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Pr="0001263C" w:rsidRDefault="0001263C">
      <w:pPr>
        <w:ind w:firstLine="720"/>
        <w:rPr>
          <w:rFonts w:ascii="Arial" w:hAnsi="Arial" w:cs="Arial"/>
          <w:sz w:val="22"/>
        </w:rPr>
      </w:pPr>
      <w:r w:rsidRPr="0001263C">
        <w:drawing>
          <wp:anchor distT="0" distB="0" distL="114300" distR="114300" simplePos="0" relativeHeight="251657216"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01263C">
        <w:drawing>
          <wp:anchor distT="0" distB="0" distL="114300" distR="114300" simplePos="0" relativeHeight="25165824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6" name="Picture 6"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01263C" w:rsidRDefault="0001263C">
      <w:pPr>
        <w:rPr>
          <w:rFonts w:ascii="Georgia" w:hAnsi="Georgia"/>
          <w:sz w:val="22"/>
        </w:rPr>
      </w:pPr>
      <w:r w:rsidRPr="0001263C">
        <w:rPr>
          <w:sz w:val="22"/>
        </w:rPr>
        <w:t xml:space="preserve">   </w:t>
      </w:r>
      <w:r w:rsidRPr="0001263C">
        <w:rPr>
          <w:rFonts w:ascii="Georgia" w:hAnsi="Georgia"/>
          <w:sz w:val="22"/>
        </w:rPr>
        <w:t>REPUBLIKA HRVATSKA</w:t>
      </w:r>
    </w:p>
    <w:p w:rsidR="00000000" w:rsidRPr="0001263C" w:rsidRDefault="0001263C">
      <w:pPr>
        <w:rPr>
          <w:rFonts w:ascii="Georgia" w:hAnsi="Georgia"/>
          <w:sz w:val="22"/>
        </w:rPr>
      </w:pPr>
      <w:r w:rsidRPr="0001263C">
        <w:rPr>
          <w:rFonts w:ascii="Georgia" w:hAnsi="Georgia"/>
          <w:sz w:val="22"/>
        </w:rPr>
        <w:t xml:space="preserve"> MEĐIMURSKA ŽUPANIJA          </w:t>
      </w:r>
    </w:p>
    <w:p w:rsidR="00000000" w:rsidRPr="0001263C" w:rsidRDefault="0001263C">
      <w:pPr>
        <w:rPr>
          <w:rFonts w:ascii="Georgia" w:hAnsi="Georgia"/>
          <w:sz w:val="22"/>
        </w:rPr>
      </w:pPr>
      <w:r w:rsidRPr="0001263C">
        <w:rPr>
          <w:rFonts w:ascii="Georgia" w:hAnsi="Georgia"/>
          <w:sz w:val="22"/>
        </w:rPr>
        <w:t xml:space="preserve">    OPĆINA  DEKANOVEC </w:t>
      </w:r>
    </w:p>
    <w:p w:rsidR="00000000" w:rsidRPr="0001263C" w:rsidRDefault="0001263C">
      <w:pPr>
        <w:rPr>
          <w:rFonts w:ascii="Arial" w:hAnsi="Arial" w:cs="Arial"/>
        </w:rPr>
      </w:pPr>
      <w:r w:rsidRPr="0001263C">
        <w:rPr>
          <w:rFonts w:ascii="Georgia" w:hAnsi="Georgia"/>
          <w:sz w:val="22"/>
        </w:rPr>
        <w:t xml:space="preserve">       OPĆINSKO VIJEĆE</w:t>
      </w:r>
    </w:p>
    <w:p w:rsidR="00000000" w:rsidRPr="0001263C" w:rsidRDefault="0001263C">
      <w:pPr>
        <w:rPr>
          <w:rFonts w:ascii="Century Gothic" w:hAnsi="Century Gothic"/>
          <w:sz w:val="20"/>
        </w:rPr>
      </w:pPr>
    </w:p>
    <w:p w:rsidR="00000000" w:rsidRPr="0001263C" w:rsidRDefault="0001263C">
      <w:pPr>
        <w:tabs>
          <w:tab w:val="left" w:pos="709"/>
          <w:tab w:val="left" w:pos="7088"/>
        </w:tabs>
        <w:jc w:val="both"/>
      </w:pPr>
      <w:r w:rsidRPr="0001263C">
        <w:tab/>
        <w:t xml:space="preserve">Na temelju članka 35. Zakona o lokalnoj i područnoj (regionalnoj) samoupravi ("Narodne novine", br. </w:t>
      </w:r>
      <w:r w:rsidRPr="0001263C">
        <w:rPr>
          <w:color w:val="000000"/>
        </w:rPr>
        <w:t>33/01, 60/01, 129/05, 109/07, 125/08, 36/09, 150/11,</w:t>
      </w:r>
      <w:r w:rsidRPr="0001263C">
        <w:rPr>
          <w:color w:val="000000"/>
        </w:rPr>
        <w:t xml:space="preserve"> 144/12, 19/13, 137/15, 123/17</w:t>
      </w:r>
      <w:r w:rsidRPr="0001263C">
        <w:t xml:space="preserve">) i članka 31. Statuta Općine Dekanovec ("Službeni glasnik Međimurske županije broj" 6/13, a u vezi s člankom 8. Zakona o lokalnoj i područnoj (regionalnoj) samoupravi, Općinsko vijeće Općine Dekanovec na 4. sjednici održanoj </w:t>
      </w:r>
      <w:r w:rsidRPr="0001263C">
        <w:t>dana 06.03.2018. godine, donijelo je</w:t>
      </w:r>
    </w:p>
    <w:p w:rsidR="00000000" w:rsidRPr="0001263C" w:rsidRDefault="0001263C">
      <w:pPr>
        <w:tabs>
          <w:tab w:val="left" w:pos="709"/>
          <w:tab w:val="left" w:pos="7088"/>
        </w:tabs>
      </w:pPr>
    </w:p>
    <w:p w:rsidR="00000000" w:rsidRPr="0001263C" w:rsidRDefault="0001263C">
      <w:pPr>
        <w:pStyle w:val="Heading1"/>
        <w:rPr>
          <w:sz w:val="24"/>
          <w:szCs w:val="22"/>
        </w:rPr>
      </w:pPr>
      <w:r w:rsidRPr="0001263C">
        <w:rPr>
          <w:sz w:val="24"/>
          <w:szCs w:val="22"/>
        </w:rPr>
        <w:t xml:space="preserve">STATUT </w:t>
      </w:r>
    </w:p>
    <w:p w:rsidR="00000000" w:rsidRPr="0001263C" w:rsidRDefault="0001263C">
      <w:pPr>
        <w:pStyle w:val="Heading1"/>
        <w:rPr>
          <w:sz w:val="24"/>
        </w:rPr>
      </w:pPr>
      <w:r w:rsidRPr="0001263C">
        <w:rPr>
          <w:sz w:val="24"/>
        </w:rPr>
        <w:t>OPĆINE DEKANOVEC</w:t>
      </w:r>
    </w:p>
    <w:p w:rsidR="00000000" w:rsidRPr="0001263C" w:rsidRDefault="0001263C">
      <w:pPr>
        <w:jc w:val="center"/>
        <w:rPr>
          <w:b/>
        </w:rPr>
      </w:pPr>
    </w:p>
    <w:p w:rsidR="00000000" w:rsidRPr="0001263C" w:rsidRDefault="0001263C">
      <w:pPr>
        <w:pStyle w:val="Heading2"/>
        <w:rPr>
          <w:bCs w:val="0"/>
        </w:rPr>
      </w:pPr>
      <w:r w:rsidRPr="0001263C">
        <w:rPr>
          <w:bCs w:val="0"/>
        </w:rPr>
        <w:t>I.  OPĆE ODREDBE</w:t>
      </w:r>
    </w:p>
    <w:p w:rsidR="00000000" w:rsidRPr="0001263C" w:rsidRDefault="0001263C"/>
    <w:p w:rsidR="00000000" w:rsidRPr="0001263C" w:rsidRDefault="0001263C">
      <w:pPr>
        <w:pStyle w:val="BodyText"/>
        <w:rPr>
          <w:bCs/>
          <w:szCs w:val="24"/>
          <w:lang w:val="hr-HR"/>
        </w:rPr>
      </w:pPr>
      <w:r w:rsidRPr="0001263C">
        <w:rPr>
          <w:bCs/>
          <w:szCs w:val="24"/>
          <w:lang w:val="hr-HR"/>
        </w:rPr>
        <w:t xml:space="preserve">                                                                  Članak  1.</w:t>
      </w:r>
    </w:p>
    <w:p w:rsidR="00000000" w:rsidRPr="0001263C" w:rsidRDefault="0001263C">
      <w:pPr>
        <w:pStyle w:val="BodyTextIndent2"/>
      </w:pPr>
      <w:r w:rsidRPr="0001263C">
        <w:t>Ovim se Statutom podrobnije uređuje samoupravni djelokrug Općine Dekanovec, njezina službena obil</w:t>
      </w:r>
      <w:r w:rsidRPr="0001263C">
        <w:t>ježja, javna priznanja, ustrojstvo, ovlasti i način rada tijela Općine Dekanovec, način obavljanja poslova, oblici neposrednog sudjelovanja građana u odlučivanju, način provođenja referenduma u pitanjima iz samoupravnog djelokruga, mjesna samouprava, ustro</w:t>
      </w:r>
      <w:r w:rsidRPr="0001263C">
        <w:t>jstvo i rad javnih službi, suradnja s drugim jedinicama lokalne i područne (regionalne) samouprave te druga pitanja od važnosti za ostvarivanje prava i obveza Općine Dekanovec (dalje u tekstu: Općina).</w:t>
      </w:r>
    </w:p>
    <w:p w:rsidR="00000000" w:rsidRPr="0001263C" w:rsidRDefault="0001263C">
      <w:pPr>
        <w:pStyle w:val="CommentText"/>
        <w:rPr>
          <w:rFonts w:ascii="Century Gothic" w:hAnsi="Century Gothic"/>
          <w:szCs w:val="24"/>
        </w:rPr>
      </w:pPr>
    </w:p>
    <w:p w:rsidR="00000000" w:rsidRPr="0001263C" w:rsidRDefault="0001263C">
      <w:pPr>
        <w:rPr>
          <w:b/>
          <w:bCs/>
        </w:rPr>
      </w:pPr>
      <w:r w:rsidRPr="0001263C">
        <w:tab/>
      </w:r>
      <w:r w:rsidRPr="0001263C">
        <w:tab/>
      </w:r>
      <w:r w:rsidRPr="0001263C">
        <w:tab/>
      </w:r>
      <w:r w:rsidRPr="0001263C">
        <w:tab/>
      </w:r>
      <w:r w:rsidRPr="0001263C">
        <w:rPr>
          <w:b/>
          <w:bCs/>
        </w:rPr>
        <w:t xml:space="preserve">                  Članak 2.</w:t>
      </w:r>
    </w:p>
    <w:p w:rsidR="00000000" w:rsidRPr="0001263C" w:rsidRDefault="0001263C">
      <w:pPr>
        <w:pStyle w:val="BodyTextIndent2"/>
      </w:pPr>
      <w:r w:rsidRPr="0001263C">
        <w:t>Općina je jedinica lo</w:t>
      </w:r>
      <w:r w:rsidRPr="0001263C">
        <w:t>kalne samouprave, a područje na kojem se prostire utvrđeno je Zakonom o područjima županija, gradova i općina u Republici Hrvatskoj.</w:t>
      </w:r>
    </w:p>
    <w:p w:rsidR="00000000" w:rsidRPr="0001263C" w:rsidRDefault="0001263C">
      <w:pPr>
        <w:jc w:val="both"/>
      </w:pPr>
    </w:p>
    <w:p w:rsidR="00000000" w:rsidRPr="0001263C" w:rsidRDefault="0001263C">
      <w:pPr>
        <w:ind w:firstLine="708"/>
        <w:jc w:val="both"/>
      </w:pPr>
      <w:r w:rsidRPr="0001263C">
        <w:t>Općina obuhvaća područje naselja Dekanovec.</w:t>
      </w:r>
    </w:p>
    <w:p w:rsidR="00000000" w:rsidRPr="0001263C" w:rsidRDefault="0001263C">
      <w:pPr>
        <w:jc w:val="both"/>
      </w:pPr>
    </w:p>
    <w:p w:rsidR="00000000" w:rsidRPr="0001263C" w:rsidRDefault="0001263C">
      <w:pPr>
        <w:ind w:firstLine="708"/>
        <w:jc w:val="both"/>
      </w:pPr>
      <w:r w:rsidRPr="0001263C">
        <w:t>Granice Općine  mogu se mijenjati na način i u postupku propisanom zakonom.</w:t>
      </w:r>
    </w:p>
    <w:p w:rsidR="00000000" w:rsidRPr="0001263C" w:rsidRDefault="0001263C">
      <w:pPr>
        <w:jc w:val="center"/>
      </w:pPr>
    </w:p>
    <w:p w:rsidR="00000000" w:rsidRPr="0001263C" w:rsidRDefault="0001263C">
      <w:pPr>
        <w:rPr>
          <w:b/>
          <w:bCs/>
        </w:rPr>
      </w:pPr>
      <w:r w:rsidRPr="0001263C">
        <w:t xml:space="preserve">                                                                 </w:t>
      </w:r>
      <w:r w:rsidRPr="0001263C">
        <w:rPr>
          <w:b/>
          <w:bCs/>
        </w:rPr>
        <w:t>Članak 3.</w:t>
      </w:r>
    </w:p>
    <w:p w:rsidR="00000000" w:rsidRPr="0001263C" w:rsidRDefault="0001263C">
      <w:pPr>
        <w:ind w:firstLine="708"/>
      </w:pPr>
      <w:r w:rsidRPr="0001263C">
        <w:t>Općina</w:t>
      </w:r>
      <w:r w:rsidRPr="0001263C">
        <w:rPr>
          <w:color w:val="0000FF"/>
        </w:rPr>
        <w:t xml:space="preserve"> </w:t>
      </w:r>
      <w:r w:rsidRPr="0001263C">
        <w:t>je pravna osoba.</w:t>
      </w:r>
    </w:p>
    <w:p w:rsidR="00000000" w:rsidRPr="0001263C" w:rsidRDefault="0001263C">
      <w:pPr>
        <w:pStyle w:val="t-9-8"/>
        <w:spacing w:before="0" w:beforeAutospacing="0" w:after="0" w:afterAutospacing="0"/>
      </w:pPr>
    </w:p>
    <w:p w:rsidR="00000000" w:rsidRPr="0001263C" w:rsidRDefault="0001263C">
      <w:pPr>
        <w:ind w:firstLine="708"/>
      </w:pPr>
      <w:r w:rsidRPr="0001263C">
        <w:t>Sjedište Općine Dekanovec je u Dekanovcu,Florijana Andrašeca 41.</w:t>
      </w:r>
    </w:p>
    <w:p w:rsidR="00000000" w:rsidRPr="0001263C" w:rsidRDefault="0001263C"/>
    <w:p w:rsidR="00000000" w:rsidRPr="0001263C" w:rsidRDefault="0001263C">
      <w:pPr>
        <w:rPr>
          <w:rFonts w:ascii="Century Gothic" w:hAnsi="Century Gothic"/>
          <w:sz w:val="20"/>
        </w:rPr>
      </w:pPr>
    </w:p>
    <w:p w:rsidR="00000000" w:rsidRPr="0001263C" w:rsidRDefault="0001263C">
      <w:pPr>
        <w:pStyle w:val="Heading3"/>
        <w:jc w:val="left"/>
      </w:pPr>
      <w:r w:rsidRPr="0001263C">
        <w:t>II.  SLUŽBENA OBILJEŽJA OPĆINE DEKANOVEC</w:t>
      </w:r>
    </w:p>
    <w:p w:rsidR="00000000" w:rsidRPr="0001263C" w:rsidRDefault="0001263C">
      <w:pPr>
        <w:pStyle w:val="t-9-8"/>
        <w:spacing w:before="0" w:beforeAutospacing="0" w:after="0" w:afterAutospacing="0"/>
      </w:pPr>
    </w:p>
    <w:p w:rsidR="00000000" w:rsidRPr="0001263C" w:rsidRDefault="0001263C">
      <w:pPr>
        <w:jc w:val="center"/>
        <w:rPr>
          <w:b/>
          <w:bCs/>
        </w:rPr>
      </w:pPr>
      <w:r w:rsidRPr="0001263C">
        <w:rPr>
          <w:b/>
          <w:bCs/>
        </w:rPr>
        <w:t>Članak 4.</w:t>
      </w:r>
    </w:p>
    <w:p w:rsidR="00000000" w:rsidRPr="0001263C" w:rsidRDefault="0001263C">
      <w:pPr>
        <w:ind w:firstLine="708"/>
        <w:jc w:val="both"/>
      </w:pPr>
      <w:r w:rsidRPr="0001263C">
        <w:t xml:space="preserve">Općina  ima grb i zastavu. </w:t>
      </w:r>
    </w:p>
    <w:p w:rsidR="00000000" w:rsidRPr="0001263C" w:rsidRDefault="0001263C">
      <w:pPr>
        <w:jc w:val="both"/>
      </w:pPr>
    </w:p>
    <w:p w:rsidR="00000000" w:rsidRPr="0001263C" w:rsidRDefault="0001263C">
      <w:pPr>
        <w:ind w:firstLine="708"/>
        <w:jc w:val="both"/>
      </w:pPr>
      <w:r w:rsidRPr="0001263C">
        <w:t>Grb i za</w:t>
      </w:r>
      <w:r w:rsidRPr="0001263C">
        <w:t>stava Općine mogu se koristiti na način kojim se poštuje tradicija, ugled i dostojanstvo Općine.</w:t>
      </w:r>
    </w:p>
    <w:p w:rsidR="00000000" w:rsidRPr="0001263C" w:rsidRDefault="0001263C">
      <w:pPr>
        <w:jc w:val="both"/>
      </w:pPr>
    </w:p>
    <w:p w:rsidR="00000000" w:rsidRPr="0001263C" w:rsidRDefault="0001263C">
      <w:pPr>
        <w:ind w:firstLine="708"/>
        <w:jc w:val="both"/>
      </w:pPr>
      <w:r w:rsidRPr="0001263C">
        <w:t>Način uporabe i zaštita obilježja Općine utvrđuje se posebnom odlukom u skladu sa zakonom i ovim Statutom.</w:t>
      </w:r>
    </w:p>
    <w:p w:rsidR="00000000" w:rsidRPr="0001263C" w:rsidRDefault="0001263C">
      <w:pPr>
        <w:ind w:firstLine="708"/>
        <w:jc w:val="both"/>
      </w:pPr>
      <w:r w:rsidRPr="0001263C">
        <w:t>Radi promicanja interesa Općine, načelnik može odob</w:t>
      </w:r>
      <w:r w:rsidRPr="0001263C">
        <w:t>riti pravnoj osobi uporabu i isticanje grba ili zastave Općine.</w:t>
      </w:r>
    </w:p>
    <w:p w:rsidR="00000000" w:rsidRPr="0001263C" w:rsidRDefault="0001263C">
      <w:pPr>
        <w:ind w:firstLine="708"/>
        <w:jc w:val="both"/>
      </w:pPr>
      <w:r w:rsidRPr="0001263C">
        <w:t>Grb i zastava ne smiju sadržavati simbole protivne Ustavu Republike Hrvatske i drugim propisima.</w:t>
      </w:r>
    </w:p>
    <w:p w:rsidR="00000000" w:rsidRPr="0001263C" w:rsidRDefault="0001263C">
      <w:pPr>
        <w:jc w:val="center"/>
        <w:rPr>
          <w:b/>
          <w:bCs/>
        </w:rPr>
      </w:pPr>
    </w:p>
    <w:p w:rsidR="00000000" w:rsidRPr="0001263C" w:rsidRDefault="0001263C">
      <w:pPr>
        <w:jc w:val="center"/>
        <w:rPr>
          <w:b/>
          <w:bCs/>
        </w:rPr>
      </w:pPr>
    </w:p>
    <w:p w:rsidR="00000000" w:rsidRPr="0001263C" w:rsidRDefault="0001263C">
      <w:pPr>
        <w:jc w:val="center"/>
        <w:rPr>
          <w:b/>
          <w:bCs/>
        </w:rPr>
      </w:pPr>
      <w:r w:rsidRPr="0001263C">
        <w:rPr>
          <w:b/>
          <w:bCs/>
        </w:rPr>
        <w:lastRenderedPageBreak/>
        <w:t>Članak 5.</w:t>
      </w:r>
    </w:p>
    <w:p w:rsidR="00000000" w:rsidRPr="0001263C" w:rsidRDefault="0001263C">
      <w:pPr>
        <w:pStyle w:val="BodyTextIndent2"/>
      </w:pPr>
      <w:r w:rsidRPr="0001263C">
        <w:t>Grb Općine ima sljedeći izgled; u svijetlo plavom polju srcoliko – trokutastog štit</w:t>
      </w:r>
      <w:r w:rsidRPr="0001263C">
        <w:t>a ukriženi su desno ukoso crni klarinet, a lijevo ukoso bijelo – srebrno pero.</w:t>
      </w:r>
    </w:p>
    <w:p w:rsidR="00000000" w:rsidRPr="0001263C" w:rsidRDefault="0001263C">
      <w:pPr>
        <w:jc w:val="center"/>
      </w:pPr>
    </w:p>
    <w:p w:rsidR="00000000" w:rsidRPr="0001263C" w:rsidRDefault="0001263C">
      <w:pPr>
        <w:jc w:val="center"/>
        <w:rPr>
          <w:b/>
          <w:bCs/>
        </w:rPr>
      </w:pPr>
      <w:r w:rsidRPr="0001263C">
        <w:rPr>
          <w:b/>
          <w:bCs/>
        </w:rPr>
        <w:t>Članak 6.</w:t>
      </w:r>
    </w:p>
    <w:p w:rsidR="00000000" w:rsidRPr="0001263C" w:rsidRDefault="0001263C">
      <w:pPr>
        <w:pStyle w:val="BodyText"/>
        <w:ind w:firstLine="708"/>
        <w:jc w:val="both"/>
        <w:rPr>
          <w:b w:val="0"/>
          <w:lang w:val="hr-HR"/>
        </w:rPr>
      </w:pPr>
      <w:r w:rsidRPr="0001263C">
        <w:rPr>
          <w:b w:val="0"/>
          <w:lang w:val="hr-HR"/>
        </w:rPr>
        <w:t>Zastava Općine je jednobojne plave boje, dimenzija omjera dužine i širine 2:1, sukladno zakonskim odredbama. U sredini zastave, na sjecištu dijagonala nalazi se grb O</w:t>
      </w:r>
      <w:r w:rsidRPr="0001263C">
        <w:rPr>
          <w:b w:val="0"/>
          <w:lang w:val="hr-HR"/>
        </w:rPr>
        <w:t>pćine Dekanovec obostrano, obrubljen zlatno-žutom trakom.</w:t>
      </w:r>
    </w:p>
    <w:p w:rsidR="00000000" w:rsidRPr="0001263C" w:rsidRDefault="0001263C">
      <w:pPr>
        <w:jc w:val="center"/>
      </w:pPr>
    </w:p>
    <w:p w:rsidR="00000000" w:rsidRPr="0001263C" w:rsidRDefault="0001263C">
      <w:pPr>
        <w:jc w:val="center"/>
        <w:rPr>
          <w:b/>
          <w:bCs/>
        </w:rPr>
      </w:pPr>
      <w:r w:rsidRPr="0001263C">
        <w:rPr>
          <w:b/>
          <w:bCs/>
        </w:rPr>
        <w:t>Članak 7.</w:t>
      </w:r>
    </w:p>
    <w:p w:rsidR="00000000" w:rsidRPr="0001263C" w:rsidRDefault="0001263C">
      <w:pPr>
        <w:ind w:firstLine="708"/>
      </w:pPr>
      <w:r w:rsidRPr="0001263C">
        <w:t>Dan Općine Dekanovec je 13. svibnja.</w:t>
      </w:r>
    </w:p>
    <w:p w:rsidR="00000000" w:rsidRPr="0001263C" w:rsidRDefault="0001263C"/>
    <w:p w:rsidR="00000000" w:rsidRPr="0001263C" w:rsidRDefault="0001263C">
      <w:pPr>
        <w:pStyle w:val="Heading4"/>
        <w:jc w:val="left"/>
        <w:rPr>
          <w:rFonts w:ascii="Times New Roman" w:hAnsi="Times New Roman"/>
          <w:sz w:val="24"/>
        </w:rPr>
      </w:pPr>
      <w:r w:rsidRPr="0001263C">
        <w:rPr>
          <w:rFonts w:ascii="Times New Roman" w:hAnsi="Times New Roman"/>
          <w:sz w:val="24"/>
        </w:rPr>
        <w:t>III.  JAVNA PRIZNANJA</w:t>
      </w:r>
    </w:p>
    <w:p w:rsidR="00000000" w:rsidRPr="0001263C" w:rsidRDefault="0001263C"/>
    <w:p w:rsidR="00000000" w:rsidRPr="0001263C" w:rsidRDefault="0001263C">
      <w:pPr>
        <w:tabs>
          <w:tab w:val="left" w:pos="709"/>
          <w:tab w:val="left" w:pos="7088"/>
        </w:tabs>
        <w:jc w:val="center"/>
        <w:rPr>
          <w:b/>
          <w:bCs/>
        </w:rPr>
      </w:pPr>
      <w:r w:rsidRPr="0001263C">
        <w:rPr>
          <w:b/>
          <w:bCs/>
        </w:rPr>
        <w:t>Članak 8.</w:t>
      </w:r>
    </w:p>
    <w:p w:rsidR="00000000" w:rsidRPr="0001263C" w:rsidRDefault="0001263C">
      <w:pPr>
        <w:tabs>
          <w:tab w:val="left" w:pos="709"/>
          <w:tab w:val="left" w:pos="7088"/>
        </w:tabs>
        <w:jc w:val="both"/>
        <w:rPr>
          <w:color w:val="FF0000"/>
        </w:rPr>
      </w:pPr>
      <w:r w:rsidRPr="0001263C">
        <w:tab/>
        <w:t>Općinsko vijeće Općine Dekanovec (dalje u tekstu: Općinsko vijeće) dodjeljuje javna priznanja za osobita postignuća</w:t>
      </w:r>
      <w:r w:rsidRPr="0001263C">
        <w:t xml:space="preserve"> i doprinos od značaja za razvitak i ugled Općine, a osobito za naročite uspjehe ostvarene u području gospodarstva, znanosti, kulture, zaštite i unapređivanja čovjekovog okoliša, ljudskih prava, sporta, tehničke kulture, zdravstva i drugih javnih djelatnos</w:t>
      </w:r>
      <w:r w:rsidRPr="0001263C">
        <w:t>ti te</w:t>
      </w:r>
      <w:r w:rsidRPr="0001263C">
        <w:rPr>
          <w:color w:val="FF0000"/>
        </w:rPr>
        <w:t xml:space="preserve"> </w:t>
      </w:r>
      <w:r w:rsidRPr="0001263C">
        <w:t>za poticanje aktivnosti koje su tome usmjerene.</w:t>
      </w:r>
    </w:p>
    <w:p w:rsidR="00000000" w:rsidRPr="0001263C" w:rsidRDefault="0001263C">
      <w:pPr>
        <w:tabs>
          <w:tab w:val="left" w:pos="709"/>
          <w:tab w:val="left" w:pos="7088"/>
        </w:tabs>
      </w:pPr>
      <w:r w:rsidRPr="0001263C">
        <w:tab/>
      </w:r>
    </w:p>
    <w:p w:rsidR="00000000" w:rsidRPr="0001263C" w:rsidRDefault="0001263C">
      <w:pPr>
        <w:jc w:val="center"/>
        <w:rPr>
          <w:b/>
          <w:bCs/>
        </w:rPr>
      </w:pPr>
      <w:r w:rsidRPr="0001263C">
        <w:rPr>
          <w:b/>
          <w:bCs/>
        </w:rPr>
        <w:t>Članak 9.</w:t>
      </w:r>
    </w:p>
    <w:p w:rsidR="00000000" w:rsidRPr="0001263C" w:rsidRDefault="0001263C">
      <w:pPr>
        <w:ind w:firstLine="708"/>
      </w:pPr>
      <w:r w:rsidRPr="0001263C">
        <w:t>Javna priznanja Općine su:</w:t>
      </w:r>
    </w:p>
    <w:p w:rsidR="00000000" w:rsidRPr="0001263C" w:rsidRDefault="0001263C"/>
    <w:p w:rsidR="00000000" w:rsidRPr="0001263C" w:rsidRDefault="0001263C">
      <w:r w:rsidRPr="0001263C">
        <w:t>1.</w:t>
      </w:r>
      <w:r w:rsidRPr="0001263C">
        <w:tab/>
        <w:t>Proglašenje počasnim građaninom Općine Dekanovec,</w:t>
      </w:r>
    </w:p>
    <w:p w:rsidR="00000000" w:rsidRPr="0001263C" w:rsidRDefault="0001263C">
      <w:r w:rsidRPr="0001263C">
        <w:t>2.</w:t>
      </w:r>
      <w:r w:rsidRPr="0001263C">
        <w:tab/>
        <w:t>Plaketa Općine Dekanovec "Grb Općine Dekanovec",</w:t>
      </w:r>
    </w:p>
    <w:p w:rsidR="00000000" w:rsidRPr="0001263C" w:rsidRDefault="0001263C">
      <w:r w:rsidRPr="0001263C">
        <w:t>3.</w:t>
      </w:r>
      <w:r w:rsidRPr="0001263C">
        <w:tab/>
        <w:t>Pohvalnica,</w:t>
      </w:r>
    </w:p>
    <w:p w:rsidR="00000000" w:rsidRPr="0001263C" w:rsidRDefault="0001263C">
      <w:r w:rsidRPr="0001263C">
        <w:t>4.</w:t>
      </w:r>
      <w:r w:rsidRPr="0001263C">
        <w:tab/>
        <w:t>Zahvalnica.</w:t>
      </w:r>
    </w:p>
    <w:p w:rsidR="00000000" w:rsidRPr="0001263C" w:rsidRDefault="0001263C">
      <w:pPr>
        <w:jc w:val="center"/>
        <w:rPr>
          <w:b/>
          <w:bCs/>
        </w:rPr>
      </w:pPr>
    </w:p>
    <w:p w:rsidR="00000000" w:rsidRPr="0001263C" w:rsidRDefault="0001263C">
      <w:pPr>
        <w:jc w:val="center"/>
        <w:rPr>
          <w:b/>
          <w:bCs/>
        </w:rPr>
      </w:pPr>
      <w:r w:rsidRPr="0001263C">
        <w:rPr>
          <w:b/>
          <w:bCs/>
        </w:rPr>
        <w:t>Članak 10.</w:t>
      </w:r>
    </w:p>
    <w:p w:rsidR="00000000" w:rsidRPr="0001263C" w:rsidRDefault="0001263C">
      <w:pPr>
        <w:pStyle w:val="BodyText2"/>
        <w:rPr>
          <w:szCs w:val="24"/>
        </w:rPr>
      </w:pPr>
      <w:r w:rsidRPr="0001263C">
        <w:rPr>
          <w:szCs w:val="24"/>
        </w:rPr>
        <w:tab/>
        <w:t>Uvjeti za dodj</w:t>
      </w:r>
      <w:r w:rsidRPr="0001263C">
        <w:rPr>
          <w:szCs w:val="24"/>
        </w:rPr>
        <w:t>elu javnih priznanja, njihov izgled i oblik, postupak dodjele te tijela koja provode postupak i dodjeljuju priznanja uređene su posebnom odlukom Općinskog vijeća.</w:t>
      </w:r>
    </w:p>
    <w:p w:rsidR="00000000" w:rsidRPr="0001263C" w:rsidRDefault="0001263C">
      <w:pPr>
        <w:pStyle w:val="BodyText2"/>
        <w:rPr>
          <w:szCs w:val="24"/>
        </w:rPr>
      </w:pPr>
    </w:p>
    <w:p w:rsidR="00000000" w:rsidRPr="0001263C" w:rsidRDefault="0001263C">
      <w:pPr>
        <w:tabs>
          <w:tab w:val="left" w:pos="709"/>
          <w:tab w:val="left" w:pos="7088"/>
        </w:tabs>
      </w:pPr>
    </w:p>
    <w:p w:rsidR="00000000" w:rsidRPr="0001263C" w:rsidRDefault="0001263C">
      <w:pPr>
        <w:tabs>
          <w:tab w:val="left" w:pos="709"/>
          <w:tab w:val="left" w:pos="7088"/>
        </w:tabs>
        <w:rPr>
          <w:b/>
        </w:rPr>
      </w:pPr>
      <w:r w:rsidRPr="0001263C">
        <w:rPr>
          <w:b/>
        </w:rPr>
        <w:t>IV.  SURADNJA S DRUGIM JEDINICAMA LOKALNE I PODRUČNE</w:t>
      </w:r>
    </w:p>
    <w:p w:rsidR="00000000" w:rsidRPr="0001263C" w:rsidRDefault="0001263C">
      <w:pPr>
        <w:tabs>
          <w:tab w:val="left" w:pos="709"/>
          <w:tab w:val="left" w:pos="7088"/>
        </w:tabs>
        <w:rPr>
          <w:b/>
        </w:rPr>
      </w:pPr>
      <w:r w:rsidRPr="0001263C">
        <w:rPr>
          <w:b/>
        </w:rPr>
        <w:t xml:space="preserve">       (REGIONALNE)  SAMOUPRAVE</w:t>
      </w:r>
    </w:p>
    <w:p w:rsidR="00000000" w:rsidRPr="0001263C" w:rsidRDefault="0001263C">
      <w:pPr>
        <w:tabs>
          <w:tab w:val="left" w:pos="709"/>
          <w:tab w:val="left" w:pos="7088"/>
        </w:tabs>
        <w:jc w:val="center"/>
      </w:pPr>
    </w:p>
    <w:p w:rsidR="00000000" w:rsidRPr="0001263C" w:rsidRDefault="0001263C">
      <w:pPr>
        <w:tabs>
          <w:tab w:val="left" w:pos="709"/>
          <w:tab w:val="left" w:pos="7088"/>
        </w:tabs>
        <w:jc w:val="center"/>
        <w:rPr>
          <w:b/>
          <w:bCs/>
        </w:rPr>
      </w:pPr>
      <w:r w:rsidRPr="0001263C">
        <w:rPr>
          <w:b/>
          <w:bCs/>
        </w:rPr>
        <w:t>Člana</w:t>
      </w:r>
      <w:r w:rsidRPr="0001263C">
        <w:rPr>
          <w:b/>
          <w:bCs/>
        </w:rPr>
        <w:t>k 11.</w:t>
      </w:r>
    </w:p>
    <w:p w:rsidR="00000000" w:rsidRPr="0001263C" w:rsidRDefault="0001263C">
      <w:pPr>
        <w:tabs>
          <w:tab w:val="left" w:pos="709"/>
          <w:tab w:val="left" w:pos="7088"/>
        </w:tabs>
      </w:pPr>
      <w:r w:rsidRPr="0001263C">
        <w:tab/>
        <w:t>Ostvarujući zajednički interes u unapređivanju gospodarskog, društvenog i kulturnog razvitka, Općina uspostavlja i održava suradnju s drugim jedinicama lokalne samouprave u zemlji i inozemstvu u skladu sa zakonom i međunarodnim ugovorima.</w:t>
      </w:r>
    </w:p>
    <w:p w:rsidR="00000000" w:rsidRPr="0001263C" w:rsidRDefault="0001263C">
      <w:pPr>
        <w:tabs>
          <w:tab w:val="left" w:pos="709"/>
          <w:tab w:val="left" w:pos="7088"/>
        </w:tabs>
      </w:pPr>
      <w:r w:rsidRPr="0001263C">
        <w:tab/>
        <w:t>Općina De</w:t>
      </w:r>
      <w:r w:rsidRPr="0001263C">
        <w:t>kanovec može sa drugim jedinicama lokalne samouprave obavljanje pojedinih poslova iz svog samoupravnog djelokruga organizirati zajednički, osobito u svrhu pripreme projekata za povlačenje novčanih sredstava iz fondova Europske unije.</w:t>
      </w: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r w:rsidRPr="0001263C">
        <w:rPr>
          <w:b/>
          <w:bCs/>
        </w:rPr>
        <w:t>Članak 12.</w:t>
      </w:r>
    </w:p>
    <w:p w:rsidR="00000000" w:rsidRPr="0001263C" w:rsidRDefault="0001263C">
      <w:pPr>
        <w:tabs>
          <w:tab w:val="left" w:pos="709"/>
          <w:tab w:val="left" w:pos="7088"/>
        </w:tabs>
      </w:pPr>
      <w:r w:rsidRPr="0001263C">
        <w:tab/>
        <w:t xml:space="preserve">Općinsko </w:t>
      </w:r>
      <w:r w:rsidRPr="0001263C">
        <w:t xml:space="preserve">vijeće donosi odluku o uspostavljanju suradnje kada ocijeni da postoji dugoročan i trajan interes za uspostavljanje suradnje i mogućnosti za njezino razvijanje. </w:t>
      </w:r>
    </w:p>
    <w:p w:rsidR="00000000" w:rsidRPr="0001263C" w:rsidRDefault="0001263C">
      <w:pPr>
        <w:tabs>
          <w:tab w:val="left" w:pos="709"/>
          <w:tab w:val="left" w:pos="7088"/>
        </w:tabs>
      </w:pPr>
      <w:r w:rsidRPr="0001263C">
        <w:tab/>
        <w:t>Kriteriji za uspostavljanje suradnje te postupak donošenja odluke o suradnji uređuju se poseb</w:t>
      </w:r>
      <w:r w:rsidRPr="0001263C">
        <w:t>nom odlukom Općinskog vijeća.</w:t>
      </w:r>
    </w:p>
    <w:p w:rsidR="00000000" w:rsidRPr="0001263C" w:rsidRDefault="0001263C">
      <w:pPr>
        <w:jc w:val="center"/>
        <w:rPr>
          <w:b/>
          <w:bCs/>
        </w:rPr>
      </w:pPr>
    </w:p>
    <w:p w:rsidR="00000000" w:rsidRPr="0001263C" w:rsidRDefault="0001263C">
      <w:pPr>
        <w:jc w:val="center"/>
        <w:rPr>
          <w:b/>
          <w:bCs/>
        </w:rPr>
      </w:pPr>
      <w:r w:rsidRPr="0001263C">
        <w:rPr>
          <w:b/>
          <w:bCs/>
        </w:rPr>
        <w:t>Članak 13.</w:t>
      </w:r>
    </w:p>
    <w:p w:rsidR="00000000" w:rsidRPr="0001263C" w:rsidRDefault="0001263C">
      <w:pPr>
        <w:tabs>
          <w:tab w:val="left" w:pos="709"/>
          <w:tab w:val="left" w:pos="7088"/>
        </w:tabs>
      </w:pPr>
      <w:r w:rsidRPr="0001263C">
        <w:tab/>
        <w:t>O uspostavljenoj suradnji sklapa se sporazum koji može imati i drugi naziv (ugovor, povelja, memorandum ili sl.).</w:t>
      </w:r>
    </w:p>
    <w:p w:rsidR="00000000" w:rsidRPr="0001263C" w:rsidRDefault="0001263C">
      <w:pPr>
        <w:tabs>
          <w:tab w:val="left" w:pos="709"/>
          <w:tab w:val="left" w:pos="7088"/>
        </w:tabs>
      </w:pPr>
    </w:p>
    <w:p w:rsidR="00000000" w:rsidRPr="0001263C" w:rsidRDefault="0001263C">
      <w:pPr>
        <w:ind w:firstLine="708"/>
      </w:pPr>
      <w:r w:rsidRPr="0001263C">
        <w:t>Sporazum o suradnji Općine Dekanovec i lokalne jedinice druge države objavljuje se u "Službenom gl</w:t>
      </w:r>
      <w:r w:rsidRPr="0001263C">
        <w:t>asniku Međimurske županije".</w:t>
      </w:r>
    </w:p>
    <w:p w:rsidR="00000000" w:rsidRPr="0001263C" w:rsidRDefault="0001263C"/>
    <w:p w:rsidR="00000000" w:rsidRPr="0001263C" w:rsidRDefault="0001263C">
      <w:pPr>
        <w:pStyle w:val="Heading3"/>
        <w:jc w:val="left"/>
      </w:pPr>
      <w:r w:rsidRPr="0001263C">
        <w:t>V.  SAMOUPRAVNI DJELOKRUG</w:t>
      </w:r>
    </w:p>
    <w:p w:rsidR="00000000" w:rsidRPr="0001263C" w:rsidRDefault="0001263C">
      <w:pPr>
        <w:rPr>
          <w:rFonts w:ascii="Century Gothic" w:hAnsi="Century Gothic"/>
          <w:sz w:val="20"/>
        </w:rPr>
      </w:pPr>
    </w:p>
    <w:p w:rsidR="00000000" w:rsidRPr="0001263C" w:rsidRDefault="0001263C">
      <w:pPr>
        <w:jc w:val="center"/>
        <w:rPr>
          <w:b/>
          <w:bCs/>
        </w:rPr>
      </w:pPr>
      <w:r w:rsidRPr="0001263C">
        <w:rPr>
          <w:b/>
          <w:bCs/>
        </w:rPr>
        <w:t>Članak 14.</w:t>
      </w:r>
    </w:p>
    <w:p w:rsidR="00000000" w:rsidRPr="0001263C" w:rsidRDefault="0001263C">
      <w:pPr>
        <w:pStyle w:val="BodyTextIndent2"/>
      </w:pPr>
      <w:r w:rsidRPr="0001263C">
        <w:t>Općina je samostalna o odlučivanju u poslovima iz samoupravnog djelokruga u skladu s Ustavom Republike Hrvatske i zakonima te podliježe samo nadzoru zakonitosti rada i akata tijela Općine.</w:t>
      </w:r>
    </w:p>
    <w:p w:rsidR="00000000" w:rsidRPr="0001263C" w:rsidRDefault="0001263C"/>
    <w:p w:rsidR="00000000" w:rsidRPr="0001263C" w:rsidRDefault="0001263C">
      <w:pPr>
        <w:jc w:val="center"/>
        <w:rPr>
          <w:b/>
          <w:bCs/>
        </w:rPr>
      </w:pPr>
      <w:r w:rsidRPr="0001263C">
        <w:rPr>
          <w:b/>
          <w:bCs/>
        </w:rPr>
        <w:t>Članak 15.</w:t>
      </w:r>
    </w:p>
    <w:p w:rsidR="00000000" w:rsidRPr="0001263C" w:rsidRDefault="0001263C">
      <w:pPr>
        <w:pStyle w:val="BodyTextIndent2"/>
      </w:pPr>
      <w:r w:rsidRPr="0001263C">
        <w:t xml:space="preserve">Općina u samoupravnom djelokrugu obavlja poslove lokalnog značaja kojima se neposredno ostvaruju prava građana, koji nisu Ustavom ili zakonom dodijeljeni državnim tijelima i to osobito poslove koji se odnose na: </w:t>
      </w:r>
    </w:p>
    <w:p w:rsidR="00000000" w:rsidRPr="0001263C" w:rsidRDefault="0001263C">
      <w:pPr>
        <w:pStyle w:val="t-9-8"/>
        <w:spacing w:before="0" w:beforeAutospacing="0" w:after="0" w:afterAutospacing="0"/>
      </w:pPr>
    </w:p>
    <w:p w:rsidR="00000000" w:rsidRPr="0001263C" w:rsidRDefault="0001263C">
      <w:pPr>
        <w:ind w:firstLine="540"/>
      </w:pPr>
      <w:r w:rsidRPr="0001263C">
        <w:t>1.</w:t>
      </w:r>
      <w:r w:rsidRPr="0001263C">
        <w:tab/>
        <w:t>uređenje naselja i stanova</w:t>
      </w:r>
      <w:r w:rsidRPr="0001263C">
        <w:t>nje,</w:t>
      </w:r>
    </w:p>
    <w:p w:rsidR="00000000" w:rsidRPr="0001263C" w:rsidRDefault="0001263C">
      <w:pPr>
        <w:ind w:firstLine="540"/>
      </w:pPr>
      <w:r w:rsidRPr="0001263C">
        <w:t>2.</w:t>
      </w:r>
      <w:r w:rsidRPr="0001263C">
        <w:tab/>
        <w:t>prostorno i urbanističko planiranje,</w:t>
      </w:r>
    </w:p>
    <w:p w:rsidR="00000000" w:rsidRPr="0001263C" w:rsidRDefault="0001263C">
      <w:pPr>
        <w:ind w:firstLine="540"/>
      </w:pPr>
      <w:r w:rsidRPr="0001263C">
        <w:t>3.</w:t>
      </w:r>
      <w:r w:rsidRPr="0001263C">
        <w:tab/>
        <w:t xml:space="preserve">komunalno gospodarstvo, </w:t>
      </w:r>
    </w:p>
    <w:p w:rsidR="00000000" w:rsidRPr="0001263C" w:rsidRDefault="0001263C">
      <w:pPr>
        <w:pStyle w:val="t-9-8"/>
        <w:spacing w:before="0" w:beforeAutospacing="0" w:after="0" w:afterAutospacing="0"/>
        <w:ind w:firstLine="540"/>
      </w:pPr>
      <w:r w:rsidRPr="0001263C">
        <w:t>4.</w:t>
      </w:r>
      <w:r w:rsidRPr="0001263C">
        <w:tab/>
        <w:t>brigu o djeci,</w:t>
      </w:r>
    </w:p>
    <w:p w:rsidR="00000000" w:rsidRPr="0001263C" w:rsidRDefault="0001263C">
      <w:pPr>
        <w:ind w:firstLine="540"/>
      </w:pPr>
      <w:r w:rsidRPr="0001263C">
        <w:t>5.</w:t>
      </w:r>
      <w:r w:rsidRPr="0001263C">
        <w:tab/>
        <w:t>socijalnu skrb,</w:t>
      </w:r>
    </w:p>
    <w:p w:rsidR="00000000" w:rsidRPr="0001263C" w:rsidRDefault="0001263C">
      <w:pPr>
        <w:ind w:firstLine="540"/>
      </w:pPr>
      <w:r w:rsidRPr="0001263C">
        <w:t>6.</w:t>
      </w:r>
      <w:r w:rsidRPr="0001263C">
        <w:tab/>
        <w:t>primarnu zdravstvenu zaštitu,</w:t>
      </w:r>
    </w:p>
    <w:p w:rsidR="00000000" w:rsidRPr="0001263C" w:rsidRDefault="0001263C">
      <w:pPr>
        <w:ind w:firstLine="540"/>
      </w:pPr>
      <w:r w:rsidRPr="0001263C">
        <w:t>7.</w:t>
      </w:r>
      <w:r w:rsidRPr="0001263C">
        <w:tab/>
        <w:t xml:space="preserve">odgoj i osnovno obrazovanje, </w:t>
      </w:r>
    </w:p>
    <w:p w:rsidR="00000000" w:rsidRPr="0001263C" w:rsidRDefault="0001263C">
      <w:pPr>
        <w:ind w:firstLine="540"/>
      </w:pPr>
      <w:r w:rsidRPr="0001263C">
        <w:t>8.</w:t>
      </w:r>
      <w:r w:rsidRPr="0001263C">
        <w:tab/>
        <w:t>kulturu, tjelesnu kulturu i sport,</w:t>
      </w:r>
    </w:p>
    <w:p w:rsidR="00000000" w:rsidRPr="0001263C" w:rsidRDefault="0001263C">
      <w:pPr>
        <w:ind w:firstLine="540"/>
      </w:pPr>
      <w:r w:rsidRPr="0001263C">
        <w:t>9.</w:t>
      </w:r>
      <w:r w:rsidRPr="0001263C">
        <w:tab/>
        <w:t>zaštitu potrošača,</w:t>
      </w:r>
    </w:p>
    <w:p w:rsidR="00000000" w:rsidRPr="0001263C" w:rsidRDefault="0001263C">
      <w:pPr>
        <w:ind w:firstLine="540"/>
      </w:pPr>
      <w:r w:rsidRPr="0001263C">
        <w:t>10.</w:t>
      </w:r>
      <w:r w:rsidRPr="0001263C">
        <w:tab/>
        <w:t>zaštitu i unapre</w:t>
      </w:r>
      <w:r w:rsidRPr="0001263C">
        <w:t>đenje prirodnog okoliša,</w:t>
      </w:r>
    </w:p>
    <w:p w:rsidR="00000000" w:rsidRPr="0001263C" w:rsidRDefault="0001263C">
      <w:pPr>
        <w:ind w:firstLine="540"/>
      </w:pPr>
      <w:r w:rsidRPr="0001263C">
        <w:t>11.</w:t>
      </w:r>
      <w:r w:rsidRPr="0001263C">
        <w:tab/>
        <w:t>protupožarnu zaštitu i civilnu zaštitu,</w:t>
      </w:r>
    </w:p>
    <w:p w:rsidR="00000000" w:rsidRPr="0001263C" w:rsidRDefault="0001263C">
      <w:pPr>
        <w:ind w:firstLine="540"/>
      </w:pPr>
      <w:r w:rsidRPr="0001263C">
        <w:t>12.</w:t>
      </w:r>
      <w:r w:rsidRPr="0001263C">
        <w:tab/>
        <w:t>promet na svom području te</w:t>
      </w:r>
    </w:p>
    <w:p w:rsidR="00000000" w:rsidRPr="0001263C" w:rsidRDefault="0001263C">
      <w:pPr>
        <w:ind w:firstLine="540"/>
      </w:pPr>
      <w:r w:rsidRPr="0001263C">
        <w:t>13.</w:t>
      </w:r>
      <w:r w:rsidRPr="0001263C">
        <w:tab/>
        <w:t>ostale poslove sukladno posebnim zakonima.</w:t>
      </w:r>
    </w:p>
    <w:p w:rsidR="00000000" w:rsidRPr="0001263C" w:rsidRDefault="0001263C">
      <w:pPr>
        <w:ind w:firstLine="540"/>
      </w:pPr>
    </w:p>
    <w:p w:rsidR="00000000" w:rsidRPr="0001263C" w:rsidRDefault="0001263C">
      <w:pPr>
        <w:ind w:firstLine="708"/>
        <w:jc w:val="both"/>
      </w:pPr>
      <w:r w:rsidRPr="0001263C">
        <w:t>Općina obavlja poslove iz samoupravnog djelokruga sukladno posebnim zakonima kojima se uređuju pojedine djel</w:t>
      </w:r>
      <w:r w:rsidRPr="0001263C">
        <w:t>atnosti iz stavka 1. ovog članka.</w:t>
      </w:r>
    </w:p>
    <w:p w:rsidR="00000000" w:rsidRPr="0001263C" w:rsidRDefault="0001263C">
      <w:pPr>
        <w:tabs>
          <w:tab w:val="left" w:pos="709"/>
          <w:tab w:val="left" w:pos="7088"/>
        </w:tabs>
        <w:jc w:val="both"/>
      </w:pPr>
      <w:r w:rsidRPr="0001263C">
        <w:tab/>
        <w:t>Sadržaj i način obavljanja poslova iz samoupravnog djelokruga detaljnije se uređuje odlukama Općinskog vijeća i općinskog načelnika u skladu sa zakonom i ovim Statutom.</w:t>
      </w:r>
    </w:p>
    <w:p w:rsidR="00000000" w:rsidRPr="0001263C" w:rsidRDefault="0001263C">
      <w:pPr>
        <w:tabs>
          <w:tab w:val="left" w:pos="709"/>
          <w:tab w:val="left" w:pos="7088"/>
        </w:tabs>
        <w:jc w:val="center"/>
      </w:pPr>
    </w:p>
    <w:p w:rsidR="00000000" w:rsidRPr="0001263C" w:rsidRDefault="0001263C">
      <w:pPr>
        <w:tabs>
          <w:tab w:val="left" w:pos="709"/>
          <w:tab w:val="left" w:pos="7088"/>
        </w:tabs>
        <w:jc w:val="center"/>
        <w:rPr>
          <w:b/>
          <w:bCs/>
        </w:rPr>
      </w:pPr>
      <w:r w:rsidRPr="0001263C">
        <w:rPr>
          <w:b/>
          <w:bCs/>
        </w:rPr>
        <w:t>Članak 16.</w:t>
      </w:r>
    </w:p>
    <w:p w:rsidR="00000000" w:rsidRPr="0001263C" w:rsidRDefault="0001263C">
      <w:pPr>
        <w:pStyle w:val="BodyTextIndent2"/>
      </w:pPr>
      <w:r w:rsidRPr="0001263C">
        <w:t>Općina  može obavljanje pojedinih poslov</w:t>
      </w:r>
      <w:r w:rsidRPr="0001263C">
        <w:t>a iz članka 15. ovoga Statuta organizirati zajednički s drugom jedinicom lokalne samouprave ili više jedinica lokalne samouprave, osnivanjem zajedničkog tijela, zajedničkog upravnog odjela ili službe, zajedničkog trgovačkog društva ili zajednički organizir</w:t>
      </w:r>
      <w:r w:rsidRPr="0001263C">
        <w:t>ati obavljanje pojedinih poslova u skladu s posebnim zakonom.</w:t>
      </w:r>
    </w:p>
    <w:p w:rsidR="00000000" w:rsidRPr="0001263C" w:rsidRDefault="0001263C">
      <w:pPr>
        <w:pStyle w:val="BodyTextIndent2"/>
      </w:pPr>
      <w:r w:rsidRPr="0001263C">
        <w:t>Odluku o obavljanju poslova na način propisan stavkom 1. ovoga članka donosi Općinsko vijeće, temeljem koje Općinski načelnik sklapa sporazum o osnivanju zajedničkog upravnog tijela, kojim se pr</w:t>
      </w:r>
      <w:r w:rsidRPr="0001263C">
        <w:t>opisuje financiranje, način upravljanja, odgovornost, statusna pitanja službenika i namještenika i druga pitanja od značaja za to tijelo.</w:t>
      </w:r>
    </w:p>
    <w:p w:rsidR="00000000" w:rsidRPr="0001263C" w:rsidRDefault="0001263C"/>
    <w:p w:rsidR="00000000" w:rsidRPr="0001263C" w:rsidRDefault="0001263C">
      <w:pPr>
        <w:tabs>
          <w:tab w:val="left" w:pos="709"/>
          <w:tab w:val="left" w:pos="7088"/>
        </w:tabs>
        <w:jc w:val="center"/>
        <w:rPr>
          <w:b/>
          <w:bCs/>
        </w:rPr>
      </w:pPr>
      <w:r w:rsidRPr="0001263C">
        <w:rPr>
          <w:b/>
          <w:bCs/>
        </w:rPr>
        <w:t>Članak 17.</w:t>
      </w:r>
    </w:p>
    <w:p w:rsidR="00000000" w:rsidRPr="0001263C" w:rsidRDefault="0001263C">
      <w:pPr>
        <w:tabs>
          <w:tab w:val="left" w:pos="709"/>
          <w:tab w:val="left" w:pos="7088"/>
        </w:tabs>
        <w:jc w:val="both"/>
      </w:pPr>
      <w:r w:rsidRPr="0001263C">
        <w:tab/>
        <w:t>Općinsko vijeće može pojedine poslove iz samoupravnog djelokruga Općine, čije je obavljanje od interesa z</w:t>
      </w:r>
      <w:r w:rsidRPr="0001263C">
        <w:t>a građane na području više jedinica lokalne samouprave, posebnom odlukom prenijeti na Međimursku županiju.</w:t>
      </w:r>
    </w:p>
    <w:p w:rsidR="00000000" w:rsidRPr="0001263C" w:rsidRDefault="0001263C">
      <w:pPr>
        <w:tabs>
          <w:tab w:val="left" w:pos="709"/>
          <w:tab w:val="left" w:pos="7088"/>
        </w:tabs>
        <w:jc w:val="both"/>
      </w:pPr>
      <w:r w:rsidRPr="0001263C">
        <w:tab/>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jc w:val="center"/>
        <w:rPr>
          <w:rFonts w:ascii="Century Gothic" w:hAnsi="Century Gothic"/>
          <w:sz w:val="20"/>
        </w:rPr>
      </w:pPr>
    </w:p>
    <w:p w:rsidR="00000000" w:rsidRPr="0001263C" w:rsidRDefault="0001263C">
      <w:pPr>
        <w:rPr>
          <w:b/>
        </w:rPr>
      </w:pPr>
      <w:r w:rsidRPr="0001263C">
        <w:rPr>
          <w:b/>
        </w:rPr>
        <w:t xml:space="preserve">VI.  NEPOSREDNO SUDJELOVANJE GRAĐANA U ODLUČIVANJU </w:t>
      </w:r>
    </w:p>
    <w:p w:rsidR="00000000" w:rsidRPr="0001263C" w:rsidRDefault="0001263C"/>
    <w:p w:rsidR="00000000" w:rsidRPr="0001263C" w:rsidRDefault="0001263C">
      <w:pPr>
        <w:jc w:val="center"/>
        <w:rPr>
          <w:b/>
          <w:bCs/>
        </w:rPr>
      </w:pPr>
      <w:r w:rsidRPr="0001263C">
        <w:rPr>
          <w:b/>
          <w:bCs/>
        </w:rPr>
        <w:t>Članak 18.</w:t>
      </w:r>
    </w:p>
    <w:p w:rsidR="00000000" w:rsidRPr="0001263C" w:rsidRDefault="0001263C">
      <w:pPr>
        <w:pStyle w:val="BodyTextIndent2"/>
      </w:pPr>
      <w:r w:rsidRPr="0001263C">
        <w:t>Građani mogu neposredno sudjelovati u odlučivanju o lokalnim poslovima pute</w:t>
      </w:r>
      <w:r w:rsidRPr="0001263C">
        <w:t>m lokalnog referenduma u skladu sa zakonom i ovim Statutom.</w:t>
      </w:r>
    </w:p>
    <w:p w:rsidR="00000000" w:rsidRPr="0001263C" w:rsidRDefault="0001263C">
      <w:pPr>
        <w:keepNext/>
        <w:tabs>
          <w:tab w:val="left" w:pos="709"/>
          <w:tab w:val="left" w:pos="7088"/>
        </w:tabs>
        <w:jc w:val="center"/>
      </w:pPr>
    </w:p>
    <w:p w:rsidR="00000000" w:rsidRPr="0001263C" w:rsidRDefault="0001263C">
      <w:pPr>
        <w:keepNext/>
        <w:tabs>
          <w:tab w:val="left" w:pos="709"/>
          <w:tab w:val="left" w:pos="7088"/>
        </w:tabs>
        <w:jc w:val="center"/>
        <w:rPr>
          <w:b/>
          <w:bCs/>
        </w:rPr>
      </w:pPr>
      <w:r w:rsidRPr="0001263C">
        <w:rPr>
          <w:b/>
          <w:bCs/>
        </w:rPr>
        <w:t>Članak 19.</w:t>
      </w:r>
    </w:p>
    <w:p w:rsidR="00000000" w:rsidRPr="0001263C" w:rsidRDefault="0001263C">
      <w:pPr>
        <w:tabs>
          <w:tab w:val="left" w:pos="709"/>
          <w:tab w:val="left" w:pos="7088"/>
        </w:tabs>
        <w:jc w:val="both"/>
      </w:pPr>
      <w:r w:rsidRPr="0001263C">
        <w:tab/>
        <w:t>Referendum se može raspisati radi odlučivanja o prijedlogu o promjeni Statuta Općine, o prijedlogu općeg akta ili drugog pitanja iz djelokruga Općinskog vijeća kao i o drugim pitanjim</w:t>
      </w:r>
      <w:r w:rsidRPr="0001263C">
        <w:t>a određenim zakonom.</w:t>
      </w:r>
    </w:p>
    <w:p w:rsidR="00000000" w:rsidRPr="0001263C" w:rsidRDefault="0001263C">
      <w:pPr>
        <w:tabs>
          <w:tab w:val="left" w:pos="709"/>
          <w:tab w:val="left" w:pos="7088"/>
        </w:tabs>
        <w:jc w:val="both"/>
      </w:pPr>
    </w:p>
    <w:p w:rsidR="00000000" w:rsidRPr="0001263C" w:rsidRDefault="0001263C">
      <w:pPr>
        <w:pStyle w:val="BodyText2"/>
        <w:rPr>
          <w:szCs w:val="24"/>
        </w:rPr>
      </w:pPr>
      <w:r w:rsidRPr="0001263C">
        <w:rPr>
          <w:szCs w:val="24"/>
        </w:rPr>
        <w:tab/>
        <w:t>Prijedlog za donošenje odluke o raspisivanju referenduma iz stavka 1. ovoga članka može temeljem odredbi zakona i ovog Statuta, podnijeti jedna trećina članova Općinskog vijeća (3 vijećnika), općinski načelnik ili najmanje 20% ukupno</w:t>
      </w:r>
      <w:r w:rsidRPr="0001263C">
        <w:rPr>
          <w:szCs w:val="24"/>
        </w:rPr>
        <w:t>g broja birača upisanih u popis birača Općine Dekanovec.</w:t>
      </w:r>
    </w:p>
    <w:p w:rsidR="00000000" w:rsidRPr="0001263C" w:rsidRDefault="0001263C">
      <w:pPr>
        <w:pStyle w:val="BodyText2"/>
        <w:rPr>
          <w:szCs w:val="24"/>
        </w:rPr>
      </w:pPr>
    </w:p>
    <w:p w:rsidR="00000000" w:rsidRPr="0001263C" w:rsidRDefault="0001263C">
      <w:pPr>
        <w:pStyle w:val="BodyText2"/>
      </w:pPr>
      <w:r w:rsidRPr="0001263C">
        <w:tab/>
      </w:r>
    </w:p>
    <w:p w:rsidR="00000000" w:rsidRPr="0001263C" w:rsidRDefault="0001263C">
      <w:pPr>
        <w:tabs>
          <w:tab w:val="left" w:pos="709"/>
          <w:tab w:val="left" w:pos="7088"/>
        </w:tabs>
        <w:jc w:val="center"/>
        <w:rPr>
          <w:b/>
          <w:bCs/>
        </w:rPr>
      </w:pPr>
      <w:r w:rsidRPr="0001263C">
        <w:rPr>
          <w:b/>
          <w:bCs/>
        </w:rPr>
        <w:t>Članak 20.</w:t>
      </w:r>
    </w:p>
    <w:p w:rsidR="00000000" w:rsidRPr="0001263C" w:rsidRDefault="0001263C">
      <w:pPr>
        <w:tabs>
          <w:tab w:val="left" w:pos="709"/>
          <w:tab w:val="left" w:pos="7088"/>
        </w:tabs>
        <w:jc w:val="both"/>
      </w:pPr>
      <w:r w:rsidRPr="0001263C">
        <w:tab/>
        <w:t xml:space="preserve">Osim iz razloga utvrđenih člankom 19. stavkom 1. ovoga Statuta referendum se može raspisati i radi opoziva općinskog načelnika i njegovog zamjenika. </w:t>
      </w:r>
    </w:p>
    <w:p w:rsidR="00000000" w:rsidRPr="0001263C" w:rsidRDefault="0001263C">
      <w:pPr>
        <w:pStyle w:val="t-9-8"/>
        <w:tabs>
          <w:tab w:val="left" w:pos="709"/>
          <w:tab w:val="left" w:pos="7088"/>
        </w:tabs>
        <w:spacing w:before="0" w:beforeAutospacing="0" w:after="0" w:afterAutospacing="0"/>
        <w:jc w:val="both"/>
      </w:pPr>
    </w:p>
    <w:p w:rsidR="00000000" w:rsidRPr="0001263C" w:rsidRDefault="0001263C">
      <w:pPr>
        <w:pStyle w:val="BodyText2"/>
        <w:rPr>
          <w:szCs w:val="24"/>
        </w:rPr>
      </w:pPr>
      <w:r w:rsidRPr="0001263C">
        <w:rPr>
          <w:szCs w:val="24"/>
        </w:rPr>
        <w:tab/>
        <w:t>Prijedlog za raspisivanje refere</w:t>
      </w:r>
      <w:r w:rsidRPr="0001263C">
        <w:rPr>
          <w:szCs w:val="24"/>
        </w:rPr>
        <w:t>nduma radi opoziva općinskog načelnika i njegovog  zamjenika može podnijeti najmanje 20% ukupnog broja birača upisanih u popis birača Općine ili 2/3 članova općinskog vijeća.</w:t>
      </w:r>
    </w:p>
    <w:p w:rsidR="00000000" w:rsidRPr="0001263C" w:rsidRDefault="0001263C">
      <w:pPr>
        <w:jc w:val="both"/>
      </w:pPr>
    </w:p>
    <w:p w:rsidR="00000000" w:rsidRPr="0001263C" w:rsidRDefault="0001263C">
      <w:pPr>
        <w:ind w:firstLine="708"/>
        <w:jc w:val="both"/>
      </w:pPr>
      <w:r w:rsidRPr="0001263C">
        <w:t xml:space="preserve">Prijedlog mora biti podnesen u pisanom obliku. </w:t>
      </w:r>
    </w:p>
    <w:p w:rsidR="00000000" w:rsidRPr="0001263C" w:rsidRDefault="0001263C">
      <w:pPr>
        <w:jc w:val="both"/>
      </w:pPr>
    </w:p>
    <w:p w:rsidR="00000000" w:rsidRPr="0001263C" w:rsidRDefault="0001263C">
      <w:pPr>
        <w:ind w:firstLine="708"/>
        <w:jc w:val="both"/>
      </w:pPr>
      <w:r w:rsidRPr="0001263C">
        <w:t>Općinsko vijeće ne smije raspis</w:t>
      </w:r>
      <w:r w:rsidRPr="0001263C">
        <w:t>ati referendum za opoziv općinskog načelnika i njegovog zamjenika prije proteka roka od</w:t>
      </w:r>
      <w:r w:rsidRPr="0001263C">
        <w:rPr>
          <w:color w:val="0000FF"/>
        </w:rPr>
        <w:t xml:space="preserve"> </w:t>
      </w:r>
      <w:r w:rsidRPr="0001263C">
        <w:t>6 mjeseci od održanih izbora ili ranije održanog referenduma za opoziv niti u godini u kojoj se održavaju redovni izbori za načelnika.</w:t>
      </w:r>
    </w:p>
    <w:p w:rsidR="00000000" w:rsidRPr="0001263C" w:rsidRDefault="0001263C">
      <w:pPr>
        <w:ind w:firstLine="708"/>
      </w:pPr>
    </w:p>
    <w:p w:rsidR="00000000" w:rsidRPr="0001263C" w:rsidRDefault="0001263C">
      <w:pPr>
        <w:keepNext/>
        <w:tabs>
          <w:tab w:val="left" w:pos="709"/>
          <w:tab w:val="left" w:pos="7088"/>
        </w:tabs>
        <w:jc w:val="center"/>
        <w:rPr>
          <w:b/>
          <w:bCs/>
        </w:rPr>
      </w:pPr>
      <w:r w:rsidRPr="0001263C">
        <w:rPr>
          <w:b/>
          <w:bCs/>
        </w:rPr>
        <w:t>Članak 21.</w:t>
      </w:r>
    </w:p>
    <w:p w:rsidR="00000000" w:rsidRPr="0001263C" w:rsidRDefault="0001263C">
      <w:pPr>
        <w:tabs>
          <w:tab w:val="left" w:pos="709"/>
          <w:tab w:val="left" w:pos="7088"/>
        </w:tabs>
        <w:jc w:val="both"/>
      </w:pPr>
      <w:r w:rsidRPr="0001263C">
        <w:tab/>
        <w:t xml:space="preserve">Ako su prijedlog za </w:t>
      </w:r>
      <w:r w:rsidRPr="0001263C">
        <w:t>raspisivanje referenduma podnijeli birači,</w:t>
      </w:r>
      <w:r w:rsidRPr="0001263C">
        <w:rPr>
          <w:color w:val="0000FF"/>
        </w:rPr>
        <w:t xml:space="preserve"> </w:t>
      </w:r>
      <w:r w:rsidRPr="0001263C">
        <w:t>predsjednik općinskog vijeća je dužan podneseni prijedlog za raspisivanje referenduma u roku od 30 dana od dana primitka dostaviti središnjem tijelu državne uprave nadležnom za lokalnu i područnu (regionalnu) samo</w:t>
      </w:r>
      <w:r w:rsidRPr="0001263C">
        <w:t>upravu.</w:t>
      </w:r>
    </w:p>
    <w:p w:rsidR="00000000" w:rsidRPr="0001263C" w:rsidRDefault="0001263C">
      <w:pPr>
        <w:tabs>
          <w:tab w:val="left" w:pos="709"/>
          <w:tab w:val="left" w:pos="7088"/>
        </w:tabs>
        <w:jc w:val="both"/>
      </w:pPr>
    </w:p>
    <w:p w:rsidR="00000000" w:rsidRPr="0001263C" w:rsidRDefault="0001263C">
      <w:pPr>
        <w:pStyle w:val="BodyText2"/>
        <w:rPr>
          <w:szCs w:val="24"/>
        </w:rPr>
      </w:pPr>
      <w:r w:rsidRPr="0001263C">
        <w:rPr>
          <w:szCs w:val="24"/>
        </w:rPr>
        <w:tab/>
        <w:t>Ako središnje tijelo državne uprave nadležno za lokalnu i područnu (regionalnu) samoupravu utvrdi da je prijedlog za raspisivanje referenduma ispravan, Općinsko vijeće će raspisati referendum u roku od 30 dana od dana zaprimanja odluke o ispravno</w:t>
      </w:r>
      <w:r w:rsidRPr="0001263C">
        <w:rPr>
          <w:szCs w:val="24"/>
        </w:rPr>
        <w:t>sti prijedloga.</w:t>
      </w:r>
    </w:p>
    <w:p w:rsidR="00000000" w:rsidRPr="0001263C" w:rsidRDefault="0001263C">
      <w:pPr>
        <w:pStyle w:val="BodyText2"/>
        <w:rPr>
          <w:szCs w:val="24"/>
        </w:rPr>
      </w:pPr>
    </w:p>
    <w:p w:rsidR="00000000" w:rsidRPr="0001263C" w:rsidRDefault="0001263C">
      <w:pPr>
        <w:pStyle w:val="BodyText2"/>
        <w:rPr>
          <w:szCs w:val="24"/>
        </w:rPr>
      </w:pPr>
      <w:r w:rsidRPr="0001263C">
        <w:rPr>
          <w:szCs w:val="24"/>
        </w:rPr>
        <w:tab/>
        <w:t>Ako su prijedlog za raspisivanje referenduma za opoziv načelnika i njegovog zamjenika podnijeli birači, predsjednik općinskog vijeća dužan je postupiti kao i u stavku 1. i 2. ovoga članka.</w:t>
      </w:r>
    </w:p>
    <w:p w:rsidR="00000000" w:rsidRPr="0001263C" w:rsidRDefault="0001263C">
      <w:pPr>
        <w:tabs>
          <w:tab w:val="left" w:pos="709"/>
          <w:tab w:val="left" w:pos="7088"/>
        </w:tabs>
        <w:rPr>
          <w:i/>
        </w:rPr>
      </w:pPr>
    </w:p>
    <w:p w:rsidR="00000000" w:rsidRPr="0001263C" w:rsidRDefault="0001263C">
      <w:pPr>
        <w:pStyle w:val="BodyTextIndent2"/>
        <w:autoSpaceDE w:val="0"/>
        <w:autoSpaceDN w:val="0"/>
        <w:adjustRightInd w:val="0"/>
      </w:pPr>
      <w:r w:rsidRPr="0001263C">
        <w:t>Ako je raspisivanje referenduma predložila najma</w:t>
      </w:r>
      <w:r w:rsidRPr="0001263C">
        <w:t xml:space="preserve">nje jedna trećina članova predstavničkog tijela te ako je raspisivanje referenduma predložio općinski načelnik, predstavničko tijelo dužno je izjasniti se o podnesenom prijedlogu te ako prijedlog prihvati, donijeti odluku o raspisivanju referenduma u roku </w:t>
      </w:r>
      <w:r w:rsidRPr="0001263C">
        <w:t>od 30 dana od zaprimanja prijedloga.</w:t>
      </w:r>
    </w:p>
    <w:p w:rsidR="00000000" w:rsidRPr="0001263C" w:rsidRDefault="0001263C">
      <w:pPr>
        <w:pStyle w:val="BodyTextIndent2"/>
        <w:autoSpaceDE w:val="0"/>
        <w:autoSpaceDN w:val="0"/>
        <w:adjustRightInd w:val="0"/>
      </w:pPr>
      <w:r w:rsidRPr="0001263C">
        <w:t>Ako je za opoziv načelnika i zamjenika načelnika predložila 2/3 članova Općinskog vijeća tada Općinsko vijeće donosi Odluku za raspisivanje referenduma dvotrećinskom većinom glasova svih članova Općinskog vijeća.</w:t>
      </w:r>
    </w:p>
    <w:p w:rsidR="00000000" w:rsidRPr="0001263C" w:rsidRDefault="0001263C">
      <w:pPr>
        <w:autoSpaceDE w:val="0"/>
        <w:autoSpaceDN w:val="0"/>
        <w:adjustRightInd w:val="0"/>
        <w:ind w:firstLine="708"/>
        <w:jc w:val="both"/>
        <w:rPr>
          <w:i/>
          <w:strike/>
          <w:color w:val="0000FF"/>
        </w:rPr>
      </w:pPr>
    </w:p>
    <w:p w:rsidR="00000000" w:rsidRPr="0001263C" w:rsidRDefault="0001263C">
      <w:pPr>
        <w:keepNext/>
        <w:tabs>
          <w:tab w:val="left" w:pos="709"/>
          <w:tab w:val="left" w:pos="7088"/>
        </w:tabs>
        <w:jc w:val="center"/>
        <w:rPr>
          <w:b/>
          <w:bCs/>
        </w:rPr>
      </w:pPr>
    </w:p>
    <w:p w:rsidR="00000000" w:rsidRPr="0001263C" w:rsidRDefault="0001263C">
      <w:pPr>
        <w:keepNext/>
        <w:tabs>
          <w:tab w:val="left" w:pos="709"/>
          <w:tab w:val="left" w:pos="7088"/>
        </w:tabs>
        <w:jc w:val="center"/>
        <w:rPr>
          <w:b/>
          <w:bCs/>
        </w:rPr>
      </w:pPr>
    </w:p>
    <w:p w:rsidR="00000000" w:rsidRPr="0001263C" w:rsidRDefault="0001263C">
      <w:pPr>
        <w:keepNext/>
        <w:tabs>
          <w:tab w:val="left" w:pos="709"/>
          <w:tab w:val="left" w:pos="7088"/>
        </w:tabs>
        <w:jc w:val="center"/>
        <w:rPr>
          <w:b/>
          <w:bCs/>
        </w:rPr>
      </w:pPr>
      <w:r w:rsidRPr="0001263C">
        <w:rPr>
          <w:b/>
          <w:bCs/>
        </w:rPr>
        <w:t>Čla</w:t>
      </w:r>
      <w:r w:rsidRPr="0001263C">
        <w:rPr>
          <w:b/>
          <w:bCs/>
        </w:rPr>
        <w:t>nak 22.</w:t>
      </w:r>
    </w:p>
    <w:p w:rsidR="00000000" w:rsidRPr="0001263C" w:rsidRDefault="0001263C">
      <w:pPr>
        <w:pStyle w:val="BodyText2"/>
        <w:rPr>
          <w:szCs w:val="24"/>
        </w:rPr>
      </w:pPr>
      <w:r w:rsidRPr="0001263C">
        <w:rPr>
          <w:szCs w:val="24"/>
        </w:rPr>
        <w:tab/>
        <w:t>Odluka o raspisivanju referenduma sadrži naziv tijela koje raspisuje referendum, područje za koje se raspisuje referendum, naziv akta o kojem se odlučuje na referendumu, odnosno naznaku pitanja o kojem će birači odlučivati, obrazloženje akta ili p</w:t>
      </w:r>
      <w:r w:rsidRPr="0001263C">
        <w:rPr>
          <w:szCs w:val="24"/>
        </w:rPr>
        <w:t>itanja o kojima se raspisuje referendum, referendumsko pitanje ili pitanja, odnosno jedan ili više prijedloga o kojima će birači odlučivati te dan održavanja referenduma.</w:t>
      </w:r>
    </w:p>
    <w:p w:rsidR="00000000" w:rsidRPr="0001263C" w:rsidRDefault="0001263C">
      <w:pPr>
        <w:keepNext/>
        <w:tabs>
          <w:tab w:val="left" w:pos="709"/>
          <w:tab w:val="left" w:pos="7088"/>
        </w:tabs>
        <w:jc w:val="center"/>
      </w:pPr>
    </w:p>
    <w:p w:rsidR="00000000" w:rsidRPr="0001263C" w:rsidRDefault="0001263C">
      <w:pPr>
        <w:keepNext/>
        <w:tabs>
          <w:tab w:val="left" w:pos="709"/>
          <w:tab w:val="left" w:pos="7088"/>
        </w:tabs>
        <w:jc w:val="center"/>
        <w:rPr>
          <w:b/>
          <w:bCs/>
        </w:rPr>
      </w:pPr>
      <w:r w:rsidRPr="0001263C">
        <w:rPr>
          <w:b/>
          <w:bCs/>
        </w:rPr>
        <w:t>Članak 23.</w:t>
      </w:r>
    </w:p>
    <w:p w:rsidR="00000000" w:rsidRPr="0001263C" w:rsidRDefault="0001263C">
      <w:pPr>
        <w:tabs>
          <w:tab w:val="left" w:pos="709"/>
          <w:tab w:val="left" w:pos="7088"/>
        </w:tabs>
      </w:pPr>
      <w:r w:rsidRPr="0001263C">
        <w:tab/>
        <w:t xml:space="preserve">Pravo glasanja na referendumu imaju građani s prebivalištem na području </w:t>
      </w:r>
      <w:r w:rsidRPr="0001263C">
        <w:t>Općine i upisani su u popis birača.</w:t>
      </w:r>
    </w:p>
    <w:p w:rsidR="00000000" w:rsidRPr="0001263C" w:rsidRDefault="0001263C">
      <w:pPr>
        <w:pStyle w:val="t-9-8"/>
        <w:keepNext/>
        <w:tabs>
          <w:tab w:val="left" w:pos="709"/>
          <w:tab w:val="left" w:pos="7088"/>
        </w:tabs>
        <w:spacing w:before="0" w:beforeAutospacing="0" w:after="0" w:afterAutospacing="0"/>
      </w:pPr>
    </w:p>
    <w:p w:rsidR="00000000" w:rsidRPr="0001263C" w:rsidRDefault="0001263C">
      <w:pPr>
        <w:keepNext/>
        <w:tabs>
          <w:tab w:val="left" w:pos="709"/>
          <w:tab w:val="left" w:pos="7088"/>
        </w:tabs>
        <w:jc w:val="center"/>
        <w:rPr>
          <w:b/>
          <w:bCs/>
        </w:rPr>
      </w:pPr>
      <w:r w:rsidRPr="0001263C">
        <w:rPr>
          <w:b/>
          <w:bCs/>
        </w:rPr>
        <w:t>Članak 24.</w:t>
      </w:r>
    </w:p>
    <w:p w:rsidR="00000000" w:rsidRPr="0001263C" w:rsidRDefault="0001263C">
      <w:pPr>
        <w:tabs>
          <w:tab w:val="left" w:pos="709"/>
          <w:tab w:val="left" w:pos="7088"/>
        </w:tabs>
      </w:pPr>
      <w:r w:rsidRPr="0001263C">
        <w:rPr>
          <w:color w:val="0000FF"/>
        </w:rPr>
        <w:tab/>
      </w:r>
      <w:r w:rsidRPr="0001263C">
        <w:t>Odluka donesena na referendumu o pitanjima iz članka 19. stavka 1. ovog Statuta obvezna je za Općinsko vijeće, osim ako se radilo o savjetodavnom referendumu.</w:t>
      </w:r>
    </w:p>
    <w:p w:rsidR="00000000" w:rsidRPr="0001263C" w:rsidRDefault="0001263C">
      <w:pPr>
        <w:tabs>
          <w:tab w:val="left" w:pos="709"/>
          <w:tab w:val="left" w:pos="7088"/>
        </w:tabs>
        <w:rPr>
          <w:rFonts w:ascii="Century Gothic" w:hAnsi="Century Gothic"/>
          <w:sz w:val="20"/>
        </w:rPr>
      </w:pPr>
    </w:p>
    <w:p w:rsidR="00000000" w:rsidRPr="0001263C" w:rsidRDefault="0001263C">
      <w:pPr>
        <w:jc w:val="center"/>
        <w:rPr>
          <w:b/>
          <w:bCs/>
        </w:rPr>
      </w:pPr>
      <w:r w:rsidRPr="0001263C">
        <w:rPr>
          <w:b/>
          <w:bCs/>
        </w:rPr>
        <w:t>Članak 25.</w:t>
      </w:r>
    </w:p>
    <w:p w:rsidR="00000000" w:rsidRPr="0001263C" w:rsidRDefault="0001263C">
      <w:pPr>
        <w:pStyle w:val="BodyText2"/>
        <w:keepNext/>
        <w:rPr>
          <w:szCs w:val="24"/>
        </w:rPr>
      </w:pPr>
      <w:r w:rsidRPr="0001263C">
        <w:rPr>
          <w:szCs w:val="24"/>
        </w:rPr>
        <w:tab/>
        <w:t>Općinsko vijeće može tražiti mišlje</w:t>
      </w:r>
      <w:r w:rsidRPr="0001263C">
        <w:rPr>
          <w:szCs w:val="24"/>
        </w:rPr>
        <w:t>nje od mjesnog zbora građana o prijedlogu općeg akta ili drugog pitanja iz djelokruga Općine kao i o drugim pitanjima određenim zakonom i Statutom.</w:t>
      </w:r>
    </w:p>
    <w:p w:rsidR="00000000" w:rsidRPr="0001263C" w:rsidRDefault="0001263C">
      <w:pPr>
        <w:keepNext/>
        <w:tabs>
          <w:tab w:val="left" w:pos="709"/>
          <w:tab w:val="left" w:pos="7088"/>
        </w:tabs>
        <w:jc w:val="both"/>
      </w:pPr>
    </w:p>
    <w:p w:rsidR="00000000" w:rsidRPr="0001263C" w:rsidRDefault="0001263C">
      <w:pPr>
        <w:tabs>
          <w:tab w:val="left" w:pos="709"/>
          <w:tab w:val="left" w:pos="7088"/>
        </w:tabs>
        <w:jc w:val="both"/>
      </w:pPr>
      <w:r w:rsidRPr="0001263C">
        <w:tab/>
        <w:t xml:space="preserve">Prijedlog za traženje mišljenja iz stavka 1. ovoga članka može podnijeti najmanje jedna trećina vijećnika </w:t>
      </w:r>
      <w:r w:rsidRPr="0001263C">
        <w:t>Općinskog vijeća i općinski načelnik</w:t>
      </w:r>
      <w:r w:rsidRPr="0001263C">
        <w:rPr>
          <w:i/>
        </w:rPr>
        <w:t>.</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Općinsko vijeće dužno je donijeti odluku o prijedlogu iz stavka 2. ovoga članka u roku od 60 od dana zaprimanja prijedloga.</w:t>
      </w:r>
    </w:p>
    <w:p w:rsidR="00000000" w:rsidRPr="0001263C" w:rsidRDefault="0001263C">
      <w:pPr>
        <w:tabs>
          <w:tab w:val="left" w:pos="709"/>
          <w:tab w:val="left" w:pos="7088"/>
        </w:tabs>
        <w:jc w:val="both"/>
        <w:rPr>
          <w:color w:val="FF0000"/>
        </w:rPr>
      </w:pPr>
    </w:p>
    <w:p w:rsidR="00000000" w:rsidRPr="0001263C" w:rsidRDefault="0001263C">
      <w:pPr>
        <w:tabs>
          <w:tab w:val="left" w:pos="709"/>
          <w:tab w:val="left" w:pos="7088"/>
        </w:tabs>
        <w:jc w:val="both"/>
      </w:pPr>
      <w:r w:rsidRPr="0001263C">
        <w:tab/>
        <w:t>Odlukom iz stavka 3. ovoga članka utvrđuje se o kojim će se pitanjima tražiti mišljenje te</w:t>
      </w:r>
      <w:r w:rsidRPr="0001263C">
        <w:t xml:space="preserve"> rok u kojem je rezultate održanog zbora građana potrebno dostaviti Općinskom vijeću.</w:t>
      </w:r>
    </w:p>
    <w:p w:rsidR="00000000" w:rsidRPr="0001263C" w:rsidRDefault="0001263C">
      <w:pPr>
        <w:tabs>
          <w:tab w:val="left" w:pos="709"/>
          <w:tab w:val="left" w:pos="7088"/>
        </w:tabs>
        <w:jc w:val="center"/>
      </w:pPr>
    </w:p>
    <w:p w:rsidR="00000000" w:rsidRPr="0001263C" w:rsidRDefault="0001263C">
      <w:pPr>
        <w:tabs>
          <w:tab w:val="left" w:pos="709"/>
          <w:tab w:val="left" w:pos="7088"/>
        </w:tabs>
        <w:jc w:val="center"/>
        <w:rPr>
          <w:b/>
          <w:bCs/>
        </w:rPr>
      </w:pPr>
      <w:r w:rsidRPr="0001263C">
        <w:rPr>
          <w:b/>
          <w:bCs/>
        </w:rPr>
        <w:t>Članak 26.</w:t>
      </w:r>
    </w:p>
    <w:p w:rsidR="00000000" w:rsidRPr="0001263C" w:rsidRDefault="0001263C">
      <w:pPr>
        <w:pStyle w:val="BodyText2"/>
        <w:rPr>
          <w:szCs w:val="24"/>
        </w:rPr>
      </w:pPr>
      <w:r w:rsidRPr="0001263C">
        <w:rPr>
          <w:szCs w:val="24"/>
        </w:rPr>
        <w:tab/>
        <w:t>Zbor građana saziva predsjednik Općinskog vijeća u roku od 15 dana od dana donošenja odluke iz članka 25. stavka 3. ovoga Statuta.</w:t>
      </w:r>
    </w:p>
    <w:p w:rsidR="00000000" w:rsidRPr="0001263C" w:rsidRDefault="0001263C">
      <w:pPr>
        <w:tabs>
          <w:tab w:val="left" w:pos="709"/>
          <w:tab w:val="left" w:pos="7088"/>
        </w:tabs>
        <w:jc w:val="both"/>
      </w:pPr>
      <w:r w:rsidRPr="0001263C">
        <w:tab/>
      </w:r>
    </w:p>
    <w:p w:rsidR="00000000" w:rsidRPr="0001263C" w:rsidRDefault="0001263C">
      <w:pPr>
        <w:pStyle w:val="BodyText2"/>
        <w:rPr>
          <w:szCs w:val="24"/>
        </w:rPr>
      </w:pPr>
      <w:r w:rsidRPr="0001263C">
        <w:rPr>
          <w:szCs w:val="24"/>
        </w:rPr>
        <w:tab/>
        <w:t>Za pravovaljanost izjaš</w:t>
      </w:r>
      <w:r w:rsidRPr="0001263C">
        <w:rPr>
          <w:szCs w:val="24"/>
        </w:rPr>
        <w:t>njavanja na zboru građana potrebna je prisutnost najmanje 10% birača upisanih u popis birača mjesnog odbora za čije područje je sazvan zbor građana.</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Izjašnjavanje građana na zboru građana u pravilu je javno, a odluke se donose većinom glasova prisutnih g</w:t>
      </w:r>
      <w:r w:rsidRPr="0001263C">
        <w:t>rađana. Većina nazočnih može odlučiti da je izjašnjavanje tajno.</w:t>
      </w:r>
    </w:p>
    <w:p w:rsidR="00000000" w:rsidRPr="0001263C" w:rsidRDefault="0001263C">
      <w:pPr>
        <w:keepNext/>
        <w:tabs>
          <w:tab w:val="left" w:pos="709"/>
          <w:tab w:val="left" w:pos="7088"/>
        </w:tabs>
      </w:pPr>
    </w:p>
    <w:p w:rsidR="00000000" w:rsidRPr="0001263C" w:rsidRDefault="0001263C">
      <w:pPr>
        <w:keepNext/>
        <w:tabs>
          <w:tab w:val="left" w:pos="709"/>
          <w:tab w:val="left" w:pos="7088"/>
        </w:tabs>
        <w:jc w:val="center"/>
        <w:rPr>
          <w:b/>
          <w:bCs/>
        </w:rPr>
      </w:pPr>
      <w:r w:rsidRPr="0001263C">
        <w:rPr>
          <w:b/>
          <w:bCs/>
        </w:rPr>
        <w:t>Članak 27.</w:t>
      </w:r>
    </w:p>
    <w:p w:rsidR="00000000" w:rsidRPr="0001263C" w:rsidRDefault="0001263C">
      <w:pPr>
        <w:tabs>
          <w:tab w:val="left" w:pos="709"/>
          <w:tab w:val="left" w:pos="7088"/>
        </w:tabs>
        <w:jc w:val="both"/>
      </w:pPr>
      <w:r w:rsidRPr="0001263C">
        <w:tab/>
        <w:t>Građani imaju pravo predlagati Općinskom vijeću donošenje određenog akta ili rješavanje određenog pitanja iz djelokruga Općinskog vijeća.</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Općinsko vijeće raspravlja o prijedlog</w:t>
      </w:r>
      <w:r w:rsidRPr="0001263C">
        <w:t>u iz stavka l. ovoga članka, ako prijedlog potpisom podrži najmanje 10% birača upisanih u popis birača Općine.</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Općinsko vijeće dužno je dati odgovor podnositeljima najkasnije u roku od 3 mjeseca od primitka prijedloga.</w:t>
      </w:r>
    </w:p>
    <w:p w:rsidR="00000000" w:rsidRPr="0001263C" w:rsidRDefault="0001263C">
      <w:pPr>
        <w:tabs>
          <w:tab w:val="left" w:pos="709"/>
          <w:tab w:val="left" w:pos="7088"/>
        </w:tabs>
        <w:jc w:val="both"/>
      </w:pPr>
    </w:p>
    <w:p w:rsidR="00000000" w:rsidRPr="0001263C" w:rsidRDefault="0001263C">
      <w:pPr>
        <w:jc w:val="center"/>
        <w:rPr>
          <w:b/>
          <w:bCs/>
        </w:rPr>
      </w:pPr>
      <w:r w:rsidRPr="0001263C">
        <w:rPr>
          <w:b/>
          <w:bCs/>
        </w:rPr>
        <w:t>Članak 28.</w:t>
      </w:r>
    </w:p>
    <w:p w:rsidR="00000000" w:rsidRPr="0001263C" w:rsidRDefault="0001263C">
      <w:pPr>
        <w:pStyle w:val="BodyTextIndent2"/>
      </w:pPr>
      <w:r w:rsidRPr="0001263C">
        <w:t xml:space="preserve">Građani i pravne osobe </w:t>
      </w:r>
      <w:r w:rsidRPr="0001263C">
        <w:t>imaju pravo podnositi predstavke i pritužbe na rad tijela Općine i Jedinstvenog upravnog odjela Općine Dekanovec te na nepravilan odnos zaposlenih u tim tijelima kada im se obraćaju radi ostvarivanja svojih prava i interesa ili izvršavanja svojih građanski</w:t>
      </w:r>
      <w:r w:rsidRPr="0001263C">
        <w:t>h dužnosti.</w:t>
      </w:r>
    </w:p>
    <w:p w:rsidR="00000000" w:rsidRPr="0001263C" w:rsidRDefault="0001263C">
      <w:pPr>
        <w:jc w:val="both"/>
      </w:pPr>
    </w:p>
    <w:p w:rsidR="00000000" w:rsidRPr="0001263C" w:rsidRDefault="0001263C">
      <w:pPr>
        <w:pStyle w:val="BodyText3"/>
        <w:ind w:firstLine="708"/>
        <w:jc w:val="both"/>
        <w:rPr>
          <w:rFonts w:ascii="Times New Roman" w:hAnsi="Times New Roman"/>
          <w:sz w:val="24"/>
        </w:rPr>
      </w:pPr>
      <w:r w:rsidRPr="0001263C">
        <w:rPr>
          <w:rFonts w:ascii="Times New Roman" w:hAnsi="Times New Roman"/>
          <w:sz w:val="24"/>
        </w:rPr>
        <w:lastRenderedPageBreak/>
        <w:t>Na podnijete predstavke i pritužbe čelnik tijela Općine, odnosno pročelnik Jedinstvenog upravnog odjela Općine dužan je odgovoriti u roku od 30 dana od dana podnošenja predstavke, odnosno pritužbe.</w:t>
      </w:r>
    </w:p>
    <w:p w:rsidR="00000000" w:rsidRPr="0001263C" w:rsidRDefault="0001263C">
      <w:pPr>
        <w:pStyle w:val="t-9-8"/>
        <w:spacing w:before="0" w:beforeAutospacing="0" w:after="0" w:afterAutospacing="0"/>
        <w:jc w:val="both"/>
      </w:pPr>
    </w:p>
    <w:p w:rsidR="00000000" w:rsidRPr="0001263C" w:rsidRDefault="0001263C">
      <w:pPr>
        <w:pStyle w:val="BodyTextIndent2"/>
      </w:pPr>
      <w:r w:rsidRPr="0001263C">
        <w:t>Ostvarivanje prava iz stavka 1. ovoga članka</w:t>
      </w:r>
      <w:r w:rsidRPr="0001263C">
        <w:t xml:space="preserve"> osigurava se na jedan ili više prikladnih načina: ustanovljavanjem knjige pritužbi, postavljanjem sandučića za predstavke i pritužbe, neposrednim komuniciranjem s predstavnicima tijela ili sredstvima elektroničke komunikacije.</w:t>
      </w:r>
    </w:p>
    <w:p w:rsidR="00000000" w:rsidRPr="0001263C" w:rsidRDefault="0001263C"/>
    <w:p w:rsidR="00000000" w:rsidRPr="0001263C" w:rsidRDefault="0001263C">
      <w:pPr>
        <w:pStyle w:val="Heading2"/>
        <w:rPr>
          <w:bCs w:val="0"/>
        </w:rPr>
      </w:pPr>
      <w:r w:rsidRPr="0001263C">
        <w:rPr>
          <w:bCs w:val="0"/>
        </w:rPr>
        <w:t>VII. TIJELA OPĆINE DEKANOVE</w:t>
      </w:r>
      <w:r w:rsidRPr="0001263C">
        <w:rPr>
          <w:bCs w:val="0"/>
        </w:rPr>
        <w:t>C</w:t>
      </w:r>
    </w:p>
    <w:p w:rsidR="00000000" w:rsidRPr="0001263C" w:rsidRDefault="0001263C">
      <w:pPr>
        <w:pStyle w:val="t-9-8"/>
        <w:spacing w:before="0" w:beforeAutospacing="0" w:after="0" w:afterAutospacing="0"/>
      </w:pPr>
    </w:p>
    <w:p w:rsidR="00000000" w:rsidRPr="0001263C" w:rsidRDefault="0001263C">
      <w:pPr>
        <w:jc w:val="center"/>
        <w:rPr>
          <w:b/>
          <w:bCs/>
        </w:rPr>
      </w:pPr>
      <w:r w:rsidRPr="0001263C">
        <w:rPr>
          <w:b/>
          <w:bCs/>
        </w:rPr>
        <w:t>Članak 29.</w:t>
      </w:r>
    </w:p>
    <w:p w:rsidR="00000000" w:rsidRPr="0001263C" w:rsidRDefault="0001263C">
      <w:pPr>
        <w:ind w:firstLine="708"/>
      </w:pPr>
      <w:r w:rsidRPr="0001263C">
        <w:t>Tijela Općine  su Općinsko vijeće i općinski načelnik.</w:t>
      </w:r>
    </w:p>
    <w:p w:rsidR="00000000" w:rsidRPr="0001263C" w:rsidRDefault="0001263C">
      <w:pPr>
        <w:pStyle w:val="t-9-8"/>
        <w:spacing w:before="0" w:beforeAutospacing="0" w:after="0" w:afterAutospacing="0"/>
      </w:pPr>
    </w:p>
    <w:p w:rsidR="00000000" w:rsidRPr="0001263C" w:rsidRDefault="0001263C">
      <w:pPr>
        <w:rPr>
          <w:b/>
          <w:bCs/>
        </w:rPr>
      </w:pPr>
      <w:r w:rsidRPr="0001263C">
        <w:rPr>
          <w:b/>
          <w:bCs/>
        </w:rPr>
        <w:t>1.</w:t>
      </w:r>
      <w:r w:rsidRPr="0001263C">
        <w:rPr>
          <w:b/>
          <w:bCs/>
        </w:rPr>
        <w:tab/>
        <w:t>OPĆINSKO VIJEĆE</w:t>
      </w:r>
    </w:p>
    <w:p w:rsidR="00000000" w:rsidRPr="0001263C" w:rsidRDefault="0001263C">
      <w:pPr>
        <w:jc w:val="center"/>
      </w:pPr>
    </w:p>
    <w:p w:rsidR="00000000" w:rsidRPr="0001263C" w:rsidRDefault="0001263C">
      <w:pPr>
        <w:jc w:val="center"/>
        <w:rPr>
          <w:b/>
          <w:bCs/>
        </w:rPr>
      </w:pPr>
      <w:r w:rsidRPr="0001263C">
        <w:rPr>
          <w:b/>
          <w:bCs/>
        </w:rPr>
        <w:t>Članak 30.</w:t>
      </w:r>
    </w:p>
    <w:p w:rsidR="00000000" w:rsidRPr="0001263C" w:rsidRDefault="0001263C">
      <w:pPr>
        <w:ind w:firstLine="708"/>
        <w:jc w:val="both"/>
      </w:pPr>
      <w:r w:rsidRPr="0001263C">
        <w:t>Općinsko vijeće predstavničko je tijelo građana i tijelo lokalne samouprave koje donosi odluke i akte u okviru prava i dužnosti Općine te obavlja i druge p</w:t>
      </w:r>
      <w:r w:rsidRPr="0001263C">
        <w:t>oslove u skladu sa Ustavom, zakonom i ovim Statutom.</w:t>
      </w:r>
    </w:p>
    <w:p w:rsidR="00000000" w:rsidRPr="0001263C" w:rsidRDefault="0001263C">
      <w:pPr>
        <w:pStyle w:val="t-9-8"/>
        <w:tabs>
          <w:tab w:val="left" w:pos="709"/>
          <w:tab w:val="left" w:pos="7088"/>
        </w:tabs>
        <w:spacing w:before="0" w:beforeAutospacing="0" w:after="0" w:afterAutospacing="0"/>
        <w:jc w:val="both"/>
        <w:rPr>
          <w:iCs/>
        </w:rPr>
      </w:pPr>
    </w:p>
    <w:p w:rsidR="00000000" w:rsidRPr="0001263C" w:rsidRDefault="0001263C">
      <w:pPr>
        <w:pStyle w:val="BodyText2"/>
        <w:rPr>
          <w:szCs w:val="24"/>
        </w:rPr>
      </w:pPr>
      <w:r w:rsidRPr="0001263C">
        <w:rPr>
          <w:szCs w:val="24"/>
        </w:rPr>
        <w:tab/>
        <w:t>Ako zakonom ili drugim propisom nije utvrđeno tijelo nadležno za obavljanje poslova iz samoupravnog djelokruga, poslovi i zadaće koje se odnose na uređivanje odnosa iz samoupravnog djelokruga u nadležn</w:t>
      </w:r>
      <w:r w:rsidRPr="0001263C">
        <w:rPr>
          <w:szCs w:val="24"/>
        </w:rPr>
        <w:t>osti su Općinskog vijeća, a izvršni poslovi i zadaće u nadležnosti su općinskog načelnika.</w:t>
      </w:r>
    </w:p>
    <w:p w:rsidR="00000000" w:rsidRPr="0001263C" w:rsidRDefault="0001263C">
      <w:pPr>
        <w:tabs>
          <w:tab w:val="left" w:pos="709"/>
          <w:tab w:val="left" w:pos="7088"/>
        </w:tabs>
        <w:jc w:val="both"/>
        <w:rPr>
          <w:i/>
        </w:rPr>
      </w:pPr>
    </w:p>
    <w:p w:rsidR="00000000" w:rsidRPr="0001263C" w:rsidRDefault="0001263C">
      <w:pPr>
        <w:tabs>
          <w:tab w:val="left" w:pos="709"/>
          <w:tab w:val="left" w:pos="7088"/>
        </w:tabs>
        <w:jc w:val="both"/>
      </w:pPr>
      <w:r w:rsidRPr="0001263C">
        <w:tab/>
        <w:t>Ukoliko se na način propisan stavkom 2. ovoga članka ne može utvrditi nadležno tijelo, poslove i zadaće obavlja Općinsko vijeće.</w:t>
      </w:r>
    </w:p>
    <w:p w:rsidR="00000000" w:rsidRPr="0001263C" w:rsidRDefault="0001263C">
      <w:pPr>
        <w:keepNext/>
        <w:tabs>
          <w:tab w:val="left" w:pos="709"/>
          <w:tab w:val="left" w:pos="7088"/>
        </w:tabs>
        <w:jc w:val="center"/>
        <w:rPr>
          <w:b/>
          <w:bCs/>
        </w:rPr>
      </w:pPr>
    </w:p>
    <w:p w:rsidR="00000000" w:rsidRPr="0001263C" w:rsidRDefault="0001263C">
      <w:pPr>
        <w:keepNext/>
        <w:tabs>
          <w:tab w:val="left" w:pos="709"/>
          <w:tab w:val="left" w:pos="7088"/>
        </w:tabs>
        <w:jc w:val="center"/>
        <w:rPr>
          <w:b/>
          <w:bCs/>
        </w:rPr>
      </w:pPr>
      <w:r w:rsidRPr="0001263C">
        <w:rPr>
          <w:b/>
          <w:bCs/>
        </w:rPr>
        <w:t>Članak 31.</w:t>
      </w:r>
    </w:p>
    <w:p w:rsidR="00000000" w:rsidRPr="0001263C" w:rsidRDefault="0001263C">
      <w:pPr>
        <w:tabs>
          <w:tab w:val="left" w:pos="709"/>
          <w:tab w:val="left" w:pos="7088"/>
        </w:tabs>
      </w:pPr>
      <w:r w:rsidRPr="0001263C">
        <w:t>Općinsko vijeće:</w:t>
      </w:r>
    </w:p>
    <w:p w:rsidR="00000000" w:rsidRPr="0001263C" w:rsidRDefault="0001263C">
      <w:pPr>
        <w:tabs>
          <w:tab w:val="left" w:pos="709"/>
          <w:tab w:val="left" w:pos="7088"/>
        </w:tabs>
      </w:pPr>
    </w:p>
    <w:p w:rsidR="00000000" w:rsidRPr="0001263C" w:rsidRDefault="0001263C">
      <w:pPr>
        <w:pStyle w:val="t-9-8"/>
        <w:tabs>
          <w:tab w:val="left" w:pos="180"/>
          <w:tab w:val="left" w:pos="360"/>
        </w:tabs>
        <w:spacing w:before="0" w:beforeAutospacing="0" w:after="0" w:afterAutospacing="0"/>
      </w:pPr>
      <w:r w:rsidRPr="0001263C">
        <w:t>1.</w:t>
      </w:r>
      <w:r w:rsidRPr="0001263C">
        <w:tab/>
        <w:t>d</w:t>
      </w:r>
      <w:r w:rsidRPr="0001263C">
        <w:t>onosi Statut Općine Dekanovec,</w:t>
      </w:r>
    </w:p>
    <w:p w:rsidR="00000000" w:rsidRPr="0001263C" w:rsidRDefault="0001263C">
      <w:pPr>
        <w:tabs>
          <w:tab w:val="left" w:pos="180"/>
          <w:tab w:val="left" w:pos="360"/>
        </w:tabs>
        <w:jc w:val="both"/>
      </w:pPr>
      <w:r w:rsidRPr="0001263C">
        <w:t>2.</w:t>
      </w:r>
      <w:r w:rsidRPr="0001263C">
        <w:tab/>
        <w:t>donosi Poslovnik o radu Općinskog vijeća,</w:t>
      </w:r>
    </w:p>
    <w:p w:rsidR="00000000" w:rsidRPr="0001263C" w:rsidRDefault="0001263C">
      <w:pPr>
        <w:numPr>
          <w:ilvl w:val="0"/>
          <w:numId w:val="38"/>
        </w:numPr>
        <w:tabs>
          <w:tab w:val="clear" w:pos="1065"/>
          <w:tab w:val="num" w:pos="360"/>
        </w:tabs>
        <w:ind w:left="0" w:firstLine="0"/>
        <w:jc w:val="both"/>
      </w:pPr>
      <w:r w:rsidRPr="0001263C">
        <w:t xml:space="preserve">donosi proračun i odluku o izvršenju proračuna, </w:t>
      </w:r>
    </w:p>
    <w:p w:rsidR="00000000" w:rsidRPr="0001263C" w:rsidRDefault="0001263C">
      <w:pPr>
        <w:numPr>
          <w:ilvl w:val="0"/>
          <w:numId w:val="38"/>
        </w:numPr>
        <w:tabs>
          <w:tab w:val="clear" w:pos="1065"/>
          <w:tab w:val="num" w:pos="360"/>
        </w:tabs>
        <w:ind w:left="0" w:firstLine="0"/>
        <w:jc w:val="both"/>
      </w:pPr>
      <w:r w:rsidRPr="0001263C">
        <w:t>donosi odluku o privremenom financiranju,</w:t>
      </w:r>
    </w:p>
    <w:p w:rsidR="00000000" w:rsidRPr="0001263C" w:rsidRDefault="0001263C">
      <w:pPr>
        <w:jc w:val="both"/>
      </w:pPr>
      <w:r w:rsidRPr="0001263C">
        <w:t xml:space="preserve">5.   usvaja godišnje izvješće o izvršenju proračuna, </w:t>
      </w:r>
    </w:p>
    <w:p w:rsidR="00000000" w:rsidRPr="0001263C" w:rsidRDefault="0001263C">
      <w:pPr>
        <w:ind w:left="360" w:hanging="360"/>
        <w:jc w:val="both"/>
      </w:pPr>
      <w:r w:rsidRPr="0001263C">
        <w:t>6.   osniva radna tijela, bira i ra</w:t>
      </w:r>
      <w:r w:rsidRPr="0001263C">
        <w:t>zrješuje članove tih tijela te bira, imenuje i razrješuje i druge osobe određene zakonom, drugim propisom i ovim Statutom,</w:t>
      </w:r>
    </w:p>
    <w:p w:rsidR="00000000" w:rsidRPr="0001263C" w:rsidRDefault="0001263C">
      <w:pPr>
        <w:jc w:val="both"/>
      </w:pPr>
      <w:r w:rsidRPr="0001263C">
        <w:t>7.   uređuje ustrojstvo i djelokrug Jedinstvenog upravnog odjela Općine Dekanovec i službi,</w:t>
      </w:r>
    </w:p>
    <w:p w:rsidR="00000000" w:rsidRPr="0001263C" w:rsidRDefault="0001263C">
      <w:pPr>
        <w:ind w:left="360" w:hanging="360"/>
        <w:jc w:val="both"/>
      </w:pPr>
      <w:r w:rsidRPr="0001263C">
        <w:t>8. osniva javne ustanove, ustanove, trgov</w:t>
      </w:r>
      <w:r w:rsidRPr="0001263C">
        <w:t>ačka društva i druge pravne osobe, za obavljanje gospodarskih, društvenih, komunalnih i drugih djelatnosti od interesa za Općinu,</w:t>
      </w:r>
    </w:p>
    <w:p w:rsidR="00000000" w:rsidRPr="0001263C" w:rsidRDefault="0001263C">
      <w:pPr>
        <w:pStyle w:val="BodyTextIndent"/>
        <w:tabs>
          <w:tab w:val="left" w:pos="360"/>
          <w:tab w:val="left" w:pos="7088"/>
        </w:tabs>
        <w:ind w:left="360" w:hanging="360"/>
        <w:jc w:val="both"/>
      </w:pPr>
      <w:r w:rsidRPr="0001263C">
        <w:t>9. donosi odluku o uvjetima, načinu i postupku gospodarenja nekretninama u vlasništvu Općine Dekanovec,</w:t>
      </w:r>
    </w:p>
    <w:p w:rsidR="00000000" w:rsidRPr="0001263C" w:rsidRDefault="0001263C">
      <w:pPr>
        <w:pStyle w:val="BodyTextIndent"/>
        <w:ind w:left="540" w:hanging="540"/>
        <w:jc w:val="both"/>
      </w:pPr>
      <w:r w:rsidRPr="0001263C">
        <w:t>10. odlučuje o stjecan</w:t>
      </w:r>
      <w:r w:rsidRPr="0001263C">
        <w:t>ju i otuđenju pokretnina i nekretnina te drugom raspolaganju</w:t>
      </w:r>
      <w:r w:rsidRPr="0001263C">
        <w:rPr>
          <w:color w:val="FF0000"/>
        </w:rPr>
        <w:t xml:space="preserve"> </w:t>
      </w:r>
      <w:r w:rsidRPr="0001263C">
        <w:t>imovinom</w:t>
      </w:r>
      <w:r w:rsidRPr="0001263C">
        <w:rPr>
          <w:color w:val="FF0000"/>
        </w:rPr>
        <w:t xml:space="preserve"> </w:t>
      </w:r>
      <w:r w:rsidRPr="0001263C">
        <w:t xml:space="preserve">Općine  u visini pojedinačne vrijednosti više od 0,5%  iznosa prihoda bez primitaka ostvarenih u godini koja prethodi godini u kojoj se odlučuje, ako stjecanje i otuđivanje nekretnina i </w:t>
      </w:r>
      <w:r w:rsidRPr="0001263C">
        <w:t>pokretnina, odnosno drugom raspolaganju imovinom planirano u proračunu i provedeno u skladu sa zakonom.</w:t>
      </w:r>
    </w:p>
    <w:p w:rsidR="00000000" w:rsidRPr="0001263C" w:rsidRDefault="0001263C">
      <w:pPr>
        <w:pStyle w:val="t-9-8"/>
        <w:numPr>
          <w:ilvl w:val="0"/>
          <w:numId w:val="45"/>
        </w:numPr>
        <w:tabs>
          <w:tab w:val="clear" w:pos="720"/>
          <w:tab w:val="num" w:pos="0"/>
        </w:tabs>
        <w:spacing w:before="0" w:beforeAutospacing="0" w:after="0" w:afterAutospacing="0"/>
        <w:ind w:left="360"/>
        <w:jc w:val="both"/>
      </w:pPr>
      <w:r w:rsidRPr="0001263C">
        <w:t xml:space="preserve">donosi odluku o promjeni granice Općine, </w:t>
      </w:r>
    </w:p>
    <w:p w:rsidR="00000000" w:rsidRPr="0001263C" w:rsidRDefault="0001263C">
      <w:pPr>
        <w:pStyle w:val="t-9-8"/>
        <w:numPr>
          <w:ilvl w:val="0"/>
          <w:numId w:val="45"/>
        </w:numPr>
        <w:tabs>
          <w:tab w:val="clear" w:pos="720"/>
          <w:tab w:val="num" w:pos="360"/>
        </w:tabs>
        <w:spacing w:before="0" w:beforeAutospacing="0" w:after="0" w:afterAutospacing="0"/>
        <w:ind w:hanging="720"/>
        <w:jc w:val="both"/>
      </w:pPr>
      <w:r w:rsidRPr="0001263C">
        <w:t>donosi Odluku o kriterijima za ocjenjivanje službenika i načinu provođenja ocjenjivanja,</w:t>
      </w:r>
    </w:p>
    <w:p w:rsidR="00000000" w:rsidRPr="0001263C" w:rsidRDefault="0001263C">
      <w:pPr>
        <w:pStyle w:val="t-9-8"/>
        <w:numPr>
          <w:ilvl w:val="0"/>
          <w:numId w:val="45"/>
        </w:numPr>
        <w:tabs>
          <w:tab w:val="clear" w:pos="720"/>
          <w:tab w:val="num" w:pos="360"/>
        </w:tabs>
        <w:spacing w:before="0" w:beforeAutospacing="0" w:after="0" w:afterAutospacing="0"/>
        <w:ind w:hanging="720"/>
        <w:jc w:val="both"/>
      </w:pPr>
      <w:r w:rsidRPr="0001263C">
        <w:t>odlučuje o davanju su</w:t>
      </w:r>
      <w:r w:rsidRPr="0001263C">
        <w:t>glasnosti za zaduživanje pravnim osobama koje je osnovala Općina ili koje su u većinskom vlasništvu Općine,</w:t>
      </w:r>
    </w:p>
    <w:p w:rsidR="00000000" w:rsidRPr="0001263C" w:rsidRDefault="0001263C">
      <w:pPr>
        <w:pStyle w:val="t-9-8"/>
        <w:numPr>
          <w:ilvl w:val="0"/>
          <w:numId w:val="45"/>
        </w:numPr>
        <w:tabs>
          <w:tab w:val="clear" w:pos="720"/>
          <w:tab w:val="num" w:pos="360"/>
        </w:tabs>
        <w:spacing w:before="0" w:beforeAutospacing="0" w:after="0" w:afterAutospacing="0"/>
        <w:ind w:left="360"/>
        <w:jc w:val="both"/>
      </w:pPr>
      <w:r w:rsidRPr="0001263C">
        <w:t>daje prethodne suglasnosti na statute ustanova, ukoliko zakonom ili odlukom o osnivanju nije drugačije propisano,</w:t>
      </w:r>
    </w:p>
    <w:p w:rsidR="00000000" w:rsidRPr="0001263C" w:rsidRDefault="0001263C">
      <w:pPr>
        <w:ind w:left="360" w:hanging="360"/>
        <w:jc w:val="both"/>
      </w:pPr>
      <w:r w:rsidRPr="0001263C">
        <w:lastRenderedPageBreak/>
        <w:t>15. odlučuje o koncesijama sukladn</w:t>
      </w:r>
      <w:r w:rsidRPr="0001263C">
        <w:t>o ovlastima iz zakona i drugih propisa kojima se uređuje davanje koncesija,</w:t>
      </w:r>
    </w:p>
    <w:p w:rsidR="00000000" w:rsidRPr="0001263C" w:rsidRDefault="0001263C">
      <w:pPr>
        <w:pStyle w:val="BodyTextIndent3"/>
        <w:ind w:left="360" w:hanging="360"/>
      </w:pPr>
      <w:r w:rsidRPr="0001263C">
        <w:t>16. donosi odluke o potpisivanju sporazuma o suradnji s drugim jedinicama lokalne samouprave, u skladu sa općim aktom i zakonom,</w:t>
      </w:r>
    </w:p>
    <w:p w:rsidR="00000000" w:rsidRPr="0001263C" w:rsidRDefault="0001263C">
      <w:pPr>
        <w:jc w:val="both"/>
      </w:pPr>
      <w:r w:rsidRPr="0001263C">
        <w:t>17. raspisuje lokalni referendum,</w:t>
      </w:r>
    </w:p>
    <w:p w:rsidR="00000000" w:rsidRPr="0001263C" w:rsidRDefault="0001263C">
      <w:pPr>
        <w:jc w:val="both"/>
      </w:pPr>
      <w:r w:rsidRPr="0001263C">
        <w:t>18. raspisuje izb</w:t>
      </w:r>
      <w:r w:rsidRPr="0001263C">
        <w:t>ore za Vijeća mjesnih odbora,</w:t>
      </w:r>
    </w:p>
    <w:p w:rsidR="00000000" w:rsidRPr="0001263C" w:rsidRDefault="0001263C">
      <w:pPr>
        <w:jc w:val="both"/>
      </w:pPr>
      <w:r w:rsidRPr="0001263C">
        <w:t xml:space="preserve">19. bira i razrješava predsjednika i potpredsjednika Općinskog vijeća,  </w:t>
      </w:r>
    </w:p>
    <w:p w:rsidR="00000000" w:rsidRPr="0001263C" w:rsidRDefault="0001263C">
      <w:pPr>
        <w:jc w:val="both"/>
      </w:pPr>
      <w:r w:rsidRPr="0001263C">
        <w:t>20. odlučuje o pokroviteljstvu koje preuzima Općinsko vijeće,</w:t>
      </w:r>
    </w:p>
    <w:p w:rsidR="00000000" w:rsidRPr="0001263C" w:rsidRDefault="0001263C">
      <w:pPr>
        <w:numPr>
          <w:ilvl w:val="0"/>
          <w:numId w:val="47"/>
        </w:numPr>
        <w:tabs>
          <w:tab w:val="clear" w:pos="720"/>
          <w:tab w:val="num" w:pos="360"/>
        </w:tabs>
        <w:ind w:hanging="720"/>
        <w:jc w:val="both"/>
      </w:pPr>
      <w:r w:rsidRPr="0001263C">
        <w:t>donosi odluku o kriterijima, načinu i postupku za dodjelu javnih priznanja,</w:t>
      </w:r>
    </w:p>
    <w:p w:rsidR="00000000" w:rsidRPr="0001263C" w:rsidRDefault="0001263C">
      <w:pPr>
        <w:ind w:left="705" w:hanging="705"/>
        <w:jc w:val="both"/>
      </w:pPr>
      <w:r w:rsidRPr="0001263C">
        <w:t>22.donosi odluk</w:t>
      </w:r>
      <w:r w:rsidRPr="0001263C">
        <w:t>e i druge opće akte koji su mu stavljeni u djelokrug zakonom i podzakonskim aktima.</w:t>
      </w: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32.</w:t>
      </w:r>
    </w:p>
    <w:p w:rsidR="00000000" w:rsidRPr="0001263C" w:rsidRDefault="0001263C">
      <w:pPr>
        <w:keepNext/>
        <w:tabs>
          <w:tab w:val="left" w:pos="709"/>
          <w:tab w:val="left" w:pos="7088"/>
        </w:tabs>
        <w:jc w:val="both"/>
      </w:pPr>
      <w:r w:rsidRPr="0001263C">
        <w:tab/>
        <w:t>Općinsko vijeće donosi odluke većinom glasova ako je sjednici nazočna većina njegovih članova.</w:t>
      </w:r>
    </w:p>
    <w:p w:rsidR="00000000" w:rsidRPr="0001263C" w:rsidRDefault="0001263C">
      <w:pPr>
        <w:keepNext/>
        <w:tabs>
          <w:tab w:val="left" w:pos="709"/>
          <w:tab w:val="left" w:pos="7088"/>
        </w:tabs>
        <w:jc w:val="both"/>
      </w:pPr>
    </w:p>
    <w:p w:rsidR="00000000" w:rsidRPr="0001263C" w:rsidRDefault="0001263C">
      <w:pPr>
        <w:keepNext/>
        <w:tabs>
          <w:tab w:val="left" w:pos="709"/>
          <w:tab w:val="left" w:pos="7088"/>
        </w:tabs>
        <w:jc w:val="both"/>
      </w:pPr>
      <w:r w:rsidRPr="0001263C">
        <w:tab/>
        <w:t>Odluku o imenovanju predsjednika i potpredsjednika Općinskog v</w:t>
      </w:r>
      <w:r w:rsidRPr="0001263C">
        <w:t>ijeća, Statut, proračun, godišnji izvještaj o izvršenju proračuna, odluka o raspisivanju referenduma i odluka o pristupanju raspravi o predloženoj promjeni Statuta donose se većinom glasova svih članova općinskog vijeća.</w:t>
      </w:r>
    </w:p>
    <w:p w:rsidR="00000000" w:rsidRPr="0001263C" w:rsidRDefault="0001263C">
      <w:pPr>
        <w:keepNext/>
        <w:tabs>
          <w:tab w:val="left" w:pos="709"/>
          <w:tab w:val="left" w:pos="7088"/>
        </w:tabs>
        <w:jc w:val="both"/>
      </w:pPr>
    </w:p>
    <w:p w:rsidR="00000000" w:rsidRPr="0001263C" w:rsidRDefault="0001263C">
      <w:pPr>
        <w:keepNext/>
        <w:tabs>
          <w:tab w:val="left" w:pos="709"/>
          <w:tab w:val="left" w:pos="7088"/>
        </w:tabs>
        <w:jc w:val="both"/>
      </w:pPr>
      <w:r w:rsidRPr="0001263C">
        <w:tab/>
        <w:t>Odluka o raspisivanju referenduma</w:t>
      </w:r>
      <w:r w:rsidRPr="0001263C">
        <w:t xml:space="preserve"> za opoziv općinskog načelnika i njegovog zamjenika koji je predložilo 2/3 članova općinskog vijeća općinsko vijeće donosi dvotrećinskom većinom glasova svih članova općinskog vijeća.</w:t>
      </w: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33.</w:t>
      </w:r>
    </w:p>
    <w:p w:rsidR="00000000" w:rsidRPr="0001263C" w:rsidRDefault="0001263C">
      <w:pPr>
        <w:keepNext/>
        <w:tabs>
          <w:tab w:val="left" w:pos="709"/>
          <w:tab w:val="left" w:pos="7088"/>
        </w:tabs>
        <w:jc w:val="both"/>
      </w:pPr>
      <w:r w:rsidRPr="0001263C">
        <w:tab/>
        <w:t>Općinsko vijeće ima predsjednika i jednog potpredsjednika.</w:t>
      </w:r>
    </w:p>
    <w:p w:rsidR="00000000" w:rsidRPr="0001263C" w:rsidRDefault="0001263C">
      <w:pPr>
        <w:keepNext/>
        <w:tabs>
          <w:tab w:val="left" w:pos="709"/>
          <w:tab w:val="left" w:pos="7088"/>
        </w:tabs>
        <w:jc w:val="both"/>
      </w:pPr>
    </w:p>
    <w:p w:rsidR="00000000" w:rsidRPr="0001263C" w:rsidRDefault="0001263C">
      <w:pPr>
        <w:tabs>
          <w:tab w:val="left" w:pos="709"/>
          <w:tab w:val="left" w:pos="7088"/>
        </w:tabs>
        <w:jc w:val="both"/>
      </w:pPr>
      <w:r w:rsidRPr="0001263C">
        <w:tab/>
        <w:t>Dužnost predsjednika i potpredsjednika vijeća je počasna i za njezino obavljanje obnašatelji dužnosti</w:t>
      </w:r>
      <w:r w:rsidRPr="0001263C">
        <w:rPr>
          <w:color w:val="0000FF"/>
        </w:rPr>
        <w:t xml:space="preserve"> </w:t>
      </w:r>
      <w:r w:rsidRPr="0001263C">
        <w:t xml:space="preserve">ne primaju plaću. </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Predsjednik i potpredsjednik imaju pravo na naknadu sukladno posebnoj odluci Općinskog vijeća.</w:t>
      </w: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 xml:space="preserve">Članak 34. </w:t>
      </w:r>
    </w:p>
    <w:p w:rsidR="00000000" w:rsidRPr="0001263C" w:rsidRDefault="0001263C">
      <w:pPr>
        <w:tabs>
          <w:tab w:val="left" w:pos="709"/>
          <w:tab w:val="left" w:pos="7088"/>
        </w:tabs>
      </w:pPr>
    </w:p>
    <w:p w:rsidR="00000000" w:rsidRPr="0001263C" w:rsidRDefault="0001263C">
      <w:pPr>
        <w:pStyle w:val="BodyText"/>
        <w:tabs>
          <w:tab w:val="left" w:pos="709"/>
          <w:tab w:val="left" w:pos="7088"/>
        </w:tabs>
        <w:rPr>
          <w:bCs/>
          <w:szCs w:val="24"/>
          <w:lang w:val="hr-HR"/>
        </w:rPr>
      </w:pPr>
      <w:r w:rsidRPr="0001263C">
        <w:rPr>
          <w:bCs/>
          <w:szCs w:val="24"/>
          <w:lang w:val="hr-HR"/>
        </w:rPr>
        <w:t xml:space="preserve">Predsjednik Općinskog </w:t>
      </w:r>
      <w:r w:rsidRPr="0001263C">
        <w:rPr>
          <w:bCs/>
          <w:szCs w:val="24"/>
          <w:lang w:val="hr-HR"/>
        </w:rPr>
        <w:t>vijeća:</w:t>
      </w:r>
    </w:p>
    <w:p w:rsidR="00000000" w:rsidRPr="0001263C" w:rsidRDefault="0001263C">
      <w:pPr>
        <w:tabs>
          <w:tab w:val="left" w:pos="709"/>
          <w:tab w:val="left" w:pos="7088"/>
        </w:tabs>
      </w:pPr>
    </w:p>
    <w:p w:rsidR="00000000" w:rsidRPr="0001263C" w:rsidRDefault="0001263C">
      <w:pPr>
        <w:jc w:val="both"/>
      </w:pPr>
      <w:r w:rsidRPr="0001263C">
        <w:t>1.</w:t>
      </w:r>
      <w:r w:rsidRPr="0001263C">
        <w:tab/>
        <w:t>zastupa Općinsko vijeće,</w:t>
      </w:r>
    </w:p>
    <w:p w:rsidR="00000000" w:rsidRPr="0001263C" w:rsidRDefault="0001263C">
      <w:pPr>
        <w:jc w:val="both"/>
      </w:pPr>
      <w:r w:rsidRPr="0001263C">
        <w:t>2.</w:t>
      </w:r>
      <w:r w:rsidRPr="0001263C">
        <w:tab/>
        <w:t xml:space="preserve">saziva i predsjedava sjednicama Općinskog vijeća, </w:t>
      </w:r>
    </w:p>
    <w:p w:rsidR="00000000" w:rsidRPr="0001263C" w:rsidRDefault="0001263C">
      <w:pPr>
        <w:jc w:val="both"/>
      </w:pPr>
      <w:r w:rsidRPr="0001263C">
        <w:t>3.</w:t>
      </w:r>
      <w:r w:rsidRPr="0001263C">
        <w:tab/>
        <w:t>predlaže dnevni red sjednica Općinskog vijeća,</w:t>
      </w:r>
    </w:p>
    <w:p w:rsidR="00000000" w:rsidRPr="0001263C" w:rsidRDefault="0001263C">
      <w:pPr>
        <w:jc w:val="both"/>
      </w:pPr>
      <w:r w:rsidRPr="0001263C">
        <w:t>4.</w:t>
      </w:r>
      <w:r w:rsidRPr="0001263C">
        <w:tab/>
        <w:t>upućuje prijedloge ovlaštenih predlagatelja u propisani postupak,</w:t>
      </w:r>
    </w:p>
    <w:p w:rsidR="00000000" w:rsidRPr="0001263C" w:rsidRDefault="0001263C">
      <w:pPr>
        <w:jc w:val="both"/>
      </w:pPr>
      <w:r w:rsidRPr="0001263C">
        <w:t>5.</w:t>
      </w:r>
      <w:r w:rsidRPr="0001263C">
        <w:tab/>
        <w:t>brine o postupku donošenja odluka i općih a</w:t>
      </w:r>
      <w:r w:rsidRPr="0001263C">
        <w:t xml:space="preserve">kata, </w:t>
      </w:r>
    </w:p>
    <w:p w:rsidR="00000000" w:rsidRPr="0001263C" w:rsidRDefault="0001263C">
      <w:pPr>
        <w:jc w:val="both"/>
      </w:pPr>
      <w:r w:rsidRPr="0001263C">
        <w:t>6.</w:t>
      </w:r>
      <w:r w:rsidRPr="0001263C">
        <w:tab/>
        <w:t>održava red na sjednici Općinskog vijeća,</w:t>
      </w:r>
    </w:p>
    <w:p w:rsidR="00000000" w:rsidRPr="0001263C" w:rsidRDefault="0001263C">
      <w:pPr>
        <w:jc w:val="both"/>
      </w:pPr>
      <w:r w:rsidRPr="0001263C">
        <w:t>7.</w:t>
      </w:r>
      <w:r w:rsidRPr="0001263C">
        <w:tab/>
        <w:t>usklađuje rad radnih tijela,</w:t>
      </w:r>
    </w:p>
    <w:p w:rsidR="00000000" w:rsidRPr="0001263C" w:rsidRDefault="0001263C">
      <w:pPr>
        <w:jc w:val="both"/>
      </w:pPr>
      <w:r w:rsidRPr="0001263C">
        <w:t>8.</w:t>
      </w:r>
      <w:r w:rsidRPr="0001263C">
        <w:tab/>
        <w:t>potpisuje odluke i akte koje donosi Općinsko vijeće,</w:t>
      </w:r>
    </w:p>
    <w:p w:rsidR="00000000" w:rsidRPr="0001263C" w:rsidRDefault="0001263C">
      <w:pPr>
        <w:jc w:val="both"/>
      </w:pPr>
      <w:r w:rsidRPr="0001263C">
        <w:t>9.</w:t>
      </w:r>
      <w:r w:rsidRPr="0001263C">
        <w:tab/>
        <w:t>brine o suradnji Općinskog vijeća i općinskog načelnika,</w:t>
      </w:r>
    </w:p>
    <w:p w:rsidR="00000000" w:rsidRPr="0001263C" w:rsidRDefault="0001263C">
      <w:pPr>
        <w:jc w:val="both"/>
      </w:pPr>
      <w:r w:rsidRPr="0001263C">
        <w:t>10.</w:t>
      </w:r>
      <w:r w:rsidRPr="0001263C">
        <w:tab/>
        <w:t>brine se o zaštiti prava vijećnika ,</w:t>
      </w:r>
    </w:p>
    <w:p w:rsidR="00000000" w:rsidRPr="0001263C" w:rsidRDefault="0001263C">
      <w:pPr>
        <w:ind w:left="705" w:hanging="705"/>
        <w:jc w:val="both"/>
      </w:pPr>
      <w:r w:rsidRPr="0001263C">
        <w:t>11.</w:t>
      </w:r>
      <w:r w:rsidRPr="0001263C">
        <w:tab/>
        <w:t>dostavlja P</w:t>
      </w:r>
      <w:r w:rsidRPr="0001263C">
        <w:t>redstojniku ureda državne uprave Međimurske županije na nadzor zakonitosti opće akte općinskog vijeća, te iste akte dostavlja i općinskom načelniku,</w:t>
      </w:r>
    </w:p>
    <w:p w:rsidR="00000000" w:rsidRPr="0001263C" w:rsidRDefault="0001263C">
      <w:pPr>
        <w:numPr>
          <w:ilvl w:val="0"/>
          <w:numId w:val="41"/>
        </w:numPr>
        <w:tabs>
          <w:tab w:val="clear" w:pos="1065"/>
          <w:tab w:val="num" w:pos="720"/>
        </w:tabs>
        <w:ind w:hanging="1065"/>
        <w:jc w:val="both"/>
      </w:pPr>
      <w:r w:rsidRPr="0001263C">
        <w:t>obavlja i druge poslove određene zakonom i Poslovnikom Općinskog vijeća.</w:t>
      </w:r>
    </w:p>
    <w:p w:rsidR="00000000" w:rsidRPr="0001263C" w:rsidRDefault="0001263C">
      <w:pPr>
        <w:jc w:val="both"/>
      </w:pPr>
    </w:p>
    <w:p w:rsidR="00000000" w:rsidRPr="0001263C" w:rsidRDefault="0001263C">
      <w:pPr>
        <w:jc w:val="both"/>
      </w:pPr>
      <w:r w:rsidRPr="0001263C">
        <w:t xml:space="preserve">Predsjedniku i ostalim izabranim </w:t>
      </w:r>
      <w:r w:rsidRPr="0001263C">
        <w:t>dužnosnicima Općinskog vijeća prava na temelju obavljanja dužnosti prestaju:</w:t>
      </w:r>
    </w:p>
    <w:p w:rsidR="00000000" w:rsidRPr="0001263C" w:rsidRDefault="0001263C">
      <w:pPr>
        <w:numPr>
          <w:ilvl w:val="0"/>
          <w:numId w:val="42"/>
        </w:numPr>
        <w:jc w:val="both"/>
      </w:pPr>
      <w:r w:rsidRPr="0001263C">
        <w:t>istekom mandata, osim kada je ovim Zakonom drukčije određeno,</w:t>
      </w:r>
    </w:p>
    <w:p w:rsidR="00000000" w:rsidRPr="0001263C" w:rsidRDefault="0001263C">
      <w:pPr>
        <w:numPr>
          <w:ilvl w:val="0"/>
          <w:numId w:val="42"/>
        </w:numPr>
        <w:jc w:val="both"/>
      </w:pPr>
      <w:r w:rsidRPr="0001263C">
        <w:lastRenderedPageBreak/>
        <w:t>danom donošenja odluke o razrješenju od dužnosti kada ih je predstavničko tijelo razriješilo prije isteka mandata pre</w:t>
      </w:r>
      <w:r w:rsidRPr="0001263C">
        <w:t>dstavničkog tijela, ako odlukom o razrješenju nije drugačije određeno,</w:t>
      </w:r>
    </w:p>
    <w:p w:rsidR="00000000" w:rsidRPr="0001263C" w:rsidRDefault="0001263C">
      <w:pPr>
        <w:numPr>
          <w:ilvl w:val="0"/>
          <w:numId w:val="42"/>
        </w:numPr>
        <w:jc w:val="both"/>
      </w:pPr>
      <w:r w:rsidRPr="0001263C">
        <w:t>danom kada predstavničko tijelo utvrdi činjenicu podnošenja ostavke na dužnost, a najkasnije tridesetog dana od dana podnošenja ostavke,</w:t>
      </w:r>
    </w:p>
    <w:p w:rsidR="00000000" w:rsidRPr="0001263C" w:rsidRDefault="0001263C">
      <w:pPr>
        <w:numPr>
          <w:ilvl w:val="0"/>
          <w:numId w:val="42"/>
        </w:numPr>
        <w:jc w:val="both"/>
      </w:pPr>
      <w:r w:rsidRPr="0001263C">
        <w:t>danom stupanja na snagu odluke o raspuštanju pre</w:t>
      </w:r>
      <w:r w:rsidRPr="0001263C">
        <w:t>dstavničkog tijela, odnosno odluke o raspisivanju redovnih izbora.</w:t>
      </w:r>
    </w:p>
    <w:p w:rsidR="00000000" w:rsidRPr="0001263C" w:rsidRDefault="0001263C">
      <w:pPr>
        <w:tabs>
          <w:tab w:val="left" w:pos="709"/>
          <w:tab w:val="left" w:pos="7088"/>
        </w:tabs>
        <w:ind w:left="1080"/>
        <w:jc w:val="both"/>
      </w:pPr>
    </w:p>
    <w:p w:rsidR="00000000" w:rsidRPr="0001263C" w:rsidRDefault="0001263C">
      <w:pPr>
        <w:tabs>
          <w:tab w:val="left" w:pos="709"/>
          <w:tab w:val="left" w:pos="7088"/>
        </w:tabs>
        <w:jc w:val="center"/>
        <w:rPr>
          <w:b/>
          <w:bCs/>
        </w:rPr>
      </w:pPr>
      <w:r w:rsidRPr="0001263C">
        <w:rPr>
          <w:b/>
          <w:bCs/>
        </w:rPr>
        <w:t>Članak 35.</w:t>
      </w:r>
    </w:p>
    <w:p w:rsidR="00000000" w:rsidRPr="0001263C" w:rsidRDefault="0001263C">
      <w:pPr>
        <w:tabs>
          <w:tab w:val="left" w:pos="709"/>
          <w:tab w:val="left" w:pos="7088"/>
        </w:tabs>
      </w:pPr>
      <w:r w:rsidRPr="0001263C">
        <w:tab/>
        <w:t>Općinsko vijeće čini 9 vijećnika.</w:t>
      </w:r>
    </w:p>
    <w:p w:rsidR="00000000" w:rsidRPr="0001263C" w:rsidRDefault="0001263C">
      <w:pPr>
        <w:pStyle w:val="t-9-8"/>
        <w:tabs>
          <w:tab w:val="left" w:pos="709"/>
          <w:tab w:val="left" w:pos="7088"/>
        </w:tabs>
        <w:spacing w:before="0" w:beforeAutospacing="0" w:after="0" w:afterAutospacing="0"/>
      </w:pPr>
    </w:p>
    <w:p w:rsidR="00000000" w:rsidRPr="0001263C" w:rsidRDefault="0001263C">
      <w:pPr>
        <w:tabs>
          <w:tab w:val="left" w:pos="709"/>
          <w:tab w:val="left" w:pos="7088"/>
        </w:tabs>
      </w:pPr>
      <w:r w:rsidRPr="0001263C">
        <w:tab/>
        <w:t>Pripadnicima nacionalnih manjina jamči se zastupljenost u Općinskom vijeću sukladno Ustavnom zakonu o pravima nacionalnih manjina.</w:t>
      </w: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3</w:t>
      </w:r>
      <w:r w:rsidRPr="0001263C">
        <w:rPr>
          <w:b/>
          <w:bCs/>
        </w:rPr>
        <w:t>6.</w:t>
      </w:r>
    </w:p>
    <w:p w:rsidR="00000000" w:rsidRPr="0001263C" w:rsidRDefault="0001263C">
      <w:pPr>
        <w:keepNext/>
        <w:tabs>
          <w:tab w:val="left" w:pos="709"/>
          <w:tab w:val="left" w:pos="7088"/>
        </w:tabs>
        <w:jc w:val="both"/>
      </w:pPr>
      <w:r w:rsidRPr="0001263C">
        <w:tab/>
        <w:t>Mandat članova Općinskog vijeća izabranih na redovnim izborima traje</w:t>
      </w:r>
      <w:r w:rsidRPr="0001263C">
        <w:rPr>
          <w:color w:val="0000FF"/>
        </w:rPr>
        <w:t xml:space="preserve"> </w:t>
      </w:r>
      <w:r w:rsidRPr="0001263C">
        <w:t>do dana stupanja na snagu odluke Vlade Republike Hrvatske o raspisivanju sljedećih redovnih izbora koji se održavaju svake četvrte godine sukladno odredbama zakona kojim se uređuju lo</w:t>
      </w:r>
      <w:r w:rsidRPr="0001263C">
        <w:t xml:space="preserve">kalni izbori, odnosno do dana stupanja na snagu odluke Vlade Republike Hrvatske o raspuštanju predstavničkog tijela sukladno odredbama zakona kojim se uređuje lokalna i područna (regionalna) samouprava, a počinje danom konstituiranja Općinskog vijeća. </w:t>
      </w:r>
    </w:p>
    <w:p w:rsidR="00000000" w:rsidRPr="0001263C" w:rsidRDefault="0001263C">
      <w:pPr>
        <w:pStyle w:val="t-9-8"/>
        <w:ind w:firstLine="708"/>
        <w:jc w:val="both"/>
      </w:pPr>
      <w:r w:rsidRPr="0001263C">
        <w:t>Man</w:t>
      </w:r>
      <w:r w:rsidRPr="0001263C">
        <w:t>dat članova Općinskog vijeća izabranih na prijevremenim izborima traje od dana konstituiranja Općinskog vijeća do isteka tekućeg mandata Općinskog vijeća izabranog na redovnim izborima.</w:t>
      </w:r>
    </w:p>
    <w:p w:rsidR="00000000" w:rsidRPr="0001263C" w:rsidRDefault="0001263C">
      <w:pPr>
        <w:keepNext/>
        <w:tabs>
          <w:tab w:val="left" w:pos="709"/>
          <w:tab w:val="left" w:pos="7088"/>
        </w:tabs>
        <w:jc w:val="center"/>
        <w:rPr>
          <w:b/>
          <w:bCs/>
        </w:rPr>
      </w:pPr>
      <w:r w:rsidRPr="0001263C">
        <w:rPr>
          <w:b/>
          <w:bCs/>
        </w:rPr>
        <w:t>Članak 37.</w:t>
      </w:r>
    </w:p>
    <w:p w:rsidR="00000000" w:rsidRPr="0001263C" w:rsidRDefault="0001263C">
      <w:pPr>
        <w:pStyle w:val="BodyText2"/>
        <w:rPr>
          <w:szCs w:val="24"/>
        </w:rPr>
      </w:pPr>
      <w:r w:rsidRPr="0001263C">
        <w:rPr>
          <w:szCs w:val="24"/>
        </w:rPr>
        <w:tab/>
        <w:t>Dužnost člana Općinskog vijeća je počasna i za njezino oba</w:t>
      </w:r>
      <w:r w:rsidRPr="0001263C">
        <w:rPr>
          <w:szCs w:val="24"/>
        </w:rPr>
        <w:t xml:space="preserve">vljanje vijećnik ne prima plaću. </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 xml:space="preserve">Vijećnici imaju pravo na naknadu u skladu s posebnom odlukom Općinskog vijeća. </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Vijećnici nemaju obvezujući mandat i nisu opozivi.</w:t>
      </w: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r w:rsidRPr="0001263C">
        <w:rPr>
          <w:b/>
          <w:bCs/>
        </w:rPr>
        <w:t>Članak 38.</w:t>
      </w:r>
    </w:p>
    <w:p w:rsidR="00000000" w:rsidRPr="0001263C" w:rsidRDefault="0001263C">
      <w:pPr>
        <w:keepNext/>
        <w:tabs>
          <w:tab w:val="left" w:pos="709"/>
          <w:tab w:val="left" w:pos="7088"/>
        </w:tabs>
        <w:jc w:val="both"/>
      </w:pPr>
      <w:r w:rsidRPr="0001263C">
        <w:tab/>
        <w:t>Vijećniku prestaje mandat prije isteka vremena na koji je izabran:</w:t>
      </w:r>
    </w:p>
    <w:p w:rsidR="00000000" w:rsidRPr="0001263C" w:rsidRDefault="0001263C">
      <w:pPr>
        <w:keepNext/>
        <w:tabs>
          <w:tab w:val="left" w:pos="709"/>
          <w:tab w:val="left" w:pos="7088"/>
        </w:tabs>
        <w:jc w:val="both"/>
      </w:pPr>
    </w:p>
    <w:p w:rsidR="00000000" w:rsidRPr="0001263C" w:rsidRDefault="0001263C">
      <w:pPr>
        <w:jc w:val="both"/>
      </w:pPr>
      <w:r w:rsidRPr="0001263C">
        <w:t>1.</w:t>
      </w:r>
      <w:r w:rsidRPr="0001263C">
        <w:tab/>
        <w:t>ako</w:t>
      </w:r>
      <w:r w:rsidRPr="0001263C">
        <w:t xml:space="preserve"> podnese ostavku, danom dostave pisane ostavke,</w:t>
      </w:r>
    </w:p>
    <w:p w:rsidR="00000000" w:rsidRPr="0001263C" w:rsidRDefault="0001263C">
      <w:pPr>
        <w:ind w:left="705" w:hanging="705"/>
        <w:jc w:val="both"/>
      </w:pPr>
      <w:r w:rsidRPr="0001263C">
        <w:t>2.</w:t>
      </w:r>
      <w:r w:rsidRPr="0001263C">
        <w:tab/>
        <w:t>ako mu je pravomoćnom sudskom odlukom potpuno oduzeta poslovna sposobnost, danom pravomoćnosti sudske odluke,</w:t>
      </w:r>
    </w:p>
    <w:p w:rsidR="00000000" w:rsidRPr="0001263C" w:rsidRDefault="0001263C">
      <w:pPr>
        <w:ind w:left="705" w:hanging="705"/>
        <w:jc w:val="both"/>
      </w:pPr>
      <w:r w:rsidRPr="0001263C">
        <w:t>3.</w:t>
      </w:r>
      <w:r w:rsidRPr="0001263C">
        <w:tab/>
        <w:t>ako je pravomoćnom sudskom presudom osuđen na bezuvjetnu kaznu zatvora u trajanju dužem od š</w:t>
      </w:r>
      <w:r w:rsidRPr="0001263C">
        <w:t>est mjeseci, danom pravomoćnosti presude,</w:t>
      </w:r>
    </w:p>
    <w:p w:rsidR="00000000" w:rsidRPr="0001263C" w:rsidRDefault="0001263C">
      <w:pPr>
        <w:ind w:left="705" w:hanging="705"/>
        <w:jc w:val="both"/>
      </w:pPr>
      <w:r w:rsidRPr="0001263C">
        <w:t>4.</w:t>
      </w:r>
      <w:r w:rsidRPr="0001263C">
        <w:tab/>
        <w:t>ako mu prestane prebivalište na području Općine Dekanovec, danom prestanka prebivališta,</w:t>
      </w:r>
    </w:p>
    <w:p w:rsidR="00000000" w:rsidRPr="0001263C" w:rsidRDefault="0001263C">
      <w:pPr>
        <w:jc w:val="both"/>
      </w:pPr>
      <w:r w:rsidRPr="0001263C">
        <w:t>5.</w:t>
      </w:r>
      <w:r w:rsidRPr="0001263C">
        <w:tab/>
        <w:t xml:space="preserve">ako mu prestane hrvatsko državljanstvo, danom prestanka državljanstva, </w:t>
      </w:r>
    </w:p>
    <w:p w:rsidR="00000000" w:rsidRPr="0001263C" w:rsidRDefault="0001263C">
      <w:pPr>
        <w:jc w:val="both"/>
      </w:pPr>
      <w:r w:rsidRPr="0001263C">
        <w:t>6.</w:t>
      </w:r>
      <w:r w:rsidRPr="0001263C">
        <w:tab/>
        <w:t>smrću.</w:t>
      </w:r>
    </w:p>
    <w:p w:rsidR="00000000" w:rsidRPr="0001263C" w:rsidRDefault="0001263C">
      <w:pPr>
        <w:tabs>
          <w:tab w:val="left" w:pos="709"/>
          <w:tab w:val="left" w:pos="7088"/>
        </w:tabs>
        <w:ind w:left="1440"/>
        <w:jc w:val="both"/>
      </w:pPr>
    </w:p>
    <w:p w:rsidR="00000000" w:rsidRPr="0001263C" w:rsidRDefault="0001263C">
      <w:pPr>
        <w:tabs>
          <w:tab w:val="left" w:pos="709"/>
          <w:tab w:val="left" w:pos="7088"/>
        </w:tabs>
        <w:jc w:val="both"/>
      </w:pPr>
      <w:r w:rsidRPr="0001263C">
        <w:tab/>
        <w:t>Vijećniku kojem prestaje hrvatsko d</w:t>
      </w:r>
      <w:r w:rsidRPr="0001263C">
        <w:t xml:space="preserve">ržavljanstvo, a koji je državljanin članice Europske unije mandat ne prestaje prestankom hrvatskog državljanstva. </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r w:rsidRPr="0001263C">
        <w:rPr>
          <w:b/>
          <w:bCs/>
        </w:rPr>
        <w:t>Članak 39.</w:t>
      </w:r>
    </w:p>
    <w:p w:rsidR="00000000" w:rsidRPr="0001263C" w:rsidRDefault="0001263C">
      <w:pPr>
        <w:tabs>
          <w:tab w:val="left" w:pos="709"/>
          <w:tab w:val="left" w:pos="7088"/>
        </w:tabs>
        <w:jc w:val="both"/>
      </w:pPr>
      <w:r w:rsidRPr="0001263C">
        <w:lastRenderedPageBreak/>
        <w:tab/>
        <w:t xml:space="preserve">Vijećniku koji za vrijeme trajanja mandata prihvati obnašanje dužnosti koja je prema odredbama zakona nespojiva s dužnošću </w:t>
      </w:r>
      <w:r w:rsidRPr="0001263C">
        <w:t>člana predstavničkog tijela, mandat miruje, a za to vrijeme vijećnika zamjenjuje zamjenik, u skladu s odredbama zakona.</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Po prestanku obnašanja nespojive dužnosti vijećnik nastavlja s obnašanjem dužnosti vijećnika ako podnese pisani zahtjev predsjedniku O</w:t>
      </w:r>
      <w:r w:rsidRPr="0001263C">
        <w:t>pćinskog vijeća u roku od osam dana od dana prestanka obnašanja nespojive dužnosti. Mirovanje mandata prestaje osmog dana od dana podnošenja pisanog zahtjeva.</w:t>
      </w:r>
    </w:p>
    <w:p w:rsidR="00000000" w:rsidRPr="0001263C" w:rsidRDefault="0001263C">
      <w:pPr>
        <w:pStyle w:val="BodyText2"/>
        <w:rPr>
          <w:szCs w:val="24"/>
        </w:rPr>
      </w:pPr>
      <w:r w:rsidRPr="0001263C">
        <w:rPr>
          <w:szCs w:val="24"/>
        </w:rPr>
        <w:tab/>
        <w:t>Ako vijećnik po prestanku obnašanja nespojive dužnosti ne podnese pisani zahtjev iz stavka 2. ov</w:t>
      </w:r>
      <w:r w:rsidRPr="0001263C">
        <w:rPr>
          <w:szCs w:val="24"/>
        </w:rPr>
        <w:t>og članka smatrat će se da mu mandat miruje iz osobnih razloga.</w:t>
      </w:r>
    </w:p>
    <w:p w:rsidR="00000000" w:rsidRPr="0001263C" w:rsidRDefault="0001263C">
      <w:pPr>
        <w:tabs>
          <w:tab w:val="left" w:pos="709"/>
          <w:tab w:val="left" w:pos="7088"/>
        </w:tabs>
        <w:jc w:val="both"/>
      </w:pPr>
      <w:r w:rsidRPr="0001263C">
        <w:tab/>
        <w:t xml:space="preserve">Vijećnik može tijekom trajanja mandata staviti svoj mandat u mirovanje iz osobnih razloga podnošenjem pisanog zahtjeva predsjedniku Općinskog vijeća, a mirovanje mandata počinje teći od dana </w:t>
      </w:r>
      <w:r w:rsidRPr="0001263C">
        <w:t>dostave pisanog zahtjeva sukladno pravilima o dostavi propisanim Zakonom o općem upravnom postupku.</w:t>
      </w:r>
    </w:p>
    <w:p w:rsidR="00000000" w:rsidRPr="0001263C" w:rsidRDefault="0001263C">
      <w:pPr>
        <w:tabs>
          <w:tab w:val="left" w:pos="709"/>
          <w:tab w:val="left" w:pos="7088"/>
        </w:tabs>
        <w:jc w:val="both"/>
      </w:pPr>
      <w:r w:rsidRPr="0001263C">
        <w:tab/>
        <w:t>Mirovanje mandata iz osobnih razloga ne može trajati kraće od 6 mjeseci, a vijećnik nastavlja s obnašanjem dužnosti osmog dana od dana dostave obavijesti p</w:t>
      </w:r>
      <w:r w:rsidRPr="0001263C">
        <w:t>redsjedniku Općinskog vijeća.</w:t>
      </w:r>
    </w:p>
    <w:p w:rsidR="00000000" w:rsidRPr="0001263C" w:rsidRDefault="0001263C">
      <w:pPr>
        <w:tabs>
          <w:tab w:val="left" w:pos="709"/>
          <w:tab w:val="left" w:pos="7088"/>
        </w:tabs>
        <w:jc w:val="both"/>
      </w:pPr>
      <w:r w:rsidRPr="0001263C">
        <w:tab/>
        <w:t>Vijećnik može tražiti nastavljanje obnašanja dužnosti vijećnika jedanput u tijeku trajanja mandata.</w:t>
      </w:r>
    </w:p>
    <w:p w:rsidR="00000000" w:rsidRPr="0001263C" w:rsidRDefault="0001263C">
      <w:pPr>
        <w:tabs>
          <w:tab w:val="left" w:pos="709"/>
          <w:tab w:val="left" w:pos="7088"/>
        </w:tabs>
        <w:jc w:val="both"/>
      </w:pPr>
    </w:p>
    <w:p w:rsidR="00000000" w:rsidRPr="0001263C" w:rsidRDefault="0001263C">
      <w:pPr>
        <w:tabs>
          <w:tab w:val="left" w:pos="709"/>
          <w:tab w:val="left" w:pos="7088"/>
        </w:tabs>
        <w:jc w:val="center"/>
        <w:rPr>
          <w:b/>
          <w:bCs/>
        </w:rPr>
      </w:pPr>
      <w:r w:rsidRPr="0001263C">
        <w:rPr>
          <w:b/>
          <w:bCs/>
        </w:rPr>
        <w:t>Članak 40.</w:t>
      </w:r>
    </w:p>
    <w:p w:rsidR="00000000" w:rsidRPr="0001263C" w:rsidRDefault="0001263C">
      <w:pPr>
        <w:keepNext/>
        <w:tabs>
          <w:tab w:val="left" w:pos="709"/>
          <w:tab w:val="left" w:pos="7088"/>
        </w:tabs>
        <w:jc w:val="both"/>
      </w:pPr>
      <w:r w:rsidRPr="0001263C">
        <w:tab/>
        <w:t>Vijećnik ima prava i dužnosti:</w:t>
      </w:r>
    </w:p>
    <w:p w:rsidR="00000000" w:rsidRPr="0001263C" w:rsidRDefault="0001263C">
      <w:pPr>
        <w:keepNext/>
        <w:tabs>
          <w:tab w:val="left" w:pos="709"/>
          <w:tab w:val="left" w:pos="7088"/>
        </w:tabs>
        <w:jc w:val="both"/>
      </w:pPr>
    </w:p>
    <w:p w:rsidR="00000000" w:rsidRPr="0001263C" w:rsidRDefault="0001263C">
      <w:pPr>
        <w:jc w:val="both"/>
      </w:pPr>
      <w:r w:rsidRPr="0001263C">
        <w:t>1.</w:t>
      </w:r>
      <w:r w:rsidRPr="0001263C">
        <w:tab/>
        <w:t>sudjelovati na sjednicama Općinskog vijeća,</w:t>
      </w:r>
    </w:p>
    <w:p w:rsidR="00000000" w:rsidRPr="0001263C" w:rsidRDefault="0001263C">
      <w:pPr>
        <w:ind w:left="705" w:hanging="705"/>
        <w:jc w:val="both"/>
      </w:pPr>
      <w:r w:rsidRPr="0001263C">
        <w:t>2.</w:t>
      </w:r>
      <w:r w:rsidRPr="0001263C">
        <w:tab/>
        <w:t>raspravljati i glasovati o sva</w:t>
      </w:r>
      <w:r w:rsidRPr="0001263C">
        <w:t>kom pitanju koje je na dnevnom redu sjednice Općinskog vijeća,</w:t>
      </w:r>
    </w:p>
    <w:p w:rsidR="00000000" w:rsidRPr="0001263C" w:rsidRDefault="0001263C">
      <w:pPr>
        <w:ind w:left="705" w:hanging="705"/>
        <w:jc w:val="both"/>
      </w:pPr>
      <w:r w:rsidRPr="0001263C">
        <w:t>3.</w:t>
      </w:r>
      <w:r w:rsidRPr="0001263C">
        <w:tab/>
        <w:t>predlagati Općinskom vijeću donošenje akata, podnositi prijedloge akata i podnositi amandmane na prijedloge akata,</w:t>
      </w:r>
    </w:p>
    <w:p w:rsidR="00000000" w:rsidRPr="0001263C" w:rsidRDefault="0001263C">
      <w:pPr>
        <w:jc w:val="both"/>
      </w:pPr>
      <w:r w:rsidRPr="0001263C">
        <w:t>4.</w:t>
      </w:r>
      <w:r w:rsidRPr="0001263C">
        <w:tab/>
        <w:t>postavljati pitanja iz djelokruga rada Općinskog vijeća,</w:t>
      </w:r>
    </w:p>
    <w:p w:rsidR="00000000" w:rsidRPr="0001263C" w:rsidRDefault="0001263C">
      <w:pPr>
        <w:jc w:val="both"/>
      </w:pPr>
      <w:r w:rsidRPr="0001263C">
        <w:t>5.</w:t>
      </w:r>
      <w:r w:rsidRPr="0001263C">
        <w:tab/>
        <w:t xml:space="preserve">postavljati </w:t>
      </w:r>
      <w:r w:rsidRPr="0001263C">
        <w:t>pitanja općinskom načelniku i zamjeniku općinskog načelnika,</w:t>
      </w:r>
    </w:p>
    <w:p w:rsidR="00000000" w:rsidRPr="0001263C" w:rsidRDefault="0001263C">
      <w:pPr>
        <w:pStyle w:val="BodyTextIndent3"/>
      </w:pPr>
      <w:r w:rsidRPr="0001263C">
        <w:t>6.</w:t>
      </w:r>
      <w:r w:rsidRPr="0001263C">
        <w:tab/>
        <w:t xml:space="preserve">sudjelovati na sjednicama radnih tijela kojih je član i na njima glasovati, </w:t>
      </w:r>
    </w:p>
    <w:p w:rsidR="00000000" w:rsidRPr="0001263C" w:rsidRDefault="0001263C">
      <w:pPr>
        <w:ind w:left="705" w:hanging="705"/>
        <w:jc w:val="both"/>
        <w:rPr>
          <w:i/>
        </w:rPr>
      </w:pPr>
      <w:r w:rsidRPr="0001263C">
        <w:t>7.</w:t>
      </w:r>
      <w:r w:rsidRPr="0001263C">
        <w:tab/>
        <w:t>tražiti i dobiti podatke potrebne za obavljanje dužnosti vijećnika od Jedinstvenog upravnog odjela Općine,</w:t>
      </w:r>
    </w:p>
    <w:p w:rsidR="00000000" w:rsidRPr="0001263C" w:rsidRDefault="0001263C">
      <w:pPr>
        <w:jc w:val="both"/>
        <w:rPr>
          <w:i/>
        </w:rPr>
      </w:pPr>
      <w:r w:rsidRPr="0001263C">
        <w:t>8.</w:t>
      </w:r>
      <w:r w:rsidRPr="0001263C">
        <w:tab/>
        <w:t>uv</w:t>
      </w:r>
      <w:r w:rsidRPr="0001263C">
        <w:t>id u registar birača za vrijeme dok obnaša dužnost.</w:t>
      </w:r>
    </w:p>
    <w:p w:rsidR="00000000" w:rsidRPr="0001263C" w:rsidRDefault="0001263C">
      <w:pPr>
        <w:tabs>
          <w:tab w:val="left" w:pos="709"/>
          <w:tab w:val="left" w:pos="7088"/>
        </w:tabs>
        <w:jc w:val="both"/>
      </w:pPr>
    </w:p>
    <w:p w:rsidR="00000000" w:rsidRPr="0001263C" w:rsidRDefault="0001263C">
      <w:pPr>
        <w:pStyle w:val="BodyTextIndent2"/>
        <w:autoSpaceDE w:val="0"/>
        <w:autoSpaceDN w:val="0"/>
        <w:adjustRightInd w:val="0"/>
      </w:pPr>
      <w:r w:rsidRPr="0001263C">
        <w:t>Vijećnik ne može biti kazneno gonjen niti odgovoran na bilo koji drugi način zbog glasovanja, izjava ili iznesenih mišljenja i stavova na sjednicama Općinskog vijeća.</w:t>
      </w:r>
    </w:p>
    <w:p w:rsidR="00000000" w:rsidRPr="0001263C" w:rsidRDefault="0001263C">
      <w:pPr>
        <w:jc w:val="both"/>
      </w:pPr>
    </w:p>
    <w:p w:rsidR="00000000" w:rsidRPr="0001263C" w:rsidRDefault="0001263C">
      <w:pPr>
        <w:ind w:firstLine="708"/>
        <w:jc w:val="both"/>
      </w:pPr>
      <w:r w:rsidRPr="0001263C">
        <w:t>Vijećnik je dužan čuvati tajnost po</w:t>
      </w:r>
      <w:r w:rsidRPr="0001263C">
        <w:t>dataka, koji su kao tajni određeni u skladu s propisima, za koje sazna za vrijeme obnašanja dužnosti vijećnika.</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 xml:space="preserve">Vijećnik ima i druga prava i dužnosti utvrđena odredbama zakona, ovog Statuta i Poslovnika Općinskog vijeća. </w:t>
      </w:r>
    </w:p>
    <w:p w:rsidR="00000000" w:rsidRPr="0001263C" w:rsidRDefault="0001263C">
      <w:pPr>
        <w:tabs>
          <w:tab w:val="left" w:pos="709"/>
          <w:tab w:val="left" w:pos="7088"/>
        </w:tabs>
        <w:jc w:val="center"/>
        <w:rPr>
          <w:rFonts w:ascii="Century Gothic" w:hAnsi="Century Gothic"/>
          <w:sz w:val="20"/>
        </w:rPr>
      </w:pPr>
    </w:p>
    <w:p w:rsidR="00000000" w:rsidRPr="0001263C" w:rsidRDefault="0001263C">
      <w:pPr>
        <w:tabs>
          <w:tab w:val="left" w:pos="709"/>
          <w:tab w:val="left" w:pos="7088"/>
        </w:tabs>
        <w:jc w:val="center"/>
        <w:rPr>
          <w:b/>
          <w:bCs/>
        </w:rPr>
      </w:pPr>
      <w:r w:rsidRPr="0001263C">
        <w:rPr>
          <w:b/>
          <w:bCs/>
        </w:rPr>
        <w:t>Članak 41.</w:t>
      </w:r>
    </w:p>
    <w:p w:rsidR="00000000" w:rsidRPr="0001263C" w:rsidRDefault="0001263C">
      <w:pPr>
        <w:tabs>
          <w:tab w:val="left" w:pos="709"/>
          <w:tab w:val="left" w:pos="7088"/>
        </w:tabs>
      </w:pPr>
      <w:r w:rsidRPr="0001263C">
        <w:tab/>
        <w:t>Poslovnikom Općinsk</w:t>
      </w:r>
      <w:r w:rsidRPr="0001263C">
        <w:t>og vijeća detaljnije se uređuje način konstituiranja, sazivanja, rad i tijek sjednice, ostvarivanje prava, obveza i odgovornosti vijećnika, ostvarivanje prava i dužnosti predsjednika Općinskog vijeća, djelokrug, sastav i način rada radnih tijela, način i p</w:t>
      </w:r>
      <w:r w:rsidRPr="0001263C">
        <w:t>ostupak donošenja akata u Općinskom vijeću, postupak izbora i razrješenja, sudjelovanje građana na sjednicama te druga pitanja od značaja za rad Općinskog vijeća.</w:t>
      </w:r>
    </w:p>
    <w:p w:rsidR="00000000" w:rsidRPr="0001263C" w:rsidRDefault="0001263C">
      <w:pPr>
        <w:keepNext/>
        <w:tabs>
          <w:tab w:val="left" w:pos="709"/>
          <w:tab w:val="left" w:pos="7088"/>
        </w:tabs>
        <w:jc w:val="both"/>
      </w:pPr>
    </w:p>
    <w:p w:rsidR="00000000" w:rsidRPr="0001263C" w:rsidRDefault="0001263C">
      <w:pPr>
        <w:keepNext/>
        <w:tabs>
          <w:tab w:val="left" w:pos="709"/>
          <w:tab w:val="left" w:pos="7088"/>
        </w:tabs>
        <w:jc w:val="both"/>
      </w:pPr>
      <w:r w:rsidRPr="0001263C">
        <w:tab/>
        <w:t xml:space="preserve">Općinsko vijeće posebnom odlukom uređuje načela i standarde dobrog ponašanja predsjednika, </w:t>
      </w:r>
      <w:r w:rsidRPr="0001263C">
        <w:t>potpredsjednika i članova Općinskog vijeća te predsjednika i članova radnih tijela Općinskog vijeća u obavljanju njihovih dužnosti.</w:t>
      </w:r>
    </w:p>
    <w:p w:rsidR="00000000" w:rsidRPr="0001263C" w:rsidRDefault="0001263C">
      <w:pPr>
        <w:tabs>
          <w:tab w:val="left" w:pos="709"/>
          <w:tab w:val="left" w:pos="7088"/>
        </w:tabs>
      </w:pPr>
    </w:p>
    <w:p w:rsidR="00000000" w:rsidRPr="0001263C" w:rsidRDefault="0001263C">
      <w:pPr>
        <w:tabs>
          <w:tab w:val="left" w:pos="709"/>
          <w:tab w:val="left" w:pos="7088"/>
        </w:tabs>
        <w:rPr>
          <w:b/>
        </w:rPr>
      </w:pPr>
      <w:r w:rsidRPr="0001263C">
        <w:rPr>
          <w:b/>
        </w:rPr>
        <w:t>1.1.  RADNA TIJELA</w:t>
      </w: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r w:rsidRPr="0001263C">
        <w:rPr>
          <w:b/>
          <w:bCs/>
        </w:rPr>
        <w:lastRenderedPageBreak/>
        <w:t>Članak 42.</w:t>
      </w:r>
    </w:p>
    <w:p w:rsidR="00000000" w:rsidRPr="0001263C" w:rsidRDefault="0001263C">
      <w:pPr>
        <w:jc w:val="both"/>
      </w:pPr>
      <w:r w:rsidRPr="0001263C">
        <w:tab/>
        <w:t>Općinsko vijeće osniva stalna i povremena radna tijela u svrhu obavljanja poslova iz njegov</w:t>
      </w:r>
      <w:r w:rsidRPr="0001263C">
        <w:t>og djelokruga.</w:t>
      </w:r>
    </w:p>
    <w:p w:rsidR="00000000" w:rsidRPr="0001263C" w:rsidRDefault="0001263C">
      <w:pPr>
        <w:keepNext/>
        <w:tabs>
          <w:tab w:val="left" w:pos="709"/>
          <w:tab w:val="left" w:pos="7088"/>
        </w:tabs>
        <w:jc w:val="both"/>
      </w:pPr>
    </w:p>
    <w:p w:rsidR="00000000" w:rsidRPr="0001263C" w:rsidRDefault="0001263C">
      <w:pPr>
        <w:keepNext/>
        <w:tabs>
          <w:tab w:val="left" w:pos="709"/>
          <w:tab w:val="left" w:pos="7088"/>
        </w:tabs>
        <w:jc w:val="both"/>
      </w:pPr>
      <w:r w:rsidRPr="0001263C">
        <w:tab/>
        <w:t>Zadaci i obaveze radnih tijela definirani su Poslovnikom o radu Općinskog vijeća, odnosno odlukom ili rješenjem kojim su imenovana.</w:t>
      </w:r>
    </w:p>
    <w:p w:rsidR="00000000" w:rsidRPr="0001263C" w:rsidRDefault="0001263C">
      <w:pPr>
        <w:pStyle w:val="t-9-8"/>
        <w:spacing w:before="0" w:beforeAutospacing="0" w:after="0" w:afterAutospacing="0"/>
        <w:jc w:val="both"/>
      </w:pPr>
    </w:p>
    <w:p w:rsidR="00000000" w:rsidRPr="0001263C" w:rsidRDefault="0001263C">
      <w:pPr>
        <w:ind w:firstLine="708"/>
        <w:jc w:val="both"/>
        <w:outlineLvl w:val="0"/>
      </w:pPr>
      <w:r w:rsidRPr="0001263C">
        <w:t>Stalna radna tijela Općinskog vijeća su:</w:t>
      </w:r>
    </w:p>
    <w:p w:rsidR="00000000" w:rsidRPr="0001263C" w:rsidRDefault="0001263C">
      <w:pPr>
        <w:jc w:val="both"/>
      </w:pPr>
    </w:p>
    <w:p w:rsidR="00000000" w:rsidRPr="0001263C" w:rsidRDefault="0001263C">
      <w:pPr>
        <w:jc w:val="both"/>
      </w:pPr>
      <w:r w:rsidRPr="0001263C">
        <w:t>1.</w:t>
      </w:r>
      <w:r w:rsidRPr="0001263C">
        <w:tab/>
        <w:t>Mandatno povjerenstvo,</w:t>
      </w:r>
    </w:p>
    <w:p w:rsidR="00000000" w:rsidRPr="0001263C" w:rsidRDefault="0001263C">
      <w:pPr>
        <w:pStyle w:val="t-9-8"/>
        <w:spacing w:before="0" w:beforeAutospacing="0" w:after="0" w:afterAutospacing="0"/>
        <w:jc w:val="both"/>
      </w:pPr>
      <w:r w:rsidRPr="0001263C">
        <w:t>2.</w:t>
      </w:r>
      <w:r w:rsidRPr="0001263C">
        <w:tab/>
        <w:t>Odbor za izbor i imenovanja,</w:t>
      </w:r>
    </w:p>
    <w:p w:rsidR="00000000" w:rsidRPr="0001263C" w:rsidRDefault="0001263C">
      <w:pPr>
        <w:jc w:val="both"/>
      </w:pPr>
      <w:r w:rsidRPr="0001263C">
        <w:t>3.</w:t>
      </w:r>
      <w:r w:rsidRPr="0001263C">
        <w:tab/>
        <w:t>Odb</w:t>
      </w:r>
      <w:r w:rsidRPr="0001263C">
        <w:t>or za Statut i Poslovnik Općinskog vijeća,</w:t>
      </w:r>
    </w:p>
    <w:p w:rsidR="00000000" w:rsidRPr="0001263C" w:rsidRDefault="0001263C">
      <w:pPr>
        <w:jc w:val="both"/>
      </w:pPr>
      <w:r w:rsidRPr="0001263C">
        <w:t>4.</w:t>
      </w:r>
      <w:r w:rsidRPr="0001263C">
        <w:tab/>
        <w:t>Odbor za financije i proračun.</w:t>
      </w:r>
    </w:p>
    <w:p w:rsidR="00000000" w:rsidRPr="0001263C" w:rsidRDefault="0001263C">
      <w:pPr>
        <w:jc w:val="both"/>
      </w:pPr>
      <w:r w:rsidRPr="0001263C">
        <w:tab/>
      </w:r>
    </w:p>
    <w:p w:rsidR="00000000" w:rsidRPr="0001263C" w:rsidRDefault="0001263C">
      <w:pPr>
        <w:jc w:val="both"/>
        <w:outlineLvl w:val="0"/>
      </w:pPr>
      <w:r w:rsidRPr="0001263C">
        <w:tab/>
        <w:t>Stalna radna tijela imaju predsjednika i dva člana.</w:t>
      </w:r>
    </w:p>
    <w:p w:rsidR="00000000" w:rsidRPr="0001263C" w:rsidRDefault="0001263C">
      <w:pPr>
        <w:tabs>
          <w:tab w:val="left" w:pos="709"/>
          <w:tab w:val="left" w:pos="7088"/>
        </w:tabs>
        <w:ind w:left="1080"/>
        <w:rPr>
          <w:rStyle w:val="FootnoteReference"/>
        </w:rPr>
      </w:pPr>
    </w:p>
    <w:p w:rsidR="00000000" w:rsidRPr="0001263C" w:rsidRDefault="0001263C">
      <w:pPr>
        <w:tabs>
          <w:tab w:val="left" w:pos="709"/>
          <w:tab w:val="left" w:pos="7088"/>
        </w:tabs>
        <w:jc w:val="center"/>
        <w:rPr>
          <w:b/>
          <w:bCs/>
        </w:rPr>
      </w:pPr>
      <w:r w:rsidRPr="0001263C">
        <w:rPr>
          <w:b/>
          <w:bCs/>
        </w:rPr>
        <w:t>Članak 43.</w:t>
      </w:r>
    </w:p>
    <w:p w:rsidR="00000000" w:rsidRPr="0001263C" w:rsidRDefault="0001263C">
      <w:pPr>
        <w:pStyle w:val="BodyText2"/>
        <w:rPr>
          <w:szCs w:val="24"/>
        </w:rPr>
      </w:pPr>
      <w:r w:rsidRPr="0001263C">
        <w:rPr>
          <w:szCs w:val="24"/>
        </w:rPr>
        <w:tab/>
        <w:t>Općinsko vijeće može uz stalna radna tijela osnovana ovim Statutom, osnivati druga stalna i povremena radna tij</w:t>
      </w:r>
      <w:r w:rsidRPr="0001263C">
        <w:rPr>
          <w:szCs w:val="24"/>
        </w:rPr>
        <w:t>ela radi proučavanja i razmatranja drugih pitanja, obavljanja pojedinih poslova iz djelokruga Općinskog vijeća te davanja mišljenja i prijedloga u svezi pitanja koja su na dnevnom redu Općinskog vijeća.</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Sastav, broj članova, djelokrug i način rada radnih</w:t>
      </w:r>
      <w:r w:rsidRPr="0001263C">
        <w:t xml:space="preserve"> tijela iz stavka 1. ovoga članka utvrđuje Općinsko vijeće posebnim odlukama, odnosno rješenjem kojim su imenovana.</w:t>
      </w:r>
    </w:p>
    <w:p w:rsidR="00000000" w:rsidRPr="0001263C" w:rsidRDefault="0001263C">
      <w:pPr>
        <w:tabs>
          <w:tab w:val="left" w:pos="709"/>
          <w:tab w:val="left" w:pos="7088"/>
        </w:tabs>
      </w:pPr>
    </w:p>
    <w:p w:rsidR="00000000" w:rsidRPr="0001263C" w:rsidRDefault="0001263C">
      <w:pPr>
        <w:tabs>
          <w:tab w:val="left" w:pos="709"/>
          <w:tab w:val="left" w:pos="7088"/>
        </w:tabs>
        <w:rPr>
          <w:b/>
        </w:rPr>
      </w:pPr>
      <w:r w:rsidRPr="0001263C">
        <w:rPr>
          <w:b/>
        </w:rPr>
        <w:t>2.  OPĆINSKI NAČELNIK</w:t>
      </w: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r w:rsidRPr="0001263C">
        <w:rPr>
          <w:b/>
          <w:bCs/>
        </w:rPr>
        <w:t>Članak 44.</w:t>
      </w:r>
    </w:p>
    <w:p w:rsidR="00000000" w:rsidRPr="0001263C" w:rsidRDefault="0001263C">
      <w:pPr>
        <w:pStyle w:val="BodyTextIndent2"/>
      </w:pPr>
      <w:r w:rsidRPr="0001263C">
        <w:t xml:space="preserve">Općinski načelnik zastupa Općinu i </w:t>
      </w:r>
      <w:r w:rsidRPr="0001263C">
        <w:rPr>
          <w:color w:val="0000FF"/>
        </w:rPr>
        <w:t xml:space="preserve"> </w:t>
      </w:r>
      <w:r w:rsidRPr="0001263C">
        <w:t>nositelj je izvršne vlasti u Općini.</w:t>
      </w:r>
    </w:p>
    <w:p w:rsidR="00000000" w:rsidRPr="0001263C" w:rsidRDefault="0001263C">
      <w:pPr>
        <w:ind w:firstLine="708"/>
        <w:jc w:val="both"/>
        <w:rPr>
          <w:color w:val="000000"/>
          <w:szCs w:val="20"/>
        </w:rPr>
      </w:pPr>
      <w:r w:rsidRPr="0001263C">
        <w:rPr>
          <w:color w:val="000000"/>
          <w:szCs w:val="20"/>
        </w:rPr>
        <w:t>Iznimno od stavka 1. ovoga člank</w:t>
      </w:r>
      <w:r w:rsidRPr="0001263C">
        <w:rPr>
          <w:color w:val="000000"/>
          <w:szCs w:val="20"/>
        </w:rPr>
        <w:t>a izvršno tijelo je i zamjenik općinskog načelnika koji obnaša dužnost općinskog načelnika u slučajevima propisanim zakonom.</w:t>
      </w:r>
    </w:p>
    <w:p w:rsidR="00000000" w:rsidRPr="0001263C" w:rsidRDefault="0001263C">
      <w:pPr>
        <w:jc w:val="both"/>
      </w:pPr>
    </w:p>
    <w:p w:rsidR="00000000" w:rsidRPr="0001263C" w:rsidRDefault="0001263C">
      <w:pPr>
        <w:ind w:firstLine="708"/>
        <w:jc w:val="both"/>
      </w:pPr>
      <w:r w:rsidRPr="0001263C">
        <w:t>Mandat općinskog načelnika je četiri godine.</w:t>
      </w:r>
    </w:p>
    <w:p w:rsidR="00000000" w:rsidRPr="0001263C" w:rsidRDefault="0001263C">
      <w:pPr>
        <w:jc w:val="both"/>
        <w:rPr>
          <w:color w:val="000000"/>
        </w:rPr>
      </w:pPr>
    </w:p>
    <w:p w:rsidR="00000000" w:rsidRPr="0001263C" w:rsidRDefault="0001263C">
      <w:pPr>
        <w:jc w:val="both"/>
      </w:pPr>
      <w:r w:rsidRPr="0001263C">
        <w:rPr>
          <w:color w:val="000000"/>
        </w:rPr>
        <w:tab/>
        <w:t>Mandat općinskog načelnika počinje prvog radnog dana koji slijedi danu objave konač</w:t>
      </w:r>
      <w:r w:rsidRPr="0001263C">
        <w:rPr>
          <w:color w:val="000000"/>
        </w:rPr>
        <w:t xml:space="preserve">nih rezultata izbora i traje do prvog radnog dana koji slijedi danu objave konačnih rezultata izbora novoga općinskog načelnika, </w:t>
      </w:r>
      <w:r w:rsidRPr="0001263C">
        <w:t>odnosno do dana stupanja na snagu rješenja o imenovanju povjerenika Vlade RH za obavljanje poslova iz nadležnosti općinskog nač</w:t>
      </w:r>
      <w:r w:rsidRPr="0001263C">
        <w:t>elnika.</w:t>
      </w:r>
    </w:p>
    <w:p w:rsidR="00000000" w:rsidRPr="0001263C" w:rsidRDefault="0001263C">
      <w:pPr>
        <w:pStyle w:val="CommentText"/>
        <w:keepNext/>
        <w:tabs>
          <w:tab w:val="left" w:pos="709"/>
          <w:tab w:val="left" w:pos="7088"/>
        </w:tabs>
        <w:jc w:val="both"/>
        <w:rPr>
          <w:color w:val="FF0000"/>
          <w:sz w:val="24"/>
          <w:szCs w:val="24"/>
        </w:rPr>
      </w:pPr>
    </w:p>
    <w:p w:rsidR="00000000" w:rsidRPr="0001263C" w:rsidRDefault="0001263C">
      <w:pPr>
        <w:pStyle w:val="CommentText"/>
        <w:keepNext/>
        <w:tabs>
          <w:tab w:val="left" w:pos="709"/>
          <w:tab w:val="left" w:pos="7088"/>
        </w:tabs>
        <w:jc w:val="both"/>
        <w:rPr>
          <w:sz w:val="24"/>
          <w:szCs w:val="24"/>
        </w:rPr>
      </w:pPr>
      <w:r w:rsidRPr="0001263C">
        <w:rPr>
          <w:sz w:val="24"/>
          <w:szCs w:val="24"/>
        </w:rPr>
        <w:tab/>
        <w:t>Općinski načelnik:</w:t>
      </w:r>
    </w:p>
    <w:p w:rsidR="00000000" w:rsidRPr="0001263C" w:rsidRDefault="0001263C">
      <w:pPr>
        <w:pStyle w:val="CommentText"/>
        <w:keepNext/>
        <w:tabs>
          <w:tab w:val="left" w:pos="709"/>
          <w:tab w:val="left" w:pos="7088"/>
        </w:tabs>
        <w:jc w:val="both"/>
        <w:rPr>
          <w:sz w:val="24"/>
          <w:szCs w:val="24"/>
        </w:rPr>
      </w:pPr>
    </w:p>
    <w:p w:rsidR="00000000" w:rsidRPr="0001263C" w:rsidRDefault="0001263C">
      <w:pPr>
        <w:pStyle w:val="BodyTextIndent3"/>
      </w:pPr>
      <w:r w:rsidRPr="0001263C">
        <w:t>1.</w:t>
      </w:r>
      <w:r w:rsidRPr="0001263C">
        <w:tab/>
        <w:t>priprema prijedloge općih akata koje donosi Općinsko vijeće te daje mišljenje o prijedlozima odluka koje podnesu drugi ovlašteni predlagatelji,</w:t>
      </w:r>
    </w:p>
    <w:p w:rsidR="00000000" w:rsidRPr="0001263C" w:rsidRDefault="0001263C">
      <w:pPr>
        <w:jc w:val="both"/>
      </w:pPr>
      <w:r w:rsidRPr="0001263C">
        <w:t>2.</w:t>
      </w:r>
      <w:r w:rsidRPr="0001263C">
        <w:tab/>
        <w:t>izvršava ili osigurava izvršavanje općih akata Općinskog vijeća,</w:t>
      </w:r>
    </w:p>
    <w:p w:rsidR="00000000" w:rsidRPr="0001263C" w:rsidRDefault="0001263C">
      <w:pPr>
        <w:numPr>
          <w:ilvl w:val="0"/>
          <w:numId w:val="43"/>
        </w:numPr>
        <w:ind w:hanging="720"/>
        <w:jc w:val="both"/>
      </w:pPr>
      <w:r w:rsidRPr="0001263C">
        <w:t>usmjerava d</w:t>
      </w:r>
      <w:r w:rsidRPr="0001263C">
        <w:t>jelovanje Jedinstvenog upravnog odjela Općine Dekanovec u obavljanju poslova iz njihovoga samoupravnog djelokruga te nadzire njihov rad,</w:t>
      </w:r>
    </w:p>
    <w:p w:rsidR="00000000" w:rsidRPr="0001263C" w:rsidRDefault="0001263C">
      <w:pPr>
        <w:numPr>
          <w:ilvl w:val="0"/>
          <w:numId w:val="43"/>
        </w:numPr>
        <w:ind w:hanging="720"/>
        <w:jc w:val="both"/>
      </w:pPr>
      <w:r w:rsidRPr="0001263C">
        <w:t>upravlja nekretninama, pokretninama i imovinskim pravima u vlasništvu Općine Dekanovec u skladu sa zakonom, ovim Statut</w:t>
      </w:r>
      <w:r w:rsidRPr="0001263C">
        <w:t>om i općim aktom Općinskog vijeća,</w:t>
      </w:r>
    </w:p>
    <w:p w:rsidR="00000000" w:rsidRPr="0001263C" w:rsidRDefault="0001263C">
      <w:pPr>
        <w:pStyle w:val="BodyTextIndent3"/>
      </w:pPr>
      <w:r w:rsidRPr="0001263C">
        <w:t xml:space="preserve">5. </w:t>
      </w:r>
      <w:r w:rsidRPr="0001263C">
        <w:tab/>
        <w:t>odlučuje o stjecanju i otuđenju nekretnina i pokretnina, raspolaganju drugom imovinom Općine Dekanovec u skladu sa zakonom, ovim Statutom i posebnim propisima,</w:t>
      </w:r>
    </w:p>
    <w:p w:rsidR="00000000" w:rsidRPr="0001263C" w:rsidRDefault="0001263C">
      <w:pPr>
        <w:ind w:left="705" w:hanging="705"/>
        <w:jc w:val="both"/>
      </w:pPr>
      <w:r w:rsidRPr="0001263C">
        <w:t xml:space="preserve">6. </w:t>
      </w:r>
      <w:r w:rsidRPr="0001263C">
        <w:tab/>
        <w:t>upravlja imovinom Općine Dekanovec kao i njezinim pri</w:t>
      </w:r>
      <w:r w:rsidRPr="0001263C">
        <w:t>hodima i rashodima, u skladu sa zakonom, ovim Statutom i općim aktima Općinskog vijeća</w:t>
      </w:r>
      <w:r w:rsidRPr="0001263C">
        <w:rPr>
          <w:color w:val="0000FF"/>
        </w:rPr>
        <w:t xml:space="preserve"> </w:t>
      </w:r>
    </w:p>
    <w:p w:rsidR="00000000" w:rsidRPr="0001263C" w:rsidRDefault="0001263C">
      <w:pPr>
        <w:ind w:left="720" w:hanging="720"/>
        <w:jc w:val="both"/>
      </w:pPr>
      <w:r w:rsidRPr="0001263C">
        <w:t xml:space="preserve">7. </w:t>
      </w:r>
      <w:r w:rsidRPr="0001263C">
        <w:tab/>
        <w:t>kao jedini ovlašteni predlagatelj utvrđuje prijedlog proračuna Općine i izvršenje proračuna Općine Dekanovec,</w:t>
      </w:r>
    </w:p>
    <w:p w:rsidR="00000000" w:rsidRPr="0001263C" w:rsidRDefault="0001263C">
      <w:pPr>
        <w:jc w:val="both"/>
      </w:pPr>
      <w:r w:rsidRPr="0001263C">
        <w:lastRenderedPageBreak/>
        <w:t>8.</w:t>
      </w:r>
      <w:r w:rsidRPr="0001263C">
        <w:tab/>
        <w:t>naredbodavac je za izvršenje Proračuna Općine Dekan</w:t>
      </w:r>
      <w:r w:rsidRPr="0001263C">
        <w:t>ovec,</w:t>
      </w:r>
    </w:p>
    <w:p w:rsidR="00000000" w:rsidRPr="0001263C" w:rsidRDefault="0001263C">
      <w:pPr>
        <w:ind w:left="720" w:hanging="720"/>
        <w:jc w:val="both"/>
      </w:pPr>
      <w:r w:rsidRPr="0001263C">
        <w:t>9.</w:t>
      </w:r>
      <w:r w:rsidRPr="0001263C">
        <w:tab/>
        <w:t>upravlja raspoloživim novčanim sredstvima na računu proračuna Općine Dekanovec te samostalno zaključuje ugovore o nabavi roba i usluga te druge pravne poslove u skladu sa zakonom i odlukama vijeća,</w:t>
      </w:r>
    </w:p>
    <w:p w:rsidR="00000000" w:rsidRPr="0001263C" w:rsidRDefault="0001263C">
      <w:pPr>
        <w:jc w:val="both"/>
      </w:pPr>
      <w:r w:rsidRPr="0001263C">
        <w:t>10.</w:t>
      </w:r>
      <w:r w:rsidRPr="0001263C">
        <w:tab/>
        <w:t>utvrđuje prijedlog ustrojstva Jedinstvenog up</w:t>
      </w:r>
      <w:r w:rsidRPr="0001263C">
        <w:t>ravnog odjela Općine,</w:t>
      </w:r>
    </w:p>
    <w:p w:rsidR="00000000" w:rsidRPr="0001263C" w:rsidRDefault="0001263C">
      <w:pPr>
        <w:numPr>
          <w:ilvl w:val="0"/>
          <w:numId w:val="44"/>
        </w:numPr>
        <w:ind w:hanging="720"/>
        <w:jc w:val="both"/>
      </w:pPr>
      <w:r w:rsidRPr="0001263C">
        <w:t>donosi pravilnik o unutarnjem redu za Jedinstveni upravni odjel Općine,</w:t>
      </w:r>
    </w:p>
    <w:p w:rsidR="00000000" w:rsidRPr="0001263C" w:rsidRDefault="0001263C">
      <w:pPr>
        <w:pStyle w:val="BodyTextIndent"/>
        <w:numPr>
          <w:ilvl w:val="0"/>
          <w:numId w:val="44"/>
        </w:numPr>
        <w:ind w:hanging="720"/>
        <w:jc w:val="both"/>
      </w:pPr>
      <w:r w:rsidRPr="0001263C">
        <w:t>na temelju javnog natječaja imenuje i razrješava pročelnika Jedinstvenog upravnog odjela Općine,</w:t>
      </w:r>
    </w:p>
    <w:p w:rsidR="00000000" w:rsidRPr="0001263C" w:rsidRDefault="0001263C">
      <w:pPr>
        <w:pStyle w:val="BodyTextIndent"/>
        <w:numPr>
          <w:ilvl w:val="0"/>
          <w:numId w:val="44"/>
        </w:numPr>
        <w:ind w:hanging="720"/>
        <w:jc w:val="both"/>
      </w:pPr>
      <w:r w:rsidRPr="0001263C">
        <w:t>imenuje i razrješava unutarnjeg revizora,</w:t>
      </w:r>
    </w:p>
    <w:p w:rsidR="00000000" w:rsidRPr="0001263C" w:rsidRDefault="0001263C">
      <w:pPr>
        <w:pStyle w:val="BodyTextIndent"/>
        <w:numPr>
          <w:ilvl w:val="0"/>
          <w:numId w:val="44"/>
        </w:numPr>
        <w:ind w:hanging="720"/>
        <w:jc w:val="both"/>
      </w:pPr>
      <w:r w:rsidRPr="0001263C">
        <w:t>utvrđuje plan prijema u</w:t>
      </w:r>
      <w:r w:rsidRPr="0001263C">
        <w:t xml:space="preserve"> službu u Jedinstveni upravni odjel Općine Dekanovec,</w:t>
      </w:r>
    </w:p>
    <w:p w:rsidR="00000000" w:rsidRPr="0001263C" w:rsidRDefault="0001263C">
      <w:pPr>
        <w:pStyle w:val="BodyTextIndent"/>
        <w:jc w:val="both"/>
      </w:pPr>
      <w:r w:rsidRPr="0001263C">
        <w:t xml:space="preserve">15. </w:t>
      </w:r>
      <w:r w:rsidRPr="0001263C">
        <w:tab/>
        <w:t>objavljuje javne natječaje, javna nadmetanja i slično, o njima donosi odluke sukladno ovlastima temeljem zakona, ovog Statuta i akata Općinskog vijeća.</w:t>
      </w:r>
    </w:p>
    <w:p w:rsidR="00000000" w:rsidRPr="0001263C" w:rsidRDefault="0001263C">
      <w:pPr>
        <w:pStyle w:val="BodyTextIndent3"/>
        <w:ind w:left="720" w:hanging="720"/>
      </w:pPr>
      <w:r w:rsidRPr="0001263C">
        <w:t>16.    imenuje i razrješuje predstavnike Opći</w:t>
      </w:r>
      <w:r w:rsidRPr="0001263C">
        <w:t>ne Dekanovec u tijelima javnih ustanova</w:t>
      </w:r>
      <w:r w:rsidRPr="0001263C">
        <w:rPr>
          <w:color w:val="0000FF"/>
        </w:rPr>
        <w:t xml:space="preserve"> </w:t>
      </w:r>
      <w:r w:rsidRPr="0001263C">
        <w:t>i ustanova kojih je osnivač Općina, trgovačkih društava u kojima Općina ima udjele ili dionice i drugih pravnih osoba kojih je Općina osnivač, ako posebnim zakonom nije drugačije određeno,</w:t>
      </w:r>
    </w:p>
    <w:p w:rsidR="00000000" w:rsidRPr="0001263C" w:rsidRDefault="0001263C">
      <w:pPr>
        <w:pStyle w:val="BodyTextIndent3"/>
      </w:pPr>
      <w:r w:rsidRPr="0001263C">
        <w:t>17.    predlaže izradu pros</w:t>
      </w:r>
      <w:r w:rsidRPr="0001263C">
        <w:t>tornog plana, urbanističkog plana kao i njegove izmjene i dopune na temelju obrazloženih i argumentiranih prijedloga fizičkih i pravnih osoba,</w:t>
      </w:r>
    </w:p>
    <w:p w:rsidR="00000000" w:rsidRPr="0001263C" w:rsidRDefault="0001263C">
      <w:pPr>
        <w:pStyle w:val="BodyTextIndent3"/>
        <w:numPr>
          <w:ilvl w:val="0"/>
          <w:numId w:val="48"/>
        </w:numPr>
        <w:ind w:hanging="720"/>
      </w:pPr>
      <w:r w:rsidRPr="0001263C">
        <w:t>može povjeriti izradu urbanističkih planova uređenja i obavljanja drugih poslova prostornog uređenja Zavodu za pr</w:t>
      </w:r>
      <w:r w:rsidRPr="0001263C">
        <w:t>ostorno uređenje županije,</w:t>
      </w:r>
    </w:p>
    <w:p w:rsidR="00000000" w:rsidRPr="0001263C" w:rsidRDefault="0001263C">
      <w:pPr>
        <w:pStyle w:val="BodyTextIndent3"/>
        <w:numPr>
          <w:ilvl w:val="0"/>
          <w:numId w:val="48"/>
        </w:numPr>
        <w:ind w:hanging="720"/>
      </w:pPr>
      <w:r w:rsidRPr="0001263C">
        <w:t>razmatra i utvrđuje konačni prijedlog prostornog i urbanističkih planova,</w:t>
      </w:r>
    </w:p>
    <w:p w:rsidR="00000000" w:rsidRPr="0001263C" w:rsidRDefault="0001263C">
      <w:pPr>
        <w:pStyle w:val="BodyTextIndent3"/>
        <w:numPr>
          <w:ilvl w:val="0"/>
          <w:numId w:val="48"/>
        </w:numPr>
        <w:ind w:hanging="720"/>
      </w:pPr>
      <w:r w:rsidRPr="0001263C">
        <w:t>imenuje i razrješava upravitelja vlastitog pogona,</w:t>
      </w:r>
    </w:p>
    <w:p w:rsidR="00000000" w:rsidRPr="0001263C" w:rsidRDefault="0001263C">
      <w:pPr>
        <w:pStyle w:val="BodyTextIndent3"/>
        <w:numPr>
          <w:ilvl w:val="0"/>
          <w:numId w:val="48"/>
        </w:numPr>
        <w:ind w:hanging="720"/>
      </w:pPr>
      <w:r w:rsidRPr="0001263C">
        <w:t>sklapa ugovor o koncesiji za obavljanje komunalnih djelatnosti,</w:t>
      </w:r>
    </w:p>
    <w:p w:rsidR="00000000" w:rsidRPr="0001263C" w:rsidRDefault="0001263C">
      <w:pPr>
        <w:pStyle w:val="BodyTextIndent3"/>
        <w:numPr>
          <w:ilvl w:val="0"/>
          <w:numId w:val="48"/>
        </w:numPr>
        <w:ind w:hanging="720"/>
      </w:pPr>
      <w:r w:rsidRPr="0001263C">
        <w:t>donosi odluku o objavi prikupljanja ponu</w:t>
      </w:r>
      <w:r w:rsidRPr="0001263C">
        <w:t>da ili raspisivanju natječaja za obavljanje komunalnih djelatnosti,</w:t>
      </w:r>
    </w:p>
    <w:p w:rsidR="00000000" w:rsidRPr="0001263C" w:rsidRDefault="0001263C">
      <w:pPr>
        <w:pStyle w:val="BodyTextIndent3"/>
        <w:numPr>
          <w:ilvl w:val="0"/>
          <w:numId w:val="48"/>
        </w:numPr>
        <w:ind w:hanging="720"/>
      </w:pPr>
      <w:r w:rsidRPr="0001263C">
        <w:t>donosi odluku u objavi prikupljanja ponuda ili raspisivanju natječaja za obavljanje komunalnih djelatnosti na temelju ugovora i sklapa ugovor o povjeravanju poslova,</w:t>
      </w:r>
    </w:p>
    <w:p w:rsidR="00000000" w:rsidRPr="0001263C" w:rsidRDefault="0001263C">
      <w:pPr>
        <w:pStyle w:val="BodyTextIndent3"/>
        <w:numPr>
          <w:ilvl w:val="0"/>
          <w:numId w:val="48"/>
        </w:numPr>
        <w:ind w:hanging="720"/>
      </w:pPr>
      <w:r w:rsidRPr="0001263C">
        <w:t>daje prethodnu suglasn</w:t>
      </w:r>
      <w:r w:rsidRPr="0001263C">
        <w:t>ost na izmjenu cijena komunalnih usluga,</w:t>
      </w:r>
    </w:p>
    <w:p w:rsidR="00000000" w:rsidRPr="0001263C" w:rsidRDefault="0001263C">
      <w:pPr>
        <w:pStyle w:val="BodyTextIndent3"/>
        <w:numPr>
          <w:ilvl w:val="0"/>
          <w:numId w:val="48"/>
        </w:numPr>
        <w:ind w:hanging="720"/>
      </w:pPr>
      <w:r w:rsidRPr="0001263C">
        <w:t>imenuje i razrješuje predstavnike Općine Dekanovec u tijelima javnih ustanova, trgovačkih društava i drugih pravnih osoba kojima je Općina osnivač,</w:t>
      </w:r>
    </w:p>
    <w:p w:rsidR="00000000" w:rsidRPr="0001263C" w:rsidRDefault="0001263C">
      <w:pPr>
        <w:pStyle w:val="BodyTextIndent3"/>
        <w:numPr>
          <w:ilvl w:val="0"/>
          <w:numId w:val="48"/>
        </w:numPr>
        <w:ind w:hanging="720"/>
      </w:pPr>
      <w:r w:rsidRPr="0001263C">
        <w:t>do kraja ožujka tekuće godine podnosi Općinskom vijeću izvješće o i</w:t>
      </w:r>
      <w:r w:rsidRPr="0001263C">
        <w:t>zvršenju Programa održavanja komunalne infrastrukture i Programu gradnje objekata i uređaja komunalne infrastrukture i izvješće o izvršenju Plana gospodarenja otpadom za prethodnu godinu,</w:t>
      </w:r>
    </w:p>
    <w:p w:rsidR="00000000" w:rsidRPr="0001263C" w:rsidRDefault="0001263C">
      <w:pPr>
        <w:pStyle w:val="BodyTextIndent3"/>
        <w:numPr>
          <w:ilvl w:val="0"/>
          <w:numId w:val="48"/>
        </w:numPr>
        <w:ind w:hanging="720"/>
      </w:pPr>
      <w:r w:rsidRPr="0001263C">
        <w:t>provodi postupak natječaja i donosi odluku o najpovoljnijoj ponudi z</w:t>
      </w:r>
      <w:r w:rsidRPr="0001263C">
        <w:t>a davanje u zakup poslovnog prostora u vlasništvu Općine u skladu s posebnom odlukom Općinskog vijeća o poslovnim prostorima,</w:t>
      </w:r>
    </w:p>
    <w:p w:rsidR="00000000" w:rsidRPr="0001263C" w:rsidRDefault="0001263C">
      <w:pPr>
        <w:pStyle w:val="BodyTextIndent3"/>
        <w:numPr>
          <w:ilvl w:val="0"/>
          <w:numId w:val="48"/>
        </w:numPr>
        <w:ind w:hanging="720"/>
      </w:pPr>
      <w:r w:rsidRPr="0001263C">
        <w:t>donosi odluku o uređenju prometa i parkiranja na području Općine,</w:t>
      </w:r>
    </w:p>
    <w:p w:rsidR="00000000" w:rsidRPr="0001263C" w:rsidRDefault="0001263C">
      <w:pPr>
        <w:pStyle w:val="BodyTextIndent3"/>
        <w:numPr>
          <w:ilvl w:val="0"/>
          <w:numId w:val="48"/>
        </w:numPr>
        <w:ind w:hanging="720"/>
      </w:pPr>
      <w:r w:rsidRPr="0001263C">
        <w:t>organizira zaštitu od požara na području Općine i vodi brigu o u</w:t>
      </w:r>
      <w:r w:rsidRPr="0001263C">
        <w:t>spješnom provođenju i poduzimanju mjera za unapređenje zaštite od požara,</w:t>
      </w:r>
    </w:p>
    <w:p w:rsidR="00000000" w:rsidRPr="0001263C" w:rsidRDefault="0001263C">
      <w:pPr>
        <w:pStyle w:val="BodyTextIndent3"/>
        <w:numPr>
          <w:ilvl w:val="0"/>
          <w:numId w:val="48"/>
        </w:numPr>
        <w:ind w:hanging="720"/>
      </w:pPr>
      <w:r w:rsidRPr="0001263C">
        <w:t>usmjerava djelovanje Jedinstvenog upravnog odjela Općine Dekanovec u obavljanju poslova iz samoupravnog djelokruga Općine, odnosno poslova državne uprave, ako su preneseni Općini,</w:t>
      </w:r>
    </w:p>
    <w:p w:rsidR="00000000" w:rsidRPr="0001263C" w:rsidRDefault="0001263C">
      <w:pPr>
        <w:pStyle w:val="BodyTextIndent3"/>
        <w:numPr>
          <w:ilvl w:val="0"/>
          <w:numId w:val="48"/>
        </w:numPr>
        <w:ind w:hanging="720"/>
      </w:pPr>
      <w:r w:rsidRPr="0001263C">
        <w:t>na</w:t>
      </w:r>
      <w:r w:rsidRPr="0001263C">
        <w:t>dzire rad Jedinstvenog upravnog odjela i upravnih tijela državne uprave,</w:t>
      </w:r>
    </w:p>
    <w:p w:rsidR="00000000" w:rsidRPr="0001263C" w:rsidRDefault="0001263C">
      <w:pPr>
        <w:pStyle w:val="BodyTextIndent3"/>
        <w:numPr>
          <w:ilvl w:val="0"/>
          <w:numId w:val="48"/>
        </w:numPr>
        <w:ind w:hanging="720"/>
      </w:pPr>
      <w:r w:rsidRPr="0001263C">
        <w:t>daje mišljenje o prijedlozima koje podnose drugi ovlašteni predlagatelji,</w:t>
      </w:r>
    </w:p>
    <w:p w:rsidR="00000000" w:rsidRPr="0001263C" w:rsidRDefault="0001263C">
      <w:pPr>
        <w:ind w:left="705" w:hanging="705"/>
        <w:jc w:val="both"/>
      </w:pPr>
      <w:r w:rsidRPr="0001263C">
        <w:t>33.       odlučuje o pokroviteljstvu koje preuzima općinski načelnik,</w:t>
      </w:r>
    </w:p>
    <w:p w:rsidR="00000000" w:rsidRPr="0001263C" w:rsidRDefault="0001263C">
      <w:pPr>
        <w:pStyle w:val="BodyTextIndent3"/>
      </w:pPr>
      <w:r w:rsidRPr="0001263C">
        <w:t>34.       obavlja i druge poslove utvrđ</w:t>
      </w:r>
      <w:r w:rsidRPr="0001263C">
        <w:t>ene ovim Statutom i drugim propisima.</w:t>
      </w:r>
    </w:p>
    <w:p w:rsidR="00000000" w:rsidRPr="0001263C" w:rsidRDefault="0001263C">
      <w:pPr>
        <w:jc w:val="both"/>
      </w:pPr>
    </w:p>
    <w:p w:rsidR="00000000" w:rsidRPr="0001263C" w:rsidRDefault="0001263C">
      <w:pPr>
        <w:ind w:firstLine="705"/>
        <w:jc w:val="both"/>
      </w:pPr>
      <w:r w:rsidRPr="0001263C">
        <w:t>U slučaju iz stavka 5. točke 5. ovoga članka općinski načelnik može odlučivati o visini pojedinačne vrijednosti do najviše 0,5% iznosa prihoda bez primitaka ostvarenih u godini koja prethodi godini u kojoj se odlučuje</w:t>
      </w:r>
      <w:r w:rsidRPr="0001263C">
        <w:t xml:space="preserve"> o stjecanju i otuđivanju pokretnina i nekretnina, odnosno  drugom raspolaganju imovinom. Ako je taj iznos veći od 1.000.000,00 kuna, općinski načelnik može odlučivati najviše do 1.000.000,00 kuna, a ako je taj iznos manji od 70.000,00 kuna tada može odluč</w:t>
      </w:r>
      <w:r w:rsidRPr="0001263C">
        <w:t xml:space="preserve">ivati najviše do 70.000,00 kuna. </w:t>
      </w: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45.</w:t>
      </w:r>
    </w:p>
    <w:p w:rsidR="00000000" w:rsidRPr="0001263C" w:rsidRDefault="0001263C">
      <w:pPr>
        <w:pStyle w:val="BodyText2"/>
        <w:keepNext/>
        <w:rPr>
          <w:szCs w:val="24"/>
        </w:rPr>
      </w:pPr>
      <w:r w:rsidRPr="0001263C">
        <w:rPr>
          <w:szCs w:val="24"/>
        </w:rPr>
        <w:lastRenderedPageBreak/>
        <w:tab/>
        <w:t>Općinski načelnik je odgovoran za ustavnost i zakonitost obavljanja poslova koji su u njegovom djelokrugu i za ustavnost i zakonitost akata Jedinstvenog upravnog odjela Općine.</w:t>
      </w:r>
    </w:p>
    <w:p w:rsidR="00000000" w:rsidRPr="0001263C" w:rsidRDefault="0001263C">
      <w:pPr>
        <w:pStyle w:val="BodyText2"/>
        <w:keepNext/>
        <w:rPr>
          <w:szCs w:val="24"/>
        </w:rPr>
      </w:pPr>
    </w:p>
    <w:p w:rsidR="00000000" w:rsidRPr="0001263C" w:rsidRDefault="0001263C">
      <w:pPr>
        <w:tabs>
          <w:tab w:val="left" w:pos="288"/>
        </w:tabs>
        <w:jc w:val="center"/>
        <w:outlineLvl w:val="0"/>
        <w:rPr>
          <w:b/>
          <w:bCs/>
        </w:rPr>
      </w:pPr>
      <w:r w:rsidRPr="0001263C">
        <w:rPr>
          <w:b/>
          <w:bCs/>
        </w:rPr>
        <w:t xml:space="preserve">Članak </w:t>
      </w:r>
      <w:r w:rsidRPr="0001263C">
        <w:rPr>
          <w:b/>
          <w:bCs/>
          <w:color w:val="000000"/>
        </w:rPr>
        <w:t>46.</w:t>
      </w:r>
      <w:r w:rsidRPr="0001263C">
        <w:rPr>
          <w:rStyle w:val="FootnoteReference"/>
          <w:b/>
          <w:bCs/>
          <w:i/>
        </w:rPr>
        <w:t xml:space="preserve"> </w:t>
      </w:r>
    </w:p>
    <w:p w:rsidR="00000000" w:rsidRPr="0001263C" w:rsidRDefault="0001263C">
      <w:pPr>
        <w:jc w:val="both"/>
      </w:pPr>
      <w:r w:rsidRPr="0001263C">
        <w:tab/>
        <w:t xml:space="preserve">Općinski načelnik </w:t>
      </w:r>
      <w:r w:rsidRPr="0001263C">
        <w:t>dva puta godišnje podnosi Općinskom vijeću polugodišnje izvješće o svom radu i to do 31. ožujka tekuće godine za razdoblje srpanj - prosinac prethodne godine i do 15. rujna za razdoblje siječanj - lipanj tekuće godine.</w:t>
      </w:r>
    </w:p>
    <w:p w:rsidR="00000000" w:rsidRPr="0001263C" w:rsidRDefault="0001263C">
      <w:pPr>
        <w:jc w:val="both"/>
      </w:pPr>
    </w:p>
    <w:p w:rsidR="00000000" w:rsidRPr="0001263C" w:rsidRDefault="0001263C">
      <w:pPr>
        <w:jc w:val="both"/>
      </w:pPr>
      <w:r w:rsidRPr="0001263C">
        <w:tab/>
        <w:t>Pored izvješća iz stavka 1. ovoga č</w:t>
      </w:r>
      <w:r w:rsidRPr="0001263C">
        <w:t>lanka Općinsko vijeće može od općinskog načelnika tražiti i izvješće o drugim pitanjima iz njegovog djelokruga.</w:t>
      </w:r>
    </w:p>
    <w:p w:rsidR="00000000" w:rsidRPr="0001263C" w:rsidRDefault="0001263C">
      <w:pPr>
        <w:jc w:val="both"/>
      </w:pPr>
    </w:p>
    <w:p w:rsidR="00000000" w:rsidRPr="0001263C" w:rsidRDefault="0001263C">
      <w:pPr>
        <w:ind w:firstLine="708"/>
        <w:jc w:val="both"/>
      </w:pPr>
      <w:r w:rsidRPr="0001263C">
        <w:t>Izvješće po zahtjevu iz stavka 2. ovoga članka općinski načelnik podnosi u roku od 30 dana od dana primitka zahtjeva. Ukoliko se zahtjevom traž</w:t>
      </w:r>
      <w:r w:rsidRPr="0001263C">
        <w:t>i izvješće za veći broj različitih pitanja, rok za podnošenje izvješća iznosi 60 dana od dana primitka zahtjeva.</w:t>
      </w:r>
    </w:p>
    <w:p w:rsidR="00000000" w:rsidRPr="0001263C" w:rsidRDefault="0001263C">
      <w:pPr>
        <w:jc w:val="both"/>
      </w:pPr>
    </w:p>
    <w:p w:rsidR="00000000" w:rsidRPr="0001263C" w:rsidRDefault="0001263C">
      <w:pPr>
        <w:ind w:firstLine="708"/>
        <w:jc w:val="both"/>
      </w:pPr>
      <w:r w:rsidRPr="0001263C">
        <w:t>Općinsko vijeće ne može zahtijevati  od općinskog načelnika izvješće o bitno podudarnom pitanju prije proteka roka od 6 mjeseci od ranije podn</w:t>
      </w:r>
      <w:r w:rsidRPr="0001263C">
        <w:t>esenog izvješća o istom pitanju.</w:t>
      </w:r>
    </w:p>
    <w:p w:rsidR="00000000" w:rsidRPr="0001263C" w:rsidRDefault="0001263C">
      <w:pPr>
        <w:ind w:firstLine="708"/>
      </w:pPr>
    </w:p>
    <w:p w:rsidR="00000000" w:rsidRPr="0001263C" w:rsidRDefault="0001263C">
      <w:pPr>
        <w:tabs>
          <w:tab w:val="left" w:pos="709"/>
          <w:tab w:val="left" w:pos="7088"/>
        </w:tabs>
        <w:jc w:val="center"/>
        <w:rPr>
          <w:b/>
          <w:bCs/>
        </w:rPr>
      </w:pPr>
      <w:r w:rsidRPr="0001263C">
        <w:rPr>
          <w:b/>
          <w:bCs/>
        </w:rPr>
        <w:t>Članak 47.</w:t>
      </w:r>
    </w:p>
    <w:p w:rsidR="00000000" w:rsidRPr="0001263C" w:rsidRDefault="0001263C">
      <w:pPr>
        <w:keepNext/>
        <w:tabs>
          <w:tab w:val="left" w:pos="709"/>
          <w:tab w:val="left" w:pos="7088"/>
        </w:tabs>
        <w:jc w:val="both"/>
      </w:pPr>
      <w:r w:rsidRPr="0001263C">
        <w:tab/>
        <w:t>Općinski načelnik u obavljanju poslova iz samoupravnog djelokruga Općine:</w:t>
      </w:r>
    </w:p>
    <w:p w:rsidR="00000000" w:rsidRPr="0001263C" w:rsidRDefault="0001263C">
      <w:pPr>
        <w:pStyle w:val="t-9-8"/>
        <w:keepNext/>
        <w:tabs>
          <w:tab w:val="left" w:pos="709"/>
          <w:tab w:val="left" w:pos="7088"/>
        </w:tabs>
        <w:spacing w:before="0" w:beforeAutospacing="0" w:after="0" w:afterAutospacing="0"/>
        <w:jc w:val="both"/>
      </w:pPr>
    </w:p>
    <w:p w:rsidR="00000000" w:rsidRPr="0001263C" w:rsidRDefault="0001263C">
      <w:pPr>
        <w:ind w:left="705" w:hanging="705"/>
        <w:jc w:val="both"/>
      </w:pPr>
      <w:r w:rsidRPr="0001263C">
        <w:t>1.</w:t>
      </w:r>
      <w:r w:rsidRPr="0001263C">
        <w:tab/>
        <w:t>ima pravo obustaviti od primjene opći akt Općinskog vijeća u roku od 8 dana od dana donošenja općeg akta, ako ocijeni da je tim akto</w:t>
      </w:r>
      <w:r w:rsidRPr="0001263C">
        <w:t>m povrijeđen zakon ili drugi propis te zatražiti od Općinskog vijeća da u roku od 8 dana od dana donošenja Odluke o obustavi otkloni uočene nedostatke. Ako Općinsko vijeće to ne učini, općinski načelnik je dužan bez odgode o tome obavijestiti  predstojnika</w:t>
      </w:r>
      <w:r w:rsidRPr="0001263C">
        <w:t xml:space="preserve"> Ureda državne uprave u Međimurskoj  županiji i dostaviti mu Odluku o obustavi općeg akta.</w:t>
      </w:r>
    </w:p>
    <w:p w:rsidR="00000000" w:rsidRPr="0001263C" w:rsidRDefault="0001263C">
      <w:pPr>
        <w:jc w:val="both"/>
      </w:pPr>
    </w:p>
    <w:p w:rsidR="00000000" w:rsidRPr="0001263C" w:rsidRDefault="0001263C">
      <w:pPr>
        <w:pStyle w:val="BodyTextIndent3"/>
      </w:pPr>
      <w:r w:rsidRPr="0001263C">
        <w:t>2.</w:t>
      </w:r>
      <w:r w:rsidRPr="0001263C">
        <w:tab/>
        <w:t xml:space="preserve">ima pravo obustaviti od primjene akt mjesnog odbora ako ocijeni da se tim aktom povređuje zakon, Statut ili opći akti koje je donijelo Općinsko vijeće, </w:t>
      </w:r>
    </w:p>
    <w:p w:rsidR="00000000" w:rsidRPr="0001263C" w:rsidRDefault="0001263C">
      <w:pPr>
        <w:tabs>
          <w:tab w:val="left" w:pos="709"/>
          <w:tab w:val="left" w:pos="7088"/>
        </w:tabs>
        <w:jc w:val="both"/>
      </w:pPr>
    </w:p>
    <w:p w:rsidR="00000000" w:rsidRPr="0001263C" w:rsidRDefault="0001263C">
      <w:pPr>
        <w:tabs>
          <w:tab w:val="left" w:pos="709"/>
          <w:tab w:val="left" w:pos="7088"/>
        </w:tabs>
        <w:ind w:left="705" w:hanging="705"/>
        <w:jc w:val="both"/>
      </w:pPr>
      <w:r w:rsidRPr="0001263C">
        <w:t>3.</w:t>
      </w:r>
      <w:r w:rsidRPr="0001263C">
        <w:tab/>
        <w:t>može</w:t>
      </w:r>
      <w:r w:rsidRPr="0001263C">
        <w:t xml:space="preserve"> imenovati povremena radna tijela za obavljanje određenih poslova iz svog djelokruga rada.</w:t>
      </w:r>
    </w:p>
    <w:p w:rsidR="00000000" w:rsidRPr="0001263C" w:rsidRDefault="0001263C">
      <w:pPr>
        <w:tabs>
          <w:tab w:val="left" w:pos="709"/>
          <w:tab w:val="left" w:pos="7088"/>
        </w:tabs>
        <w:jc w:val="center"/>
      </w:pPr>
    </w:p>
    <w:p w:rsidR="00000000" w:rsidRPr="0001263C" w:rsidRDefault="0001263C">
      <w:pPr>
        <w:tabs>
          <w:tab w:val="left" w:pos="709"/>
          <w:tab w:val="left" w:pos="7088"/>
        </w:tabs>
        <w:jc w:val="center"/>
        <w:rPr>
          <w:b/>
          <w:bCs/>
        </w:rPr>
      </w:pPr>
      <w:r w:rsidRPr="0001263C">
        <w:rPr>
          <w:b/>
          <w:bCs/>
        </w:rPr>
        <w:t>Članak 48.</w:t>
      </w:r>
    </w:p>
    <w:p w:rsidR="00000000" w:rsidRPr="0001263C" w:rsidRDefault="0001263C">
      <w:pPr>
        <w:pStyle w:val="BodyText2"/>
        <w:rPr>
          <w:szCs w:val="24"/>
        </w:rPr>
      </w:pPr>
      <w:r w:rsidRPr="0001263C">
        <w:rPr>
          <w:szCs w:val="24"/>
        </w:rPr>
        <w:tab/>
        <w:t>Općinski načelnik ima zamjenika koji ga zamjenjuje u slučaju duže odsutnosti ili ako je općinski načelnik spriječen obavljati svoju dužnost. Smatra se d</w:t>
      </w:r>
      <w:r w:rsidRPr="0001263C">
        <w:rPr>
          <w:szCs w:val="24"/>
        </w:rPr>
        <w:t>a je općinski načelnik duže odsutan ili spriječen obavljati svoju dužnost ako duže od 30 dana nije prisutan u prostorijama Općine, a pritom dužnosnicima i zaposlenicima Općine nije neposredno dostupan na drugom mjestu radi dogovora o obavljanju poslova, do</w:t>
      </w:r>
      <w:r w:rsidRPr="0001263C">
        <w:rPr>
          <w:szCs w:val="24"/>
        </w:rPr>
        <w:t>nošenja odluka, potpisivanja akata i sl.</w:t>
      </w:r>
    </w:p>
    <w:p w:rsidR="00000000" w:rsidRPr="0001263C" w:rsidRDefault="0001263C">
      <w:pPr>
        <w:jc w:val="both"/>
      </w:pPr>
    </w:p>
    <w:p w:rsidR="00000000" w:rsidRPr="0001263C" w:rsidRDefault="0001263C">
      <w:pPr>
        <w:ind w:firstLine="708"/>
        <w:jc w:val="both"/>
      </w:pPr>
      <w:r w:rsidRPr="0001263C">
        <w:t>Općinski načelnik može obavljanje određenih poslova iz svoga djelokruga povjeriti zamjeniku, ali mu time ne prestaje odgovornost za njihovo obavljanje.</w:t>
      </w:r>
    </w:p>
    <w:p w:rsidR="00000000" w:rsidRPr="0001263C" w:rsidRDefault="0001263C">
      <w:pPr>
        <w:jc w:val="both"/>
      </w:pPr>
    </w:p>
    <w:p w:rsidR="00000000" w:rsidRPr="0001263C" w:rsidRDefault="0001263C">
      <w:pPr>
        <w:ind w:firstLine="708"/>
        <w:jc w:val="both"/>
      </w:pPr>
      <w:r w:rsidRPr="0001263C">
        <w:t xml:space="preserve">Zamjenik općinskog načelnika je u slučaju iz stavka 2. ovoga </w:t>
      </w:r>
      <w:r w:rsidRPr="0001263C">
        <w:t>članka dužan pridržavati se uputa općinskog načelnika.</w:t>
      </w: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49.</w:t>
      </w:r>
    </w:p>
    <w:p w:rsidR="00000000" w:rsidRPr="0001263C" w:rsidRDefault="0001263C">
      <w:pPr>
        <w:pStyle w:val="BodyText2"/>
      </w:pPr>
      <w:r w:rsidRPr="0001263C">
        <w:tab/>
        <w:t>Općinski načelnik i njegov zamjenik mogu odlučiti hoće li dužnost obavljati profesionalno ili volonterski.</w:t>
      </w:r>
      <w:r w:rsidRPr="0001263C">
        <w:rPr>
          <w:color w:val="FF0000"/>
        </w:rPr>
        <w:t xml:space="preserve"> </w:t>
      </w:r>
      <w:r w:rsidRPr="0001263C">
        <w:t>U godini održavanja redovnih lokalnih izbora osobe koje obavljaju dužnost volonte</w:t>
      </w:r>
      <w:r w:rsidRPr="0001263C">
        <w:t>rski ne mogu promijeniti način obavljanja dužnosti.</w:t>
      </w:r>
    </w:p>
    <w:p w:rsidR="00000000" w:rsidRPr="0001263C" w:rsidRDefault="0001263C">
      <w:pPr>
        <w:tabs>
          <w:tab w:val="left" w:pos="709"/>
          <w:tab w:val="left" w:pos="7088"/>
        </w:tabs>
        <w:jc w:val="both"/>
      </w:pPr>
    </w:p>
    <w:p w:rsidR="00000000" w:rsidRPr="0001263C" w:rsidRDefault="0001263C">
      <w:pPr>
        <w:tabs>
          <w:tab w:val="left" w:pos="709"/>
          <w:tab w:val="left" w:pos="7088"/>
        </w:tabs>
        <w:jc w:val="center"/>
        <w:rPr>
          <w:b/>
          <w:bCs/>
        </w:rPr>
      </w:pPr>
      <w:r w:rsidRPr="0001263C">
        <w:rPr>
          <w:b/>
          <w:bCs/>
        </w:rPr>
        <w:t>Članak 50.</w:t>
      </w:r>
    </w:p>
    <w:p w:rsidR="00000000" w:rsidRPr="0001263C" w:rsidRDefault="0001263C">
      <w:pPr>
        <w:tabs>
          <w:tab w:val="left" w:pos="709"/>
          <w:tab w:val="left" w:pos="7088"/>
        </w:tabs>
        <w:jc w:val="both"/>
      </w:pPr>
      <w:r w:rsidRPr="0001263C">
        <w:tab/>
        <w:t>Općinskom načelniku i njegovom zamjeniku mandat prestaje po sili zakona:</w:t>
      </w:r>
    </w:p>
    <w:p w:rsidR="00000000" w:rsidRPr="0001263C" w:rsidRDefault="0001263C">
      <w:pPr>
        <w:tabs>
          <w:tab w:val="left" w:pos="709"/>
          <w:tab w:val="left" w:pos="7088"/>
        </w:tabs>
        <w:jc w:val="both"/>
      </w:pPr>
    </w:p>
    <w:p w:rsidR="00000000" w:rsidRPr="0001263C" w:rsidRDefault="0001263C">
      <w:pPr>
        <w:jc w:val="both"/>
      </w:pPr>
      <w:r w:rsidRPr="0001263C">
        <w:t>1.</w:t>
      </w:r>
      <w:r w:rsidRPr="0001263C">
        <w:tab/>
        <w:t>danom dostave pisane ostavke,</w:t>
      </w:r>
    </w:p>
    <w:p w:rsidR="00000000" w:rsidRPr="0001263C" w:rsidRDefault="0001263C">
      <w:pPr>
        <w:jc w:val="both"/>
      </w:pPr>
      <w:r w:rsidRPr="0001263C">
        <w:t>2.</w:t>
      </w:r>
      <w:r w:rsidRPr="0001263C">
        <w:tab/>
        <w:t>danom pravomoćnosti sudske odluke o oduzimanju poslovne sposobnosti,</w:t>
      </w:r>
    </w:p>
    <w:p w:rsidR="00000000" w:rsidRPr="0001263C" w:rsidRDefault="0001263C">
      <w:pPr>
        <w:ind w:left="705" w:hanging="705"/>
        <w:jc w:val="both"/>
      </w:pPr>
      <w:r w:rsidRPr="0001263C">
        <w:t>3.</w:t>
      </w:r>
      <w:r w:rsidRPr="0001263C">
        <w:tab/>
        <w:t>danom pra</w:t>
      </w:r>
      <w:r w:rsidRPr="0001263C">
        <w:t>vomoćnosti sudske presude kojom je osuđen na bezuvjetnu kaznu zatvora u trajanju dužem od jednog mjeseca,</w:t>
      </w:r>
    </w:p>
    <w:p w:rsidR="00000000" w:rsidRPr="0001263C" w:rsidRDefault="0001263C">
      <w:pPr>
        <w:jc w:val="both"/>
      </w:pPr>
      <w:r w:rsidRPr="0001263C">
        <w:t>4.</w:t>
      </w:r>
      <w:r w:rsidRPr="0001263C">
        <w:tab/>
        <w:t>danom prestanka prebivališta na području Općine,</w:t>
      </w:r>
    </w:p>
    <w:p w:rsidR="00000000" w:rsidRPr="0001263C" w:rsidRDefault="0001263C">
      <w:pPr>
        <w:jc w:val="both"/>
      </w:pPr>
      <w:r w:rsidRPr="0001263C">
        <w:t>5.</w:t>
      </w:r>
      <w:r w:rsidRPr="0001263C">
        <w:tab/>
        <w:t>danom prestanka hrvatskog državljanstva,</w:t>
      </w:r>
    </w:p>
    <w:p w:rsidR="00000000" w:rsidRPr="0001263C" w:rsidRDefault="0001263C">
      <w:pPr>
        <w:jc w:val="both"/>
      </w:pPr>
      <w:r w:rsidRPr="0001263C">
        <w:t>6.</w:t>
      </w:r>
      <w:r w:rsidRPr="0001263C">
        <w:tab/>
        <w:t>smrću.</w:t>
      </w:r>
    </w:p>
    <w:p w:rsidR="00000000" w:rsidRPr="0001263C" w:rsidRDefault="0001263C">
      <w:pPr>
        <w:pStyle w:val="t-9-8"/>
        <w:tabs>
          <w:tab w:val="left" w:pos="709"/>
        </w:tabs>
        <w:spacing w:before="0" w:beforeAutospacing="0" w:after="0" w:afterAutospacing="0"/>
        <w:jc w:val="both"/>
        <w:rPr>
          <w:iCs/>
        </w:rPr>
      </w:pPr>
    </w:p>
    <w:p w:rsidR="00000000" w:rsidRPr="0001263C" w:rsidRDefault="0001263C">
      <w:pPr>
        <w:pStyle w:val="BodyText2"/>
        <w:tabs>
          <w:tab w:val="clear" w:pos="7088"/>
        </w:tabs>
        <w:rPr>
          <w:szCs w:val="24"/>
        </w:rPr>
      </w:pPr>
      <w:r w:rsidRPr="0001263C">
        <w:rPr>
          <w:szCs w:val="24"/>
        </w:rPr>
        <w:tab/>
        <w:t>U slučaju nastupanja nekog od razloga iz s</w:t>
      </w:r>
      <w:r w:rsidRPr="0001263C">
        <w:rPr>
          <w:szCs w:val="24"/>
        </w:rPr>
        <w:t>tavka 1. ovoga članka prije isteka dvije godine mandata općinskog načelnika, pročelnik Jedinstvenog upravnog odjela Općine će u roku od 8 dana o tome obavijestiti Vladu Republike Hrvatske radi raspisivanja prijevremenih izbora za novog općinskog načelnika.</w:t>
      </w:r>
    </w:p>
    <w:p w:rsidR="00000000" w:rsidRPr="0001263C" w:rsidRDefault="0001263C">
      <w:pPr>
        <w:pStyle w:val="t-9-8"/>
        <w:tabs>
          <w:tab w:val="left" w:pos="709"/>
        </w:tabs>
        <w:spacing w:before="0" w:beforeAutospacing="0" w:after="0" w:afterAutospacing="0"/>
        <w:jc w:val="both"/>
        <w:rPr>
          <w:iCs/>
        </w:rPr>
      </w:pPr>
    </w:p>
    <w:p w:rsidR="00000000" w:rsidRPr="0001263C" w:rsidRDefault="0001263C">
      <w:pPr>
        <w:tabs>
          <w:tab w:val="left" w:pos="709"/>
        </w:tabs>
        <w:jc w:val="both"/>
      </w:pPr>
      <w:r w:rsidRPr="0001263C">
        <w:tab/>
        <w:t xml:space="preserve">Ako mandat općinskog načelnika iz nekog od razloga utvrđenih stavkom 1. ovoga članka prestane nakon isteka dvije godine mandata općinskog načelnika, dužnost općinskog načelnika do kraja mandata obnaša zamjenik općinskog načelnika. </w:t>
      </w:r>
    </w:p>
    <w:p w:rsidR="00000000" w:rsidRPr="0001263C" w:rsidRDefault="0001263C">
      <w:pPr>
        <w:tabs>
          <w:tab w:val="left" w:pos="709"/>
        </w:tabs>
        <w:jc w:val="center"/>
      </w:pPr>
    </w:p>
    <w:p w:rsidR="00000000" w:rsidRPr="0001263C" w:rsidRDefault="0001263C">
      <w:pPr>
        <w:tabs>
          <w:tab w:val="left" w:pos="709"/>
        </w:tabs>
        <w:jc w:val="center"/>
        <w:rPr>
          <w:b/>
          <w:bCs/>
        </w:rPr>
      </w:pPr>
      <w:r w:rsidRPr="0001263C">
        <w:rPr>
          <w:b/>
          <w:bCs/>
        </w:rPr>
        <w:t>Članak 51.</w:t>
      </w:r>
    </w:p>
    <w:p w:rsidR="00000000" w:rsidRPr="0001263C" w:rsidRDefault="0001263C">
      <w:pPr>
        <w:pStyle w:val="BodyText2"/>
        <w:tabs>
          <w:tab w:val="clear" w:pos="7088"/>
        </w:tabs>
        <w:rPr>
          <w:szCs w:val="24"/>
        </w:rPr>
      </w:pPr>
      <w:r w:rsidRPr="0001263C">
        <w:rPr>
          <w:szCs w:val="24"/>
        </w:rPr>
        <w:tab/>
        <w:t>Općinski</w:t>
      </w:r>
      <w:r w:rsidRPr="0001263C">
        <w:rPr>
          <w:szCs w:val="24"/>
        </w:rPr>
        <w:t xml:space="preserve"> načelnik i njegov zamjenik mogu se opozvati i na način propisan člankom 20. ovoga Statuta.</w:t>
      </w:r>
    </w:p>
    <w:p w:rsidR="00000000" w:rsidRPr="0001263C" w:rsidRDefault="0001263C">
      <w:pPr>
        <w:pStyle w:val="t-9-8"/>
        <w:tabs>
          <w:tab w:val="left" w:pos="709"/>
        </w:tabs>
        <w:spacing w:before="0" w:beforeAutospacing="0" w:after="0" w:afterAutospacing="0"/>
        <w:jc w:val="both"/>
      </w:pPr>
    </w:p>
    <w:p w:rsidR="00000000" w:rsidRPr="0001263C" w:rsidRDefault="0001263C">
      <w:pPr>
        <w:pStyle w:val="BodyText2"/>
        <w:tabs>
          <w:tab w:val="clear" w:pos="7088"/>
        </w:tabs>
        <w:rPr>
          <w:szCs w:val="24"/>
        </w:rPr>
      </w:pPr>
      <w:r w:rsidRPr="0001263C">
        <w:rPr>
          <w:szCs w:val="24"/>
        </w:rPr>
        <w:tab/>
        <w:t>Ako na referendumu bude donesena odluka o opozivu općinskog načelnika i njegovog zamjenika, mandat im prestaje danom stupanja na snagu rješenja o imenovanju povje</w:t>
      </w:r>
      <w:r w:rsidRPr="0001263C">
        <w:rPr>
          <w:szCs w:val="24"/>
        </w:rPr>
        <w:t>renika Vlade RH za obavljanje poslova iz nadležnosti općinskog načelnika.</w:t>
      </w:r>
    </w:p>
    <w:p w:rsidR="00000000" w:rsidRPr="0001263C" w:rsidRDefault="0001263C">
      <w:pPr>
        <w:pStyle w:val="t-9-8"/>
        <w:autoSpaceDE w:val="0"/>
        <w:autoSpaceDN w:val="0"/>
        <w:adjustRightInd w:val="0"/>
        <w:spacing w:before="0" w:beforeAutospacing="0" w:after="0" w:afterAutospacing="0"/>
      </w:pPr>
    </w:p>
    <w:p w:rsidR="00000000" w:rsidRPr="0001263C" w:rsidRDefault="0001263C">
      <w:pPr>
        <w:pStyle w:val="Heading2"/>
        <w:tabs>
          <w:tab w:val="left" w:pos="709"/>
          <w:tab w:val="left" w:pos="7088"/>
        </w:tabs>
        <w:rPr>
          <w:bCs w:val="0"/>
        </w:rPr>
      </w:pPr>
      <w:r w:rsidRPr="0001263C">
        <w:rPr>
          <w:bCs w:val="0"/>
        </w:rPr>
        <w:t>VIII.  UPRAVNA TIJELA</w:t>
      </w:r>
    </w:p>
    <w:p w:rsidR="00000000" w:rsidRPr="0001263C" w:rsidRDefault="0001263C">
      <w:pPr>
        <w:tabs>
          <w:tab w:val="left" w:pos="709"/>
          <w:tab w:val="left" w:pos="7088"/>
        </w:tabs>
        <w:jc w:val="center"/>
      </w:pPr>
    </w:p>
    <w:p w:rsidR="00000000" w:rsidRPr="0001263C" w:rsidRDefault="0001263C">
      <w:pPr>
        <w:tabs>
          <w:tab w:val="left" w:pos="709"/>
          <w:tab w:val="left" w:pos="7088"/>
        </w:tabs>
        <w:jc w:val="center"/>
        <w:rPr>
          <w:b/>
          <w:bCs/>
        </w:rPr>
      </w:pPr>
      <w:r w:rsidRPr="0001263C">
        <w:rPr>
          <w:b/>
          <w:bCs/>
        </w:rPr>
        <w:t>Članak 52.</w:t>
      </w:r>
    </w:p>
    <w:p w:rsidR="00000000" w:rsidRPr="0001263C" w:rsidRDefault="0001263C">
      <w:pPr>
        <w:tabs>
          <w:tab w:val="left" w:pos="709"/>
          <w:tab w:val="left" w:pos="7088"/>
        </w:tabs>
        <w:jc w:val="both"/>
      </w:pPr>
      <w:r w:rsidRPr="0001263C">
        <w:tab/>
        <w:t>Za obavljanje poslova iz samoupravnog djelokruga Općine, utvrđenih zakonom i ovim statutom, te za obavljanje poslova državne uprave koji su zakono</w:t>
      </w:r>
      <w:r w:rsidRPr="0001263C">
        <w:t>m preneseni na Općinu Dekanovec, ustrojavaju se upravna tijela Općine ili  Jedinstveni upravni odjel Općine.</w:t>
      </w:r>
    </w:p>
    <w:p w:rsidR="00000000" w:rsidRPr="0001263C" w:rsidRDefault="0001263C">
      <w:pPr>
        <w:tabs>
          <w:tab w:val="left" w:pos="709"/>
          <w:tab w:val="left" w:pos="7088"/>
        </w:tabs>
        <w:jc w:val="both"/>
      </w:pPr>
    </w:p>
    <w:p w:rsidR="00000000" w:rsidRPr="0001263C" w:rsidRDefault="0001263C">
      <w:pPr>
        <w:pStyle w:val="BodyText2"/>
        <w:rPr>
          <w:szCs w:val="24"/>
        </w:rPr>
      </w:pPr>
      <w:r w:rsidRPr="0001263C">
        <w:rPr>
          <w:szCs w:val="24"/>
        </w:rPr>
        <w:tab/>
        <w:t>Ustrojstvo i djelokrug Jedinstvenog upravnog odjela Općine uređuje se posebnom odlukom Općinskog vijeća.</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Jedinstvenim upravnim odjelom Općine u</w:t>
      </w:r>
      <w:r w:rsidRPr="0001263C">
        <w:t>pravlja pročelnik kojeg na temelju javnog natječaja imenuje općinski načelnik.</w:t>
      </w:r>
    </w:p>
    <w:p w:rsidR="00000000" w:rsidRPr="0001263C" w:rsidRDefault="0001263C">
      <w:pPr>
        <w:pStyle w:val="t-9-8"/>
        <w:tabs>
          <w:tab w:val="left" w:pos="709"/>
          <w:tab w:val="left" w:pos="7088"/>
        </w:tabs>
        <w:spacing w:before="0" w:beforeAutospacing="0" w:after="0" w:afterAutospacing="0"/>
      </w:pPr>
    </w:p>
    <w:p w:rsidR="00000000" w:rsidRPr="0001263C" w:rsidRDefault="0001263C">
      <w:pPr>
        <w:jc w:val="center"/>
        <w:rPr>
          <w:b/>
          <w:bCs/>
        </w:rPr>
      </w:pPr>
      <w:r w:rsidRPr="0001263C">
        <w:rPr>
          <w:b/>
          <w:bCs/>
        </w:rPr>
        <w:t>Članak 53.</w:t>
      </w:r>
    </w:p>
    <w:p w:rsidR="00000000" w:rsidRPr="0001263C" w:rsidRDefault="0001263C">
      <w:pPr>
        <w:jc w:val="both"/>
      </w:pPr>
      <w:r w:rsidRPr="0001263C">
        <w:tab/>
        <w:t xml:space="preserve">Jedinstveni upravni odjel Općine u okviru svoga djelokruga neposredno izvršava </w:t>
      </w:r>
      <w:r w:rsidRPr="0001263C">
        <w:rPr>
          <w:color w:val="0000FF"/>
        </w:rPr>
        <w:t xml:space="preserve"> </w:t>
      </w:r>
      <w:r w:rsidRPr="0001263C">
        <w:t>opće akte svojih predstavničkih tijela.</w:t>
      </w:r>
    </w:p>
    <w:p w:rsidR="00000000" w:rsidRPr="0001263C" w:rsidRDefault="0001263C">
      <w:pPr>
        <w:jc w:val="both"/>
      </w:pPr>
    </w:p>
    <w:p w:rsidR="00000000" w:rsidRPr="0001263C" w:rsidRDefault="0001263C">
      <w:pPr>
        <w:pStyle w:val="BodyText2"/>
        <w:tabs>
          <w:tab w:val="clear" w:pos="709"/>
          <w:tab w:val="clear" w:pos="7088"/>
        </w:tabs>
        <w:rPr>
          <w:szCs w:val="24"/>
        </w:rPr>
      </w:pPr>
      <w:r w:rsidRPr="0001263C">
        <w:rPr>
          <w:szCs w:val="24"/>
        </w:rPr>
        <w:tab/>
        <w:t>Jedinstveni upravni odjel Općine za zakoni</w:t>
      </w:r>
      <w:r w:rsidRPr="0001263C">
        <w:rPr>
          <w:szCs w:val="24"/>
        </w:rPr>
        <w:t>tost i pravovremeno obavljanje poslova iz svoje nadležnosti odgovara općinskom načelniku.</w:t>
      </w: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r w:rsidRPr="0001263C">
        <w:rPr>
          <w:b/>
          <w:bCs/>
        </w:rPr>
        <w:t>Članak 54.</w:t>
      </w:r>
    </w:p>
    <w:p w:rsidR="00000000" w:rsidRPr="0001263C" w:rsidRDefault="0001263C">
      <w:pPr>
        <w:pStyle w:val="BodyText2"/>
        <w:rPr>
          <w:szCs w:val="24"/>
        </w:rPr>
      </w:pPr>
      <w:r w:rsidRPr="0001263C">
        <w:rPr>
          <w:szCs w:val="24"/>
        </w:rPr>
        <w:tab/>
        <w:t xml:space="preserve">Sredstva za rad Jedinstvenog upravnog odjela Općine, osiguravaju se u proračunu Općine. </w:t>
      </w:r>
    </w:p>
    <w:p w:rsidR="00000000" w:rsidRPr="0001263C" w:rsidRDefault="0001263C">
      <w:pPr>
        <w:pStyle w:val="BodyText2"/>
        <w:rPr>
          <w:szCs w:val="24"/>
        </w:rPr>
      </w:pPr>
    </w:p>
    <w:p w:rsidR="00000000" w:rsidRPr="0001263C" w:rsidRDefault="0001263C">
      <w:pPr>
        <w:pStyle w:val="BodyText2"/>
        <w:rPr>
          <w:szCs w:val="24"/>
        </w:rPr>
      </w:pPr>
    </w:p>
    <w:p w:rsidR="00000000" w:rsidRPr="0001263C" w:rsidRDefault="0001263C">
      <w:pPr>
        <w:pStyle w:val="Heading2"/>
        <w:tabs>
          <w:tab w:val="left" w:pos="709"/>
          <w:tab w:val="left" w:pos="7088"/>
        </w:tabs>
        <w:rPr>
          <w:bCs w:val="0"/>
        </w:rPr>
      </w:pPr>
      <w:r w:rsidRPr="0001263C">
        <w:rPr>
          <w:bCs w:val="0"/>
        </w:rPr>
        <w:t>IX.  JAVNE SLUŽBE</w:t>
      </w:r>
    </w:p>
    <w:p w:rsidR="00000000" w:rsidRPr="0001263C" w:rsidRDefault="0001263C">
      <w:pPr>
        <w:pStyle w:val="t-9-8"/>
        <w:spacing w:before="0" w:beforeAutospacing="0" w:after="0" w:afterAutospacing="0"/>
      </w:pPr>
    </w:p>
    <w:p w:rsidR="00000000" w:rsidRPr="0001263C" w:rsidRDefault="0001263C">
      <w:pPr>
        <w:jc w:val="center"/>
        <w:rPr>
          <w:b/>
          <w:bCs/>
        </w:rPr>
      </w:pPr>
      <w:r w:rsidRPr="0001263C">
        <w:rPr>
          <w:b/>
          <w:bCs/>
        </w:rPr>
        <w:t>Članak 55.</w:t>
      </w:r>
    </w:p>
    <w:p w:rsidR="00000000" w:rsidRPr="0001263C" w:rsidRDefault="0001263C">
      <w:pPr>
        <w:pStyle w:val="BodyTextIndent2"/>
      </w:pPr>
      <w:r w:rsidRPr="0001263C">
        <w:lastRenderedPageBreak/>
        <w:t>U okviru svoga samoupravnog djel</w:t>
      </w:r>
      <w:r w:rsidRPr="0001263C">
        <w:t xml:space="preserve">okruga Općina osigurava obavljanje poslova u području komunalnih, društvenih i drugih djelatnosti kojima se zadovoljavaju svakodnevne potrebe građana. </w:t>
      </w:r>
    </w:p>
    <w:p w:rsidR="00000000" w:rsidRPr="0001263C" w:rsidRDefault="0001263C"/>
    <w:p w:rsidR="00000000" w:rsidRPr="0001263C" w:rsidRDefault="0001263C">
      <w:pPr>
        <w:tabs>
          <w:tab w:val="left" w:pos="709"/>
          <w:tab w:val="left" w:pos="7088"/>
        </w:tabs>
        <w:jc w:val="center"/>
        <w:rPr>
          <w:b/>
          <w:bCs/>
        </w:rPr>
      </w:pPr>
      <w:r w:rsidRPr="0001263C">
        <w:rPr>
          <w:b/>
          <w:bCs/>
        </w:rPr>
        <w:t>Članak 56.</w:t>
      </w:r>
    </w:p>
    <w:p w:rsidR="00000000" w:rsidRPr="0001263C" w:rsidRDefault="0001263C">
      <w:pPr>
        <w:pStyle w:val="BodyText2"/>
        <w:rPr>
          <w:szCs w:val="24"/>
          <w:vertAlign w:val="superscript"/>
        </w:rPr>
      </w:pPr>
      <w:r w:rsidRPr="0001263C">
        <w:rPr>
          <w:szCs w:val="24"/>
        </w:rPr>
        <w:tab/>
        <w:t xml:space="preserve">Općina osigurava obavljanje djelatnosti iz članka 52. ovoga Statuta na način i po postupku </w:t>
      </w:r>
      <w:r w:rsidRPr="0001263C">
        <w:rPr>
          <w:szCs w:val="24"/>
        </w:rPr>
        <w:t>propisanim zakonom.</w:t>
      </w:r>
    </w:p>
    <w:p w:rsidR="00000000" w:rsidRPr="0001263C" w:rsidRDefault="0001263C">
      <w:pPr>
        <w:keepNext/>
        <w:tabs>
          <w:tab w:val="left" w:pos="709"/>
          <w:tab w:val="left" w:pos="7088"/>
        </w:tabs>
        <w:jc w:val="both"/>
      </w:pPr>
    </w:p>
    <w:p w:rsidR="00000000" w:rsidRPr="0001263C" w:rsidRDefault="0001263C">
      <w:pPr>
        <w:pStyle w:val="BodyText2"/>
        <w:keepNext/>
        <w:rPr>
          <w:szCs w:val="24"/>
        </w:rPr>
      </w:pPr>
      <w:r w:rsidRPr="0001263C">
        <w:rPr>
          <w:szCs w:val="24"/>
        </w:rPr>
        <w:tab/>
        <w:t>Predstavnike Općine u tijelima upravljanja pravnih osoba kojima je Općina osnivač, ili u kojima ima udjele, imenuje i razrješava općinski načelnik.</w:t>
      </w:r>
    </w:p>
    <w:p w:rsidR="00000000" w:rsidRPr="0001263C" w:rsidRDefault="0001263C">
      <w:pPr>
        <w:pStyle w:val="BodyText2"/>
        <w:keepNext/>
        <w:rPr>
          <w:szCs w:val="24"/>
        </w:rPr>
      </w:pPr>
      <w:r w:rsidRPr="0001263C">
        <w:rPr>
          <w:szCs w:val="24"/>
        </w:rPr>
        <w:t xml:space="preserve">Obavljanje određenih djelatnosti Općina može osigurati osnivanjem trgovačkih društva, </w:t>
      </w:r>
      <w:r w:rsidRPr="0001263C">
        <w:rPr>
          <w:szCs w:val="24"/>
        </w:rPr>
        <w:t>javnih ustanova, drugih pravnih osoba i vlastitog pogona.</w:t>
      </w:r>
    </w:p>
    <w:p w:rsidR="00000000" w:rsidRPr="0001263C" w:rsidRDefault="0001263C">
      <w:pPr>
        <w:pStyle w:val="BodyText2"/>
        <w:keepNext/>
        <w:rPr>
          <w:i/>
          <w:szCs w:val="24"/>
          <w:vertAlign w:val="superscript"/>
        </w:rPr>
      </w:pPr>
      <w:r w:rsidRPr="0001263C">
        <w:rPr>
          <w:szCs w:val="24"/>
        </w:rPr>
        <w:t>Obavljanje određenih djelatnosti Općina može povjeriti drugim pravnim i fizičkim osobama temeljem ugovora o koncesiji.</w:t>
      </w:r>
    </w:p>
    <w:p w:rsidR="00000000" w:rsidRPr="0001263C" w:rsidRDefault="0001263C">
      <w:pPr>
        <w:rPr>
          <w:b/>
        </w:rPr>
      </w:pPr>
    </w:p>
    <w:p w:rsidR="00000000" w:rsidRPr="0001263C" w:rsidRDefault="0001263C">
      <w:pPr>
        <w:pStyle w:val="Heading2"/>
        <w:rPr>
          <w:bCs w:val="0"/>
        </w:rPr>
      </w:pPr>
      <w:r w:rsidRPr="0001263C">
        <w:rPr>
          <w:bCs w:val="0"/>
        </w:rPr>
        <w:t>X.  MJESNA SAMOUPRAVA</w:t>
      </w:r>
    </w:p>
    <w:p w:rsidR="00000000" w:rsidRPr="0001263C" w:rsidRDefault="0001263C"/>
    <w:p w:rsidR="00000000" w:rsidRPr="0001263C" w:rsidRDefault="0001263C">
      <w:pPr>
        <w:jc w:val="center"/>
        <w:rPr>
          <w:b/>
          <w:bCs/>
        </w:rPr>
      </w:pPr>
      <w:r w:rsidRPr="0001263C">
        <w:rPr>
          <w:b/>
          <w:bCs/>
        </w:rPr>
        <w:t>Članak 57.</w:t>
      </w:r>
    </w:p>
    <w:p w:rsidR="00000000" w:rsidRPr="0001263C" w:rsidRDefault="0001263C">
      <w:pPr>
        <w:pStyle w:val="BodyText2"/>
        <w:tabs>
          <w:tab w:val="clear" w:pos="709"/>
          <w:tab w:val="clear" w:pos="7088"/>
        </w:tabs>
        <w:rPr>
          <w:szCs w:val="24"/>
        </w:rPr>
      </w:pPr>
      <w:r w:rsidRPr="0001263C">
        <w:rPr>
          <w:szCs w:val="24"/>
        </w:rPr>
        <w:tab/>
        <w:t>Radi ostvarivanja prava na neposredno sudje</w:t>
      </w:r>
      <w:r w:rsidRPr="0001263C">
        <w:rPr>
          <w:szCs w:val="24"/>
        </w:rPr>
        <w:t>lovanje građana u odlučivanju o lokalnim poslovima od neposrednog i svakodnevnog utjecaja na život i rad građana u Općini, može se osnovati Mjesni odbor za naselje ili za dio naselja koji u odnosu na ostale dijelove čini zasebno razgraničenu cjelinu, a suk</w:t>
      </w:r>
      <w:r w:rsidRPr="0001263C">
        <w:rPr>
          <w:szCs w:val="24"/>
        </w:rPr>
        <w:t>ladno Zakonu o lokalnoj i područnoj (regionalnoj) samoupravi.</w:t>
      </w:r>
    </w:p>
    <w:p w:rsidR="00000000" w:rsidRPr="0001263C" w:rsidRDefault="0001263C">
      <w:pPr>
        <w:jc w:val="both"/>
      </w:pPr>
      <w:r w:rsidRPr="0001263C">
        <w:tab/>
      </w:r>
      <w:r w:rsidRPr="0001263C">
        <w:tab/>
      </w:r>
    </w:p>
    <w:p w:rsidR="00000000" w:rsidRPr="0001263C" w:rsidRDefault="0001263C">
      <w:pPr>
        <w:tabs>
          <w:tab w:val="left" w:pos="709"/>
          <w:tab w:val="left" w:pos="7088"/>
        </w:tabs>
      </w:pPr>
      <w:r w:rsidRPr="0001263C">
        <w:t xml:space="preserve"> </w:t>
      </w:r>
      <w:r w:rsidRPr="0001263C">
        <w:tab/>
      </w:r>
    </w:p>
    <w:p w:rsidR="00000000" w:rsidRPr="0001263C" w:rsidRDefault="0001263C">
      <w:pPr>
        <w:pStyle w:val="Heading4"/>
        <w:tabs>
          <w:tab w:val="left" w:pos="709"/>
          <w:tab w:val="left" w:pos="7088"/>
        </w:tabs>
        <w:jc w:val="left"/>
        <w:rPr>
          <w:rFonts w:ascii="Times New Roman" w:hAnsi="Times New Roman"/>
          <w:sz w:val="24"/>
        </w:rPr>
      </w:pPr>
      <w:r w:rsidRPr="0001263C">
        <w:rPr>
          <w:rFonts w:ascii="Times New Roman" w:hAnsi="Times New Roman"/>
          <w:sz w:val="24"/>
        </w:rPr>
        <w:t>XI.  IMOVINA I FINANCIRANJE OPĆINE DEKANOVEC</w:t>
      </w:r>
    </w:p>
    <w:p w:rsidR="00000000" w:rsidRPr="0001263C" w:rsidRDefault="0001263C">
      <w:pPr>
        <w:pStyle w:val="t-9-8"/>
        <w:tabs>
          <w:tab w:val="left" w:pos="709"/>
          <w:tab w:val="left" w:pos="7088"/>
        </w:tabs>
        <w:spacing w:before="0" w:beforeAutospacing="0" w:after="0" w:afterAutospacing="0"/>
      </w:pPr>
    </w:p>
    <w:p w:rsidR="00000000" w:rsidRPr="0001263C" w:rsidRDefault="0001263C">
      <w:pPr>
        <w:tabs>
          <w:tab w:val="left" w:pos="709"/>
          <w:tab w:val="left" w:pos="7088"/>
        </w:tabs>
        <w:jc w:val="center"/>
        <w:rPr>
          <w:b/>
          <w:bCs/>
        </w:rPr>
      </w:pPr>
      <w:r w:rsidRPr="0001263C">
        <w:rPr>
          <w:b/>
          <w:bCs/>
        </w:rPr>
        <w:t>Članak 58.</w:t>
      </w:r>
    </w:p>
    <w:p w:rsidR="00000000" w:rsidRPr="0001263C" w:rsidRDefault="0001263C">
      <w:pPr>
        <w:keepNext/>
        <w:tabs>
          <w:tab w:val="left" w:pos="709"/>
          <w:tab w:val="left" w:pos="7088"/>
        </w:tabs>
      </w:pPr>
      <w:r w:rsidRPr="0001263C">
        <w:tab/>
        <w:t>Sve pokretne i nepokretne stvari te imovinska prava koja pripadaju Općini čine imovinu Općine.</w:t>
      </w:r>
    </w:p>
    <w:p w:rsidR="00000000" w:rsidRPr="0001263C" w:rsidRDefault="0001263C">
      <w:pPr>
        <w:pStyle w:val="t-9-8"/>
        <w:tabs>
          <w:tab w:val="left" w:pos="709"/>
          <w:tab w:val="left" w:pos="7088"/>
        </w:tabs>
        <w:spacing w:before="0" w:beforeAutospacing="0" w:after="0" w:afterAutospacing="0"/>
      </w:pPr>
    </w:p>
    <w:p w:rsidR="00000000" w:rsidRPr="0001263C" w:rsidRDefault="0001263C">
      <w:pPr>
        <w:tabs>
          <w:tab w:val="left" w:pos="709"/>
          <w:tab w:val="left" w:pos="7088"/>
        </w:tabs>
        <w:jc w:val="center"/>
        <w:rPr>
          <w:b/>
          <w:bCs/>
        </w:rPr>
      </w:pPr>
      <w:r w:rsidRPr="0001263C">
        <w:rPr>
          <w:b/>
          <w:bCs/>
        </w:rPr>
        <w:t>Članak 59.</w:t>
      </w:r>
    </w:p>
    <w:p w:rsidR="00000000" w:rsidRPr="0001263C" w:rsidRDefault="0001263C">
      <w:pPr>
        <w:tabs>
          <w:tab w:val="left" w:pos="709"/>
          <w:tab w:val="left" w:pos="7088"/>
        </w:tabs>
        <w:jc w:val="both"/>
      </w:pPr>
      <w:r w:rsidRPr="0001263C">
        <w:tab/>
        <w:t>Imovinom Općine upravl</w:t>
      </w:r>
      <w:r w:rsidRPr="0001263C">
        <w:t>jaju općinski načelnik i Općinsko vijeće u skladu s odredbama zakona i ovoga Statuta, pažnjom dobrog gospodara.</w:t>
      </w:r>
    </w:p>
    <w:p w:rsidR="00000000" w:rsidRPr="0001263C" w:rsidRDefault="0001263C">
      <w:pPr>
        <w:pStyle w:val="t-9-8"/>
        <w:tabs>
          <w:tab w:val="left" w:pos="709"/>
          <w:tab w:val="left" w:pos="7088"/>
        </w:tabs>
        <w:spacing w:before="0" w:beforeAutospacing="0" w:after="0" w:afterAutospacing="0"/>
        <w:jc w:val="both"/>
        <w:rPr>
          <w:iCs/>
        </w:rPr>
      </w:pPr>
    </w:p>
    <w:p w:rsidR="00000000" w:rsidRPr="0001263C" w:rsidRDefault="0001263C">
      <w:pPr>
        <w:pStyle w:val="BodyText2"/>
        <w:rPr>
          <w:szCs w:val="24"/>
        </w:rPr>
      </w:pPr>
      <w:r w:rsidRPr="0001263C">
        <w:rPr>
          <w:szCs w:val="24"/>
        </w:rPr>
        <w:tab/>
        <w:t>U postupku upravljanja imovinom općinski načelnik donosi pojedinačne akte glede upravljanja imovinom na temelju općih akata Općinskog vijeća o</w:t>
      </w:r>
      <w:r w:rsidRPr="0001263C">
        <w:rPr>
          <w:szCs w:val="24"/>
        </w:rPr>
        <w:t xml:space="preserve"> uvjetima, načinu i postupku gospodarenja imovinom i nekretninama u vlasništvu Općine .</w:t>
      </w:r>
    </w:p>
    <w:p w:rsidR="00000000" w:rsidRPr="0001263C" w:rsidRDefault="0001263C">
      <w:pPr>
        <w:tabs>
          <w:tab w:val="left" w:pos="709"/>
          <w:tab w:val="left" w:pos="7088"/>
        </w:tabs>
        <w:jc w:val="center"/>
      </w:pPr>
    </w:p>
    <w:p w:rsidR="00000000" w:rsidRPr="0001263C" w:rsidRDefault="0001263C">
      <w:pPr>
        <w:tabs>
          <w:tab w:val="left" w:pos="709"/>
          <w:tab w:val="left" w:pos="7088"/>
        </w:tabs>
        <w:jc w:val="center"/>
        <w:rPr>
          <w:b/>
          <w:bCs/>
        </w:rPr>
      </w:pPr>
      <w:r w:rsidRPr="0001263C">
        <w:rPr>
          <w:b/>
          <w:bCs/>
        </w:rPr>
        <w:t>Članak 60.</w:t>
      </w:r>
    </w:p>
    <w:p w:rsidR="00000000" w:rsidRPr="0001263C" w:rsidRDefault="0001263C">
      <w:pPr>
        <w:keepNext/>
        <w:tabs>
          <w:tab w:val="left" w:pos="709"/>
          <w:tab w:val="left" w:pos="7088"/>
        </w:tabs>
        <w:jc w:val="both"/>
      </w:pPr>
      <w:r w:rsidRPr="0001263C">
        <w:tab/>
        <w:t>Općina ima  prihode kojima u okviru svog samoupravnog djelokruga slobodno raspolaže.</w:t>
      </w:r>
    </w:p>
    <w:p w:rsidR="00000000" w:rsidRPr="0001263C" w:rsidRDefault="0001263C">
      <w:pPr>
        <w:keepNext/>
        <w:tabs>
          <w:tab w:val="left" w:pos="709"/>
          <w:tab w:val="left" w:pos="7088"/>
        </w:tabs>
        <w:jc w:val="both"/>
      </w:pPr>
    </w:p>
    <w:p w:rsidR="00000000" w:rsidRPr="0001263C" w:rsidRDefault="0001263C">
      <w:pPr>
        <w:keepNext/>
        <w:tabs>
          <w:tab w:val="left" w:pos="709"/>
          <w:tab w:val="left" w:pos="7088"/>
        </w:tabs>
        <w:jc w:val="both"/>
      </w:pPr>
      <w:r w:rsidRPr="0001263C">
        <w:tab/>
        <w:t>Prihodi Općine su:</w:t>
      </w:r>
    </w:p>
    <w:p w:rsidR="00000000" w:rsidRPr="0001263C" w:rsidRDefault="0001263C">
      <w:pPr>
        <w:pStyle w:val="BodyTextIndent3"/>
      </w:pPr>
      <w:r w:rsidRPr="0001263C">
        <w:t>1.</w:t>
      </w:r>
      <w:r w:rsidRPr="0001263C">
        <w:tab/>
        <w:t xml:space="preserve">općinski porezi, prirez, naknade, doprinosi i </w:t>
      </w:r>
      <w:r w:rsidRPr="0001263C">
        <w:t>pristojbe, u skladu sa zakonom i posebnim odlukama Općinskog vijeća,</w:t>
      </w:r>
    </w:p>
    <w:p w:rsidR="00000000" w:rsidRPr="0001263C" w:rsidRDefault="0001263C">
      <w:pPr>
        <w:jc w:val="both"/>
      </w:pPr>
      <w:r w:rsidRPr="0001263C">
        <w:t>2.</w:t>
      </w:r>
      <w:r w:rsidRPr="0001263C">
        <w:tab/>
        <w:t>prihodi od imovine i imovinskih prava u vlasništvu Općine,</w:t>
      </w:r>
    </w:p>
    <w:p w:rsidR="00000000" w:rsidRPr="0001263C" w:rsidRDefault="0001263C">
      <w:pPr>
        <w:pStyle w:val="BodyTextIndent3"/>
      </w:pPr>
      <w:r w:rsidRPr="0001263C">
        <w:t>3.</w:t>
      </w:r>
      <w:r w:rsidRPr="0001263C">
        <w:tab/>
        <w:t>prihod od trgovačkih društava i drugih pravnih osoba u vlasništvu Općine odnosno u kojima Općina ima udjele,</w:t>
      </w:r>
    </w:p>
    <w:p w:rsidR="00000000" w:rsidRPr="0001263C" w:rsidRDefault="0001263C">
      <w:pPr>
        <w:jc w:val="both"/>
      </w:pPr>
      <w:r w:rsidRPr="0001263C">
        <w:t>4.</w:t>
      </w:r>
      <w:r w:rsidRPr="0001263C">
        <w:tab/>
        <w:t>prihodi od</w:t>
      </w:r>
      <w:r w:rsidRPr="0001263C">
        <w:t xml:space="preserve"> koncesija,</w:t>
      </w:r>
    </w:p>
    <w:p w:rsidR="00000000" w:rsidRPr="0001263C" w:rsidRDefault="0001263C">
      <w:pPr>
        <w:ind w:left="705" w:hanging="705"/>
        <w:jc w:val="both"/>
      </w:pPr>
      <w:r w:rsidRPr="0001263C">
        <w:t>5.</w:t>
      </w:r>
      <w:r w:rsidRPr="0001263C">
        <w:tab/>
        <w:t>novčane kazne i oduzeta imovinska korist za prekršaje koje propiše Općina u skladu sa zakonom,</w:t>
      </w:r>
    </w:p>
    <w:p w:rsidR="00000000" w:rsidRPr="0001263C" w:rsidRDefault="0001263C">
      <w:pPr>
        <w:ind w:left="705" w:hanging="705"/>
        <w:jc w:val="both"/>
      </w:pPr>
      <w:r w:rsidRPr="0001263C">
        <w:t>6.</w:t>
      </w:r>
      <w:r w:rsidRPr="0001263C">
        <w:tab/>
        <w:t>udio u zajedničkom porezu,</w:t>
      </w:r>
    </w:p>
    <w:p w:rsidR="00000000" w:rsidRPr="0001263C" w:rsidRDefault="0001263C">
      <w:pPr>
        <w:jc w:val="both"/>
      </w:pPr>
      <w:r w:rsidRPr="0001263C">
        <w:t>7.</w:t>
      </w:r>
      <w:r w:rsidRPr="0001263C">
        <w:tab/>
        <w:t>sredstva pomoći Republike Hrvatske predviđena u Državnom proračunu i</w:t>
      </w:r>
    </w:p>
    <w:p w:rsidR="00000000" w:rsidRPr="0001263C" w:rsidRDefault="0001263C">
      <w:pPr>
        <w:pStyle w:val="BodyText2"/>
        <w:tabs>
          <w:tab w:val="clear" w:pos="709"/>
          <w:tab w:val="clear" w:pos="7088"/>
        </w:tabs>
        <w:rPr>
          <w:szCs w:val="24"/>
        </w:rPr>
      </w:pPr>
      <w:r w:rsidRPr="0001263C">
        <w:rPr>
          <w:szCs w:val="24"/>
        </w:rPr>
        <w:t>8.</w:t>
      </w:r>
      <w:r w:rsidRPr="0001263C">
        <w:rPr>
          <w:szCs w:val="24"/>
        </w:rPr>
        <w:tab/>
        <w:t>drugi prihodi određeni zakonom.</w:t>
      </w:r>
    </w:p>
    <w:p w:rsidR="00000000" w:rsidRPr="0001263C" w:rsidRDefault="0001263C">
      <w:pPr>
        <w:pStyle w:val="t-9-8"/>
        <w:spacing w:before="0" w:beforeAutospacing="0" w:after="0" w:afterAutospacing="0"/>
      </w:pPr>
    </w:p>
    <w:p w:rsidR="00000000" w:rsidRPr="0001263C" w:rsidRDefault="0001263C">
      <w:pPr>
        <w:tabs>
          <w:tab w:val="left" w:pos="709"/>
          <w:tab w:val="left" w:pos="7088"/>
        </w:tabs>
        <w:jc w:val="center"/>
        <w:rPr>
          <w:b/>
          <w:bCs/>
        </w:rPr>
      </w:pPr>
      <w:r w:rsidRPr="0001263C">
        <w:rPr>
          <w:b/>
          <w:bCs/>
        </w:rPr>
        <w:t>Članak 6</w:t>
      </w:r>
      <w:r w:rsidRPr="0001263C">
        <w:rPr>
          <w:b/>
          <w:bCs/>
        </w:rPr>
        <w:t>1.</w:t>
      </w:r>
    </w:p>
    <w:p w:rsidR="00000000" w:rsidRPr="0001263C" w:rsidRDefault="0001263C">
      <w:pPr>
        <w:pStyle w:val="BodyText2"/>
        <w:rPr>
          <w:szCs w:val="24"/>
        </w:rPr>
      </w:pPr>
      <w:r w:rsidRPr="0001263C">
        <w:rPr>
          <w:szCs w:val="24"/>
        </w:rPr>
        <w:lastRenderedPageBreak/>
        <w:tab/>
        <w:t>Procjena godišnjih prihoda te utvrđeni iznosi  izdataka i drugih plaćanja Općine iskazuju se u proračunu Općine.</w:t>
      </w:r>
    </w:p>
    <w:p w:rsidR="00000000" w:rsidRPr="0001263C" w:rsidRDefault="0001263C">
      <w:pPr>
        <w:pStyle w:val="t-9-8"/>
        <w:tabs>
          <w:tab w:val="left" w:pos="709"/>
          <w:tab w:val="left" w:pos="7088"/>
        </w:tabs>
        <w:spacing w:before="0" w:beforeAutospacing="0" w:after="0" w:afterAutospacing="0"/>
        <w:jc w:val="both"/>
      </w:pPr>
    </w:p>
    <w:p w:rsidR="00000000" w:rsidRPr="0001263C" w:rsidRDefault="0001263C">
      <w:pPr>
        <w:tabs>
          <w:tab w:val="left" w:pos="709"/>
          <w:tab w:val="left" w:pos="7088"/>
        </w:tabs>
        <w:jc w:val="both"/>
      </w:pPr>
      <w:r w:rsidRPr="0001263C">
        <w:tab/>
        <w:t>Svi prihodi proračuna moraju u proračunu biti iskazani prema izvorima iz kojih potječu.</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Svi rashodi proračuna moraju biti utvrđeni pror</w:t>
      </w:r>
      <w:r w:rsidRPr="0001263C">
        <w:t>ačunom i uravnoteženi s prihodima.</w:t>
      </w: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62.</w:t>
      </w:r>
    </w:p>
    <w:p w:rsidR="00000000" w:rsidRPr="0001263C" w:rsidRDefault="0001263C">
      <w:pPr>
        <w:pStyle w:val="BodyText2"/>
        <w:rPr>
          <w:szCs w:val="24"/>
        </w:rPr>
      </w:pPr>
      <w:r w:rsidRPr="0001263C">
        <w:rPr>
          <w:szCs w:val="24"/>
        </w:rPr>
        <w:tab/>
        <w:t>Proračun Općine i odluka o izvršenju proračuna donose se za proračunsku godinu i vrijede za godinu za koju su doneseni.</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Proračunska godina je razdoblje od dvanaest mjeseci koje počinje 1. siječnja a završa</w:t>
      </w:r>
      <w:r w:rsidRPr="0001263C">
        <w:t>va 31. prosinca.</w:t>
      </w:r>
    </w:p>
    <w:p w:rsidR="00000000" w:rsidRPr="0001263C" w:rsidRDefault="0001263C">
      <w:pPr>
        <w:tabs>
          <w:tab w:val="left" w:pos="709"/>
          <w:tab w:val="left" w:pos="7088"/>
        </w:tabs>
        <w:jc w:val="center"/>
        <w:rPr>
          <w:b/>
          <w:bCs/>
        </w:rPr>
      </w:pPr>
      <w:r w:rsidRPr="0001263C">
        <w:rPr>
          <w:b/>
          <w:bCs/>
        </w:rPr>
        <w:t>Članak 63.</w:t>
      </w:r>
    </w:p>
    <w:p w:rsidR="00000000" w:rsidRPr="0001263C" w:rsidRDefault="0001263C">
      <w:pPr>
        <w:pStyle w:val="BodyText2"/>
        <w:rPr>
          <w:szCs w:val="24"/>
        </w:rPr>
      </w:pPr>
      <w:r w:rsidRPr="0001263C">
        <w:rPr>
          <w:szCs w:val="24"/>
        </w:rPr>
        <w:tab/>
        <w:t xml:space="preserve">Općinsko vijeće donosi proračun za sljedeću proračunsku godinu na način i u rokovima propisanim zakonom. </w:t>
      </w:r>
    </w:p>
    <w:p w:rsidR="00000000" w:rsidRPr="0001263C" w:rsidRDefault="0001263C">
      <w:pPr>
        <w:tabs>
          <w:tab w:val="left" w:pos="709"/>
          <w:tab w:val="left" w:pos="7088"/>
        </w:tabs>
        <w:jc w:val="both"/>
      </w:pPr>
    </w:p>
    <w:p w:rsidR="00000000" w:rsidRPr="0001263C" w:rsidRDefault="0001263C">
      <w:pPr>
        <w:pStyle w:val="BodyText2"/>
        <w:rPr>
          <w:szCs w:val="24"/>
        </w:rPr>
      </w:pPr>
      <w:r w:rsidRPr="0001263C">
        <w:rPr>
          <w:szCs w:val="24"/>
        </w:rPr>
        <w:tab/>
        <w:t>Ukoliko se  proračun za sljedeću proračunsku godinu ne može donijeti u propisanom roku, Općinsko vijeće donosi odluku o</w:t>
      </w:r>
      <w:r w:rsidRPr="0001263C">
        <w:rPr>
          <w:szCs w:val="24"/>
        </w:rPr>
        <w:t xml:space="preserve"> privremenom financiranju na način i postupku propisanim zakonom i to najduže za razdoblje od prva tri mjeseca proračunske godine. </w:t>
      </w: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r w:rsidRPr="0001263C">
        <w:rPr>
          <w:b/>
          <w:bCs/>
        </w:rPr>
        <w:t>Članak 64.</w:t>
      </w:r>
    </w:p>
    <w:p w:rsidR="00000000" w:rsidRPr="0001263C" w:rsidRDefault="0001263C">
      <w:pPr>
        <w:pStyle w:val="BodyText2"/>
        <w:rPr>
          <w:szCs w:val="24"/>
        </w:rPr>
      </w:pPr>
      <w:r w:rsidRPr="0001263C">
        <w:rPr>
          <w:szCs w:val="24"/>
        </w:rPr>
        <w:tab/>
        <w:t>Ako se tijekom proračunske godine smanje prihodi ili povećaju rashodi utvrđeni proračunom, proračun se mora ura</w:t>
      </w:r>
      <w:r w:rsidRPr="0001263C">
        <w:rPr>
          <w:szCs w:val="24"/>
        </w:rPr>
        <w:t>vnotežiti smanjenjem predviđenih izdataka ili pronalaženjem novih prihoda.</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Uravnoteženje proračuna provodi se izmjenama i dopunama proračuna po postupku propisanom za donošenje proračuna.</w:t>
      </w: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65.</w:t>
      </w:r>
    </w:p>
    <w:p w:rsidR="00000000" w:rsidRPr="0001263C" w:rsidRDefault="0001263C">
      <w:pPr>
        <w:tabs>
          <w:tab w:val="left" w:pos="709"/>
          <w:tab w:val="left" w:pos="7088"/>
        </w:tabs>
      </w:pPr>
      <w:r w:rsidRPr="0001263C">
        <w:tab/>
        <w:t xml:space="preserve">Materijalno i financijsko poslovanje Općine nadzire </w:t>
      </w:r>
      <w:r w:rsidRPr="0001263C">
        <w:t>Općinsko vijeće.</w:t>
      </w:r>
    </w:p>
    <w:p w:rsidR="00000000" w:rsidRPr="0001263C" w:rsidRDefault="0001263C">
      <w:pPr>
        <w:tabs>
          <w:tab w:val="left" w:pos="709"/>
          <w:tab w:val="left" w:pos="7088"/>
        </w:tabs>
      </w:pPr>
    </w:p>
    <w:p w:rsidR="00000000" w:rsidRPr="0001263C" w:rsidRDefault="0001263C">
      <w:pPr>
        <w:tabs>
          <w:tab w:val="left" w:pos="709"/>
          <w:tab w:val="left" w:pos="7088"/>
        </w:tabs>
      </w:pPr>
      <w:r w:rsidRPr="0001263C">
        <w:tab/>
        <w:t>Zakonitost i pravodobnost korištenja proračunskih sredstava Općine nadzire Ministarstvo financija.</w:t>
      </w:r>
    </w:p>
    <w:p w:rsidR="00000000" w:rsidRPr="0001263C" w:rsidRDefault="0001263C">
      <w:pPr>
        <w:tabs>
          <w:tab w:val="left" w:pos="709"/>
          <w:tab w:val="left" w:pos="7088"/>
        </w:tabs>
      </w:pPr>
    </w:p>
    <w:p w:rsidR="00000000" w:rsidRPr="0001263C" w:rsidRDefault="0001263C">
      <w:pPr>
        <w:pStyle w:val="t-9-8"/>
        <w:tabs>
          <w:tab w:val="left" w:pos="709"/>
          <w:tab w:val="left" w:pos="7088"/>
        </w:tabs>
        <w:spacing w:before="0" w:beforeAutospacing="0" w:after="0" w:afterAutospacing="0"/>
      </w:pPr>
    </w:p>
    <w:p w:rsidR="00000000" w:rsidRPr="0001263C" w:rsidRDefault="0001263C">
      <w:pPr>
        <w:pStyle w:val="Heading2"/>
        <w:tabs>
          <w:tab w:val="left" w:pos="709"/>
          <w:tab w:val="left" w:pos="7088"/>
        </w:tabs>
        <w:rPr>
          <w:bCs w:val="0"/>
        </w:rPr>
      </w:pPr>
      <w:r w:rsidRPr="0001263C">
        <w:rPr>
          <w:bCs w:val="0"/>
        </w:rPr>
        <w:t>XII.  AKTI OPĆINE</w:t>
      </w:r>
    </w:p>
    <w:p w:rsidR="00000000" w:rsidRPr="0001263C" w:rsidRDefault="0001263C">
      <w:pPr>
        <w:tabs>
          <w:tab w:val="left" w:pos="709"/>
          <w:tab w:val="left" w:pos="7088"/>
        </w:tabs>
        <w:jc w:val="center"/>
      </w:pPr>
    </w:p>
    <w:p w:rsidR="00000000" w:rsidRPr="0001263C" w:rsidRDefault="0001263C">
      <w:pPr>
        <w:tabs>
          <w:tab w:val="left" w:pos="709"/>
          <w:tab w:val="left" w:pos="7088"/>
        </w:tabs>
        <w:jc w:val="center"/>
        <w:rPr>
          <w:b/>
          <w:bCs/>
        </w:rPr>
      </w:pPr>
      <w:r w:rsidRPr="0001263C">
        <w:rPr>
          <w:b/>
          <w:bCs/>
        </w:rPr>
        <w:t>Članak 66.</w:t>
      </w:r>
    </w:p>
    <w:p w:rsidR="00000000" w:rsidRPr="0001263C" w:rsidRDefault="0001263C">
      <w:pPr>
        <w:jc w:val="both"/>
      </w:pPr>
      <w:r w:rsidRPr="0001263C">
        <w:tab/>
        <w:t>Temeljem ovlaštenja utvrđenih zakonom i ovim Statutom Općinsko vijeće donosi Statut, Poslovnik, proračun,</w:t>
      </w:r>
      <w:r w:rsidRPr="0001263C">
        <w:t xml:space="preserve"> odluku o izvršenju  proračuna, odluke i druge opće akte i zaključke.</w:t>
      </w:r>
      <w:r w:rsidRPr="0001263C">
        <w:rPr>
          <w:rStyle w:val="FootnoteReference"/>
        </w:rPr>
        <w:t xml:space="preserve"> </w:t>
      </w:r>
      <w:r w:rsidRPr="0001263C">
        <w:tab/>
      </w:r>
    </w:p>
    <w:p w:rsidR="00000000" w:rsidRPr="0001263C" w:rsidRDefault="0001263C">
      <w:pPr>
        <w:jc w:val="both"/>
      </w:pPr>
    </w:p>
    <w:p w:rsidR="00000000" w:rsidRPr="0001263C" w:rsidRDefault="0001263C">
      <w:pPr>
        <w:pStyle w:val="BodyText2"/>
        <w:tabs>
          <w:tab w:val="clear" w:pos="709"/>
          <w:tab w:val="clear" w:pos="7088"/>
        </w:tabs>
        <w:rPr>
          <w:szCs w:val="24"/>
        </w:rPr>
      </w:pPr>
      <w:r w:rsidRPr="0001263C">
        <w:rPr>
          <w:szCs w:val="24"/>
        </w:rPr>
        <w:tab/>
        <w:t>Općinsko vijeće donosi pojedinačne akte kada temeljem zakona rješava o pojedinačnim stvarima.</w:t>
      </w:r>
    </w:p>
    <w:p w:rsidR="00000000" w:rsidRPr="0001263C" w:rsidRDefault="0001263C">
      <w:pPr>
        <w:tabs>
          <w:tab w:val="left" w:pos="709"/>
          <w:tab w:val="left" w:pos="7088"/>
        </w:tabs>
        <w:jc w:val="center"/>
      </w:pPr>
    </w:p>
    <w:p w:rsidR="00000000" w:rsidRPr="0001263C" w:rsidRDefault="0001263C">
      <w:pPr>
        <w:jc w:val="center"/>
        <w:rPr>
          <w:b/>
          <w:bCs/>
        </w:rPr>
      </w:pPr>
    </w:p>
    <w:p w:rsidR="00000000" w:rsidRPr="0001263C" w:rsidRDefault="0001263C">
      <w:pPr>
        <w:jc w:val="center"/>
        <w:rPr>
          <w:b/>
          <w:bCs/>
        </w:rPr>
      </w:pPr>
    </w:p>
    <w:p w:rsidR="00000000" w:rsidRPr="0001263C" w:rsidRDefault="0001263C">
      <w:pPr>
        <w:jc w:val="center"/>
        <w:rPr>
          <w:b/>
          <w:bCs/>
        </w:rPr>
      </w:pPr>
      <w:r w:rsidRPr="0001263C">
        <w:rPr>
          <w:b/>
          <w:bCs/>
        </w:rPr>
        <w:t>Članak 67.</w:t>
      </w:r>
    </w:p>
    <w:p w:rsidR="00000000" w:rsidRPr="0001263C" w:rsidRDefault="0001263C">
      <w:pPr>
        <w:jc w:val="both"/>
      </w:pPr>
      <w:r w:rsidRPr="0001263C">
        <w:tab/>
        <w:t>Općinski načelnik u okviru svoga djelokruga donosi odluke, zaključke, pra</w:t>
      </w:r>
      <w:r w:rsidRPr="0001263C">
        <w:t>vilnike, te opće i pojedinačne akte kada je za to ovlašten zakonom, Statutom ili općim aktom Općinskog vijeća.</w:t>
      </w:r>
    </w:p>
    <w:p w:rsidR="00000000" w:rsidRPr="0001263C" w:rsidRDefault="0001263C">
      <w:pPr>
        <w:jc w:val="both"/>
      </w:pPr>
    </w:p>
    <w:p w:rsidR="00000000" w:rsidRPr="0001263C" w:rsidRDefault="0001263C">
      <w:pPr>
        <w:jc w:val="center"/>
        <w:rPr>
          <w:b/>
          <w:bCs/>
        </w:rPr>
      </w:pPr>
      <w:r w:rsidRPr="0001263C">
        <w:rPr>
          <w:b/>
          <w:bCs/>
        </w:rPr>
        <w:t>Članak 68.</w:t>
      </w:r>
    </w:p>
    <w:p w:rsidR="00000000" w:rsidRPr="0001263C" w:rsidRDefault="0001263C">
      <w:pPr>
        <w:pStyle w:val="BodyText2"/>
        <w:keepNext/>
        <w:rPr>
          <w:strike/>
          <w:color w:val="0000FF"/>
          <w:szCs w:val="24"/>
        </w:rPr>
      </w:pPr>
      <w:r w:rsidRPr="0001263C">
        <w:rPr>
          <w:szCs w:val="24"/>
        </w:rPr>
        <w:lastRenderedPageBreak/>
        <w:tab/>
        <w:t>Radna tijela Općinskog vijeća i općinskog načelnika donose zaključke i preporuke</w:t>
      </w:r>
      <w:r w:rsidRPr="0001263C">
        <w:rPr>
          <w:color w:val="0000FF"/>
          <w:szCs w:val="24"/>
        </w:rPr>
        <w:t xml:space="preserve">. </w:t>
      </w:r>
    </w:p>
    <w:p w:rsidR="00000000" w:rsidRPr="0001263C" w:rsidRDefault="0001263C">
      <w:pPr>
        <w:keepNext/>
        <w:tabs>
          <w:tab w:val="left" w:pos="709"/>
          <w:tab w:val="left" w:pos="7088"/>
        </w:tabs>
        <w:jc w:val="both"/>
      </w:pP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69.</w:t>
      </w:r>
    </w:p>
    <w:p w:rsidR="00000000" w:rsidRPr="0001263C" w:rsidRDefault="0001263C">
      <w:pPr>
        <w:pStyle w:val="BodyText2"/>
        <w:keepNext/>
        <w:rPr>
          <w:szCs w:val="24"/>
        </w:rPr>
      </w:pPr>
      <w:r w:rsidRPr="0001263C">
        <w:rPr>
          <w:szCs w:val="24"/>
        </w:rPr>
        <w:tab/>
        <w:t>Općinski načelnik osigurava izvršen</w:t>
      </w:r>
      <w:r w:rsidRPr="0001263C">
        <w:rPr>
          <w:szCs w:val="24"/>
        </w:rPr>
        <w:t>je općih akata iz članka 65. stavka 1. ovoga Statuta, na način i u postupku propisanom ovim Statutom.</w:t>
      </w:r>
    </w:p>
    <w:p w:rsidR="00000000" w:rsidRPr="0001263C" w:rsidRDefault="0001263C">
      <w:pPr>
        <w:keepNext/>
        <w:tabs>
          <w:tab w:val="left" w:pos="709"/>
          <w:tab w:val="left" w:pos="7088"/>
        </w:tabs>
        <w:jc w:val="both"/>
      </w:pPr>
    </w:p>
    <w:p w:rsidR="00000000" w:rsidRPr="0001263C" w:rsidRDefault="0001263C">
      <w:pPr>
        <w:keepNext/>
        <w:tabs>
          <w:tab w:val="left" w:pos="709"/>
          <w:tab w:val="left" w:pos="7088"/>
        </w:tabs>
        <w:jc w:val="both"/>
      </w:pPr>
      <w:r w:rsidRPr="0001263C">
        <w:tab/>
        <w:t>Opći akti objavljuju se u "Službenom glasniku Međimurske županije".</w:t>
      </w:r>
    </w:p>
    <w:p w:rsidR="00000000" w:rsidRPr="0001263C" w:rsidRDefault="0001263C">
      <w:pPr>
        <w:keepNext/>
        <w:tabs>
          <w:tab w:val="left" w:pos="709"/>
          <w:tab w:val="left" w:pos="7088"/>
        </w:tabs>
        <w:jc w:val="both"/>
      </w:pPr>
    </w:p>
    <w:p w:rsidR="00000000" w:rsidRPr="0001263C" w:rsidRDefault="0001263C">
      <w:pPr>
        <w:ind w:firstLine="708"/>
        <w:jc w:val="both"/>
      </w:pPr>
      <w:r w:rsidRPr="0001263C">
        <w:t>Opći akti općinskog načelnika objavljuju se na oglasnoj ploči Općine Dekanovec, a u</w:t>
      </w:r>
      <w:r w:rsidRPr="0001263C">
        <w:t>koliko je to pojedinim aktom predviđeno i u "Službenom glasniku Međimurske županije".</w:t>
      </w:r>
    </w:p>
    <w:p w:rsidR="00000000" w:rsidRPr="0001263C" w:rsidRDefault="0001263C"/>
    <w:p w:rsidR="00000000" w:rsidRPr="0001263C" w:rsidRDefault="0001263C">
      <w:pPr>
        <w:pStyle w:val="BodyText"/>
        <w:ind w:firstLine="708"/>
        <w:rPr>
          <w:b w:val="0"/>
          <w:bCs/>
          <w:lang w:val="hr-HR"/>
        </w:rPr>
      </w:pPr>
      <w:r w:rsidRPr="0001263C">
        <w:rPr>
          <w:b w:val="0"/>
          <w:bCs/>
          <w:lang w:val="hr-HR"/>
        </w:rPr>
        <w:t>Akti</w:t>
      </w:r>
      <w:r w:rsidRPr="0001263C">
        <w:rPr>
          <w:b w:val="0"/>
          <w:bCs/>
          <w:lang w:val="hr-HR"/>
        </w:rPr>
        <w:t xml:space="preserve"> </w:t>
      </w:r>
      <w:r w:rsidRPr="0001263C">
        <w:rPr>
          <w:b w:val="0"/>
          <w:bCs/>
          <w:lang w:val="hr-HR"/>
        </w:rPr>
        <w:t>iz</w:t>
      </w:r>
      <w:r w:rsidRPr="0001263C">
        <w:rPr>
          <w:b w:val="0"/>
          <w:bCs/>
          <w:lang w:val="hr-HR"/>
        </w:rPr>
        <w:t xml:space="preserve"> </w:t>
      </w:r>
      <w:r w:rsidRPr="0001263C">
        <w:rPr>
          <w:b w:val="0"/>
          <w:bCs/>
          <w:lang w:val="hr-HR"/>
        </w:rPr>
        <w:t>stavka</w:t>
      </w:r>
      <w:r w:rsidRPr="0001263C">
        <w:rPr>
          <w:b w:val="0"/>
          <w:bCs/>
          <w:lang w:val="hr-HR"/>
        </w:rPr>
        <w:t xml:space="preserve"> 1. </w:t>
      </w:r>
      <w:r w:rsidRPr="0001263C">
        <w:rPr>
          <w:b w:val="0"/>
          <w:bCs/>
          <w:lang w:val="hr-HR"/>
        </w:rPr>
        <w:t>i</w:t>
      </w:r>
      <w:r w:rsidRPr="0001263C">
        <w:rPr>
          <w:b w:val="0"/>
          <w:bCs/>
          <w:lang w:val="hr-HR"/>
        </w:rPr>
        <w:t xml:space="preserve"> 2. </w:t>
      </w:r>
      <w:r w:rsidRPr="0001263C">
        <w:rPr>
          <w:b w:val="0"/>
          <w:bCs/>
          <w:lang w:val="hr-HR"/>
        </w:rPr>
        <w:t>mogu</w:t>
      </w:r>
      <w:r w:rsidRPr="0001263C">
        <w:rPr>
          <w:b w:val="0"/>
          <w:bCs/>
          <w:lang w:val="hr-HR"/>
        </w:rPr>
        <w:t xml:space="preserve"> </w:t>
      </w:r>
      <w:r w:rsidRPr="0001263C">
        <w:rPr>
          <w:b w:val="0"/>
          <w:bCs/>
          <w:lang w:val="hr-HR"/>
        </w:rPr>
        <w:t>se</w:t>
      </w:r>
      <w:r w:rsidRPr="0001263C">
        <w:rPr>
          <w:b w:val="0"/>
          <w:bCs/>
          <w:lang w:val="hr-HR"/>
        </w:rPr>
        <w:t xml:space="preserve"> </w:t>
      </w:r>
      <w:r w:rsidRPr="0001263C">
        <w:rPr>
          <w:b w:val="0"/>
          <w:bCs/>
          <w:lang w:val="hr-HR"/>
        </w:rPr>
        <w:t>objaviti</w:t>
      </w:r>
      <w:r w:rsidRPr="0001263C">
        <w:rPr>
          <w:b w:val="0"/>
          <w:bCs/>
          <w:lang w:val="hr-HR"/>
        </w:rPr>
        <w:t xml:space="preserve"> </w:t>
      </w:r>
      <w:r w:rsidRPr="0001263C">
        <w:rPr>
          <w:b w:val="0"/>
          <w:bCs/>
          <w:lang w:val="hr-HR"/>
        </w:rPr>
        <w:t>na</w:t>
      </w:r>
      <w:r w:rsidRPr="0001263C">
        <w:rPr>
          <w:b w:val="0"/>
          <w:bCs/>
          <w:lang w:val="hr-HR"/>
        </w:rPr>
        <w:t xml:space="preserve"> </w:t>
      </w:r>
      <w:r w:rsidRPr="0001263C">
        <w:rPr>
          <w:b w:val="0"/>
          <w:bCs/>
          <w:lang w:val="hr-HR"/>
        </w:rPr>
        <w:t>internetskim</w:t>
      </w:r>
      <w:r w:rsidRPr="0001263C">
        <w:rPr>
          <w:b w:val="0"/>
          <w:bCs/>
          <w:lang w:val="hr-HR"/>
        </w:rPr>
        <w:t xml:space="preserve"> </w:t>
      </w:r>
      <w:r w:rsidRPr="0001263C">
        <w:rPr>
          <w:b w:val="0"/>
          <w:bCs/>
          <w:lang w:val="hr-HR"/>
        </w:rPr>
        <w:t>stranicama</w:t>
      </w:r>
      <w:r w:rsidRPr="0001263C">
        <w:rPr>
          <w:b w:val="0"/>
          <w:bCs/>
          <w:lang w:val="hr-HR"/>
        </w:rPr>
        <w:t xml:space="preserve"> </w:t>
      </w:r>
      <w:r w:rsidRPr="0001263C">
        <w:rPr>
          <w:b w:val="0"/>
          <w:bCs/>
          <w:lang w:val="hr-HR"/>
        </w:rPr>
        <w:t>Op</w:t>
      </w:r>
      <w:r w:rsidRPr="0001263C">
        <w:rPr>
          <w:b w:val="0"/>
          <w:bCs/>
          <w:lang w:val="hr-HR"/>
        </w:rPr>
        <w:t>ć</w:t>
      </w:r>
      <w:r w:rsidRPr="0001263C">
        <w:rPr>
          <w:b w:val="0"/>
          <w:bCs/>
          <w:lang w:val="hr-HR"/>
        </w:rPr>
        <w:t>ine</w:t>
      </w:r>
      <w:r w:rsidRPr="0001263C">
        <w:rPr>
          <w:b w:val="0"/>
          <w:bCs/>
          <w:lang w:val="hr-HR"/>
        </w:rPr>
        <w:t>.</w:t>
      </w:r>
    </w:p>
    <w:p w:rsidR="00000000" w:rsidRPr="0001263C" w:rsidRDefault="0001263C">
      <w:pPr>
        <w:keepNext/>
        <w:tabs>
          <w:tab w:val="left" w:pos="709"/>
          <w:tab w:val="left" w:pos="7088"/>
        </w:tabs>
      </w:pPr>
    </w:p>
    <w:p w:rsidR="00000000" w:rsidRPr="0001263C" w:rsidRDefault="0001263C">
      <w:pPr>
        <w:tabs>
          <w:tab w:val="left" w:pos="709"/>
          <w:tab w:val="left" w:pos="7088"/>
        </w:tabs>
        <w:jc w:val="center"/>
        <w:rPr>
          <w:b/>
          <w:bCs/>
        </w:rPr>
      </w:pPr>
      <w:r w:rsidRPr="0001263C">
        <w:rPr>
          <w:b/>
          <w:bCs/>
        </w:rPr>
        <w:t>Članak 70.</w:t>
      </w:r>
    </w:p>
    <w:p w:rsidR="00000000" w:rsidRPr="0001263C" w:rsidRDefault="0001263C">
      <w:pPr>
        <w:keepNext/>
        <w:tabs>
          <w:tab w:val="left" w:pos="709"/>
          <w:tab w:val="left" w:pos="7088"/>
        </w:tabs>
      </w:pPr>
      <w:r w:rsidRPr="0001263C">
        <w:tab/>
        <w:t>Jedinstveni upravni odjel Općine  u izvršavanju općih akata Općinskog vijeća dono</w:t>
      </w:r>
      <w:r w:rsidRPr="0001263C">
        <w:t>si pojedinačne akte kojima rješava o pravima, obvezama i pravnim interesima fizičkih i pravnih osoba.</w:t>
      </w:r>
    </w:p>
    <w:p w:rsidR="00000000" w:rsidRPr="0001263C" w:rsidRDefault="0001263C">
      <w:pPr>
        <w:tabs>
          <w:tab w:val="left" w:pos="709"/>
          <w:tab w:val="left" w:pos="7088"/>
        </w:tabs>
      </w:pPr>
    </w:p>
    <w:p w:rsidR="00000000" w:rsidRPr="0001263C" w:rsidRDefault="0001263C">
      <w:pPr>
        <w:tabs>
          <w:tab w:val="left" w:pos="709"/>
          <w:tab w:val="left" w:pos="7088"/>
        </w:tabs>
      </w:pPr>
      <w:r w:rsidRPr="0001263C">
        <w:tab/>
        <w:t>Protiv pojedinačnih akata iz stavka 1. ovoga članka može se, sukladno odredbama zakona, izjaviti žalba nadležnom upravnom tijelu Međimurske županije ili</w:t>
      </w:r>
      <w:r w:rsidRPr="0001263C">
        <w:t xml:space="preserve"> pokrenuti upravni spor.</w:t>
      </w:r>
    </w:p>
    <w:p w:rsidR="00000000" w:rsidRPr="0001263C" w:rsidRDefault="0001263C">
      <w:pPr>
        <w:pStyle w:val="t-9-8"/>
        <w:tabs>
          <w:tab w:val="left" w:pos="709"/>
          <w:tab w:val="left" w:pos="7088"/>
        </w:tabs>
        <w:spacing w:before="0" w:beforeAutospacing="0" w:after="0" w:afterAutospacing="0"/>
      </w:pPr>
    </w:p>
    <w:p w:rsidR="00000000" w:rsidRPr="0001263C" w:rsidRDefault="0001263C">
      <w:pPr>
        <w:tabs>
          <w:tab w:val="left" w:pos="709"/>
          <w:tab w:val="left" w:pos="7088"/>
        </w:tabs>
      </w:pPr>
      <w:r w:rsidRPr="0001263C">
        <w:tab/>
        <w:t>Na donošenje pojedinačnih akata shodno se primjenjuju odredbe Zakona o općem upravnom postupku i drugih propisa.</w:t>
      </w:r>
    </w:p>
    <w:p w:rsidR="00000000" w:rsidRPr="0001263C" w:rsidRDefault="0001263C">
      <w:pPr>
        <w:pStyle w:val="t-9-8"/>
        <w:tabs>
          <w:tab w:val="left" w:pos="709"/>
          <w:tab w:val="left" w:pos="7088"/>
        </w:tabs>
        <w:spacing w:before="0" w:beforeAutospacing="0" w:after="0" w:afterAutospacing="0"/>
      </w:pPr>
    </w:p>
    <w:p w:rsidR="00000000" w:rsidRPr="0001263C" w:rsidRDefault="0001263C">
      <w:pPr>
        <w:tabs>
          <w:tab w:val="left" w:pos="709"/>
          <w:tab w:val="left" w:pos="7088"/>
        </w:tabs>
      </w:pPr>
      <w:r w:rsidRPr="0001263C">
        <w:tab/>
        <w:t>U izvršavanju općih akata Općinskog vijeća pojedinačne akte donose i pravne osobe kojima su odlukom Općinskog vije</w:t>
      </w:r>
      <w:r w:rsidRPr="0001263C">
        <w:t>ća, temeljem zakona, povjerene javne ovlasti.</w:t>
      </w:r>
    </w:p>
    <w:p w:rsidR="00000000" w:rsidRPr="0001263C" w:rsidRDefault="0001263C">
      <w:pPr>
        <w:tabs>
          <w:tab w:val="left" w:pos="709"/>
          <w:tab w:val="left" w:pos="7088"/>
        </w:tabs>
      </w:pPr>
    </w:p>
    <w:p w:rsidR="00000000" w:rsidRPr="0001263C" w:rsidRDefault="0001263C">
      <w:pPr>
        <w:tabs>
          <w:tab w:val="left" w:pos="709"/>
          <w:tab w:val="left" w:pos="7088"/>
        </w:tabs>
        <w:jc w:val="center"/>
        <w:rPr>
          <w:b/>
          <w:bCs/>
        </w:rPr>
      </w:pPr>
    </w:p>
    <w:p w:rsidR="00000000" w:rsidRPr="0001263C" w:rsidRDefault="0001263C">
      <w:pPr>
        <w:tabs>
          <w:tab w:val="left" w:pos="709"/>
          <w:tab w:val="left" w:pos="7088"/>
        </w:tabs>
        <w:jc w:val="center"/>
        <w:rPr>
          <w:b/>
          <w:bCs/>
        </w:rPr>
      </w:pPr>
      <w:r w:rsidRPr="0001263C">
        <w:rPr>
          <w:b/>
          <w:bCs/>
        </w:rPr>
        <w:t>Članak 71.</w:t>
      </w:r>
    </w:p>
    <w:p w:rsidR="00000000" w:rsidRPr="0001263C" w:rsidRDefault="0001263C">
      <w:pPr>
        <w:tabs>
          <w:tab w:val="left" w:pos="709"/>
          <w:tab w:val="left" w:pos="7088"/>
        </w:tabs>
      </w:pPr>
      <w:r w:rsidRPr="0001263C">
        <w:tab/>
        <w:t>Nadzor  zakonitosti</w:t>
      </w:r>
      <w:r w:rsidRPr="0001263C">
        <w:rPr>
          <w:color w:val="FF0000"/>
        </w:rPr>
        <w:t xml:space="preserve"> </w:t>
      </w:r>
      <w:r w:rsidRPr="0001263C">
        <w:t xml:space="preserve">općih akata koje donosi Općinsko vijeće u okviru samoupravnog djelokruga obavlja Ured državne uprave u Međimurskoj županiji i nadležna središnja tijela državne uprave, svako u </w:t>
      </w:r>
      <w:r w:rsidRPr="0001263C">
        <w:t xml:space="preserve">svojem djelokrugu. </w:t>
      </w:r>
    </w:p>
    <w:p w:rsidR="00000000" w:rsidRPr="0001263C" w:rsidRDefault="0001263C">
      <w:pPr>
        <w:tabs>
          <w:tab w:val="left" w:pos="709"/>
          <w:tab w:val="left" w:pos="7088"/>
        </w:tabs>
      </w:pPr>
    </w:p>
    <w:p w:rsidR="00000000" w:rsidRPr="0001263C" w:rsidRDefault="0001263C">
      <w:pPr>
        <w:pStyle w:val="Footer"/>
        <w:tabs>
          <w:tab w:val="clear" w:pos="4153"/>
          <w:tab w:val="clear" w:pos="8306"/>
          <w:tab w:val="left" w:pos="709"/>
          <w:tab w:val="left" w:pos="7088"/>
        </w:tabs>
        <w:jc w:val="center"/>
        <w:rPr>
          <w:b/>
          <w:sz w:val="24"/>
        </w:rPr>
      </w:pPr>
    </w:p>
    <w:p w:rsidR="00000000" w:rsidRPr="0001263C" w:rsidRDefault="0001263C">
      <w:pPr>
        <w:pStyle w:val="Footer"/>
        <w:tabs>
          <w:tab w:val="clear" w:pos="4153"/>
          <w:tab w:val="clear" w:pos="8306"/>
          <w:tab w:val="left" w:pos="709"/>
          <w:tab w:val="left" w:pos="7088"/>
        </w:tabs>
        <w:jc w:val="left"/>
        <w:rPr>
          <w:b/>
          <w:sz w:val="24"/>
        </w:rPr>
      </w:pPr>
      <w:r w:rsidRPr="0001263C">
        <w:rPr>
          <w:b/>
          <w:sz w:val="24"/>
        </w:rPr>
        <w:t>XIII.  JAVNOST RADA</w:t>
      </w:r>
    </w:p>
    <w:p w:rsidR="00000000" w:rsidRPr="0001263C" w:rsidRDefault="0001263C">
      <w:pPr>
        <w:tabs>
          <w:tab w:val="left" w:pos="709"/>
          <w:tab w:val="left" w:pos="7088"/>
        </w:tabs>
        <w:jc w:val="center"/>
      </w:pPr>
    </w:p>
    <w:p w:rsidR="00000000" w:rsidRPr="0001263C" w:rsidRDefault="0001263C">
      <w:pPr>
        <w:tabs>
          <w:tab w:val="left" w:pos="709"/>
          <w:tab w:val="left" w:pos="7088"/>
        </w:tabs>
        <w:jc w:val="center"/>
        <w:rPr>
          <w:b/>
          <w:bCs/>
        </w:rPr>
      </w:pPr>
      <w:r w:rsidRPr="0001263C">
        <w:rPr>
          <w:b/>
          <w:bCs/>
        </w:rPr>
        <w:t>Članak 72.</w:t>
      </w:r>
    </w:p>
    <w:p w:rsidR="00000000" w:rsidRPr="0001263C" w:rsidRDefault="0001263C">
      <w:pPr>
        <w:jc w:val="both"/>
      </w:pPr>
      <w:r w:rsidRPr="0001263C">
        <w:tab/>
        <w:t>Rad Općinskog vijeća, općinskog načelnika i Jedinstvenog upravnog odjela Općine je javan.</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Zainteresirana javnost i predstavnici medija mogu pratiti rad Općinskog vijeća u skladu s odredbama Poslovnik</w:t>
      </w:r>
      <w:r w:rsidRPr="0001263C">
        <w:t>a Općinskog vijeća, osim kada je sjednica zatvorena za javnost.</w:t>
      </w:r>
    </w:p>
    <w:p w:rsidR="00000000" w:rsidRPr="0001263C" w:rsidRDefault="0001263C">
      <w:pPr>
        <w:pStyle w:val="BodyText2"/>
        <w:rPr>
          <w:szCs w:val="24"/>
        </w:rPr>
      </w:pPr>
      <w:r w:rsidRPr="0001263C">
        <w:rPr>
          <w:szCs w:val="24"/>
        </w:rPr>
        <w:tab/>
        <w:t>Broj nazočnih može ograničiti predsjednik Općinskog vijeća, zbog premalog prostora ili potrebe održavanja reda na sjednici. Mještani su dužni predsjedniku Općinskog vijeća pisano najaviti svo</w:t>
      </w:r>
      <w:r w:rsidRPr="0001263C">
        <w:rPr>
          <w:szCs w:val="24"/>
        </w:rPr>
        <w:t>ju nazočnost na sjednici Općinskog vijeća najkasnije 24 sata prije održavanja sjednice Općinskog vijeća.</w:t>
      </w:r>
    </w:p>
    <w:p w:rsidR="00000000" w:rsidRPr="0001263C" w:rsidRDefault="0001263C">
      <w:pPr>
        <w:jc w:val="center"/>
      </w:pPr>
    </w:p>
    <w:p w:rsidR="00000000" w:rsidRPr="0001263C" w:rsidRDefault="0001263C">
      <w:pPr>
        <w:jc w:val="center"/>
        <w:rPr>
          <w:b/>
          <w:bCs/>
        </w:rPr>
      </w:pPr>
    </w:p>
    <w:p w:rsidR="00000000" w:rsidRPr="0001263C" w:rsidRDefault="0001263C">
      <w:pPr>
        <w:jc w:val="center"/>
        <w:rPr>
          <w:b/>
          <w:bCs/>
        </w:rPr>
      </w:pPr>
    </w:p>
    <w:p w:rsidR="00000000" w:rsidRPr="0001263C" w:rsidRDefault="0001263C">
      <w:pPr>
        <w:jc w:val="center"/>
        <w:rPr>
          <w:b/>
          <w:bCs/>
        </w:rPr>
      </w:pPr>
      <w:r w:rsidRPr="0001263C">
        <w:rPr>
          <w:b/>
          <w:bCs/>
        </w:rPr>
        <w:t>Članak 73.</w:t>
      </w:r>
    </w:p>
    <w:p w:rsidR="00000000" w:rsidRPr="0001263C" w:rsidRDefault="0001263C">
      <w:pPr>
        <w:jc w:val="both"/>
      </w:pPr>
      <w:r w:rsidRPr="0001263C">
        <w:tab/>
        <w:t>Javnost rada Općinskog vijeća osigurava se javnim održavanjem sjednica te objavljivanjem općih i drugih akata Općinskog vijeća u "Službe</w:t>
      </w:r>
      <w:r w:rsidRPr="0001263C">
        <w:t>nom glasilu Međimurske županije" i na internetskim stranicama Općine.</w:t>
      </w:r>
    </w:p>
    <w:p w:rsidR="00000000" w:rsidRPr="0001263C" w:rsidRDefault="0001263C">
      <w:pPr>
        <w:jc w:val="both"/>
        <w:rPr>
          <w:i/>
        </w:rPr>
      </w:pPr>
    </w:p>
    <w:p w:rsidR="00000000" w:rsidRPr="0001263C" w:rsidRDefault="0001263C">
      <w:pPr>
        <w:tabs>
          <w:tab w:val="left" w:pos="709"/>
          <w:tab w:val="left" w:pos="7088"/>
        </w:tabs>
        <w:jc w:val="both"/>
      </w:pPr>
      <w:r w:rsidRPr="0001263C">
        <w:lastRenderedPageBreak/>
        <w:tab/>
        <w:t>Javnost rada općinskog načelnika osigurava se održavanjem konferencija za medije, pisanim priopćenjima za javnost putem medija, objavljivanjem općih akata i drugih akata općinskog nače</w:t>
      </w:r>
      <w:r w:rsidRPr="0001263C">
        <w:t>lnika u "Službenom glasniku Međimurske županije", objavljivanjem na oglasnoj ploči Općine i na internetskim stranicama Općine.</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Javnost rada Jedinstvenog upravnog odjela Općine osigurava se putem komunikacije s medijima i objavljivanjem informacija na int</w:t>
      </w:r>
      <w:r w:rsidRPr="0001263C">
        <w:t>ernetskim stranicama Općine.</w:t>
      </w:r>
    </w:p>
    <w:p w:rsidR="00000000" w:rsidRPr="0001263C" w:rsidRDefault="0001263C">
      <w:pPr>
        <w:keepNext/>
        <w:tabs>
          <w:tab w:val="left" w:pos="709"/>
          <w:tab w:val="left" w:pos="7088"/>
        </w:tabs>
        <w:jc w:val="both"/>
        <w:rPr>
          <w:rFonts w:ascii="Century Gothic" w:hAnsi="Century Gothic"/>
          <w:sz w:val="20"/>
        </w:rPr>
      </w:pPr>
    </w:p>
    <w:p w:rsidR="00000000" w:rsidRPr="0001263C" w:rsidRDefault="0001263C">
      <w:pPr>
        <w:pStyle w:val="BodyText2"/>
        <w:keepNext/>
        <w:rPr>
          <w:szCs w:val="24"/>
        </w:rPr>
      </w:pPr>
      <w:r w:rsidRPr="0001263C">
        <w:rPr>
          <w:szCs w:val="24"/>
        </w:rPr>
        <w:tab/>
        <w:t>Dostupnost informacijama temelji se na Zakunu o pravu na pristup informacijama sukladno aktima Općinskog vijeća.</w:t>
      </w:r>
    </w:p>
    <w:p w:rsidR="00000000" w:rsidRPr="0001263C" w:rsidRDefault="0001263C">
      <w:pPr>
        <w:keepNext/>
        <w:tabs>
          <w:tab w:val="left" w:pos="709"/>
          <w:tab w:val="left" w:pos="7088"/>
        </w:tabs>
        <w:jc w:val="both"/>
      </w:pPr>
    </w:p>
    <w:p w:rsidR="00000000" w:rsidRPr="0001263C" w:rsidRDefault="0001263C">
      <w:pPr>
        <w:pStyle w:val="Heading2"/>
        <w:tabs>
          <w:tab w:val="left" w:pos="709"/>
          <w:tab w:val="left" w:pos="7088"/>
        </w:tabs>
        <w:rPr>
          <w:bCs w:val="0"/>
        </w:rPr>
      </w:pPr>
      <w:r w:rsidRPr="0001263C">
        <w:rPr>
          <w:bCs w:val="0"/>
        </w:rPr>
        <w:t>XIV.  SPREČAVANJE SUKOBA INTERESA</w:t>
      </w:r>
    </w:p>
    <w:p w:rsidR="00000000" w:rsidRPr="0001263C" w:rsidRDefault="0001263C">
      <w:pPr>
        <w:tabs>
          <w:tab w:val="left" w:pos="709"/>
          <w:tab w:val="left" w:pos="7088"/>
        </w:tabs>
      </w:pPr>
    </w:p>
    <w:p w:rsidR="00000000" w:rsidRPr="0001263C" w:rsidRDefault="0001263C">
      <w:pPr>
        <w:keepNext/>
        <w:tabs>
          <w:tab w:val="left" w:pos="709"/>
          <w:tab w:val="left" w:pos="7088"/>
        </w:tabs>
        <w:jc w:val="center"/>
        <w:rPr>
          <w:b/>
          <w:bCs/>
        </w:rPr>
      </w:pPr>
      <w:r w:rsidRPr="0001263C">
        <w:rPr>
          <w:b/>
          <w:bCs/>
        </w:rPr>
        <w:t>Članak 74.</w:t>
      </w:r>
    </w:p>
    <w:p w:rsidR="00000000" w:rsidRPr="0001263C" w:rsidRDefault="0001263C">
      <w:pPr>
        <w:tabs>
          <w:tab w:val="left" w:pos="709"/>
          <w:tab w:val="left" w:pos="7088"/>
        </w:tabs>
        <w:jc w:val="both"/>
      </w:pPr>
      <w:r w:rsidRPr="0001263C">
        <w:tab/>
        <w:t>Način djelovanja Općinskog načelnika i njegovog zamjenika u obna</w:t>
      </w:r>
      <w:r w:rsidRPr="0001263C">
        <w:t>šanju javnih dužnosti uređen je posebnim zakonom.</w:t>
      </w:r>
    </w:p>
    <w:p w:rsidR="00000000" w:rsidRPr="0001263C" w:rsidRDefault="0001263C">
      <w:pPr>
        <w:keepNext/>
        <w:tabs>
          <w:tab w:val="left" w:pos="709"/>
          <w:tab w:val="left" w:pos="7088"/>
        </w:tabs>
        <w:jc w:val="both"/>
      </w:pPr>
    </w:p>
    <w:p w:rsidR="00000000" w:rsidRPr="0001263C" w:rsidRDefault="0001263C">
      <w:pPr>
        <w:keepNext/>
        <w:tabs>
          <w:tab w:val="left" w:pos="709"/>
          <w:tab w:val="left" w:pos="7088"/>
        </w:tabs>
      </w:pPr>
    </w:p>
    <w:p w:rsidR="00000000" w:rsidRPr="0001263C" w:rsidRDefault="0001263C">
      <w:pPr>
        <w:pStyle w:val="Heading2"/>
        <w:tabs>
          <w:tab w:val="left" w:pos="709"/>
          <w:tab w:val="left" w:pos="7088"/>
        </w:tabs>
        <w:rPr>
          <w:bCs w:val="0"/>
        </w:rPr>
      </w:pPr>
      <w:r w:rsidRPr="0001263C">
        <w:rPr>
          <w:bCs w:val="0"/>
        </w:rPr>
        <w:t>XV.  PRIJELAZNE I ZAVRŠNE ODREDBE</w:t>
      </w:r>
    </w:p>
    <w:p w:rsidR="00000000" w:rsidRPr="0001263C" w:rsidRDefault="0001263C">
      <w:pPr>
        <w:tabs>
          <w:tab w:val="left" w:pos="709"/>
          <w:tab w:val="left" w:pos="7088"/>
        </w:tabs>
      </w:pPr>
    </w:p>
    <w:p w:rsidR="00000000" w:rsidRPr="0001263C" w:rsidRDefault="0001263C">
      <w:pPr>
        <w:keepNext/>
        <w:tabs>
          <w:tab w:val="left" w:pos="709"/>
          <w:tab w:val="left" w:pos="7088"/>
        </w:tabs>
        <w:jc w:val="center"/>
        <w:rPr>
          <w:b/>
          <w:bCs/>
        </w:rPr>
      </w:pPr>
      <w:r w:rsidRPr="0001263C">
        <w:rPr>
          <w:b/>
          <w:bCs/>
        </w:rPr>
        <w:t>Članak 75.</w:t>
      </w:r>
    </w:p>
    <w:p w:rsidR="00000000" w:rsidRPr="0001263C" w:rsidRDefault="0001263C">
      <w:pPr>
        <w:tabs>
          <w:tab w:val="left" w:pos="709"/>
          <w:tab w:val="left" w:pos="7088"/>
        </w:tabs>
        <w:jc w:val="both"/>
      </w:pPr>
      <w:r w:rsidRPr="0001263C">
        <w:tab/>
        <w:t>Prijedlog za promjenu Statuta Općine može podnijeti jedna trećina vijećnika Općinskog vijeća, općinski načelnik i Odbor za Statut i Poslovnik Općinskog vijeć</w:t>
      </w:r>
      <w:r w:rsidRPr="0001263C">
        <w:t>a.</w:t>
      </w:r>
    </w:p>
    <w:p w:rsidR="00000000" w:rsidRPr="0001263C" w:rsidRDefault="0001263C">
      <w:pPr>
        <w:pStyle w:val="t-9-8"/>
        <w:tabs>
          <w:tab w:val="left" w:pos="709"/>
          <w:tab w:val="left" w:pos="7088"/>
        </w:tabs>
        <w:spacing w:before="0" w:beforeAutospacing="0" w:after="0" w:afterAutospacing="0"/>
        <w:jc w:val="both"/>
      </w:pPr>
    </w:p>
    <w:p w:rsidR="00000000" w:rsidRPr="0001263C" w:rsidRDefault="0001263C">
      <w:pPr>
        <w:tabs>
          <w:tab w:val="left" w:pos="709"/>
          <w:tab w:val="left" w:pos="7088"/>
        </w:tabs>
        <w:jc w:val="both"/>
      </w:pPr>
      <w:r w:rsidRPr="0001263C">
        <w:tab/>
        <w:t>Prijedlog mora biti obrazložen i podnosi se predsjedniku Općinskog vijeća.</w:t>
      </w:r>
    </w:p>
    <w:p w:rsidR="00000000" w:rsidRPr="0001263C" w:rsidRDefault="0001263C">
      <w:pPr>
        <w:tabs>
          <w:tab w:val="left" w:pos="709"/>
          <w:tab w:val="left" w:pos="7088"/>
        </w:tabs>
        <w:jc w:val="both"/>
      </w:pPr>
    </w:p>
    <w:p w:rsidR="00000000" w:rsidRPr="0001263C" w:rsidRDefault="0001263C">
      <w:pPr>
        <w:tabs>
          <w:tab w:val="left" w:pos="709"/>
          <w:tab w:val="left" w:pos="7088"/>
        </w:tabs>
        <w:jc w:val="both"/>
      </w:pPr>
      <w:r w:rsidRPr="0001263C">
        <w:tab/>
        <w:t>Općinsko vijeće, većinom glasova svih vijećnika, odlučuje hoće li pristupiti raspravi o predloženoj promjeni Statuta Općine.</w:t>
      </w:r>
    </w:p>
    <w:p w:rsidR="00000000" w:rsidRPr="0001263C" w:rsidRDefault="0001263C">
      <w:pPr>
        <w:tabs>
          <w:tab w:val="left" w:pos="709"/>
          <w:tab w:val="left" w:pos="7088"/>
        </w:tabs>
        <w:jc w:val="both"/>
      </w:pPr>
    </w:p>
    <w:p w:rsidR="00000000" w:rsidRPr="0001263C" w:rsidRDefault="0001263C">
      <w:pPr>
        <w:pStyle w:val="BodyText2"/>
        <w:rPr>
          <w:szCs w:val="24"/>
        </w:rPr>
      </w:pPr>
      <w:r w:rsidRPr="0001263C">
        <w:rPr>
          <w:szCs w:val="24"/>
        </w:rPr>
        <w:tab/>
        <w:t>Ako se niti nakon ponovljene rasprave ne donese</w:t>
      </w:r>
      <w:r w:rsidRPr="0001263C">
        <w:rPr>
          <w:szCs w:val="24"/>
        </w:rPr>
        <w:t xml:space="preserve"> odluka o tome hoće li se pristupiti raspravi o predloženoj promjeni Statuta, isti prijedlog se ne može ponovno staviti na dnevni red Općinskog vijeća prije isteka roka od šest mjeseci od dana zaključivanja rasprave o prijedlogu.</w:t>
      </w:r>
    </w:p>
    <w:p w:rsidR="00000000" w:rsidRPr="0001263C" w:rsidRDefault="0001263C">
      <w:pPr>
        <w:tabs>
          <w:tab w:val="left" w:pos="709"/>
          <w:tab w:val="left" w:pos="7088"/>
        </w:tabs>
        <w:jc w:val="both"/>
      </w:pPr>
    </w:p>
    <w:p w:rsidR="00000000" w:rsidRPr="0001263C" w:rsidRDefault="0001263C">
      <w:pPr>
        <w:jc w:val="center"/>
        <w:rPr>
          <w:b/>
          <w:bCs/>
        </w:rPr>
      </w:pPr>
      <w:r w:rsidRPr="0001263C">
        <w:rPr>
          <w:b/>
          <w:bCs/>
        </w:rPr>
        <w:t>Članak 76.</w:t>
      </w:r>
    </w:p>
    <w:p w:rsidR="00000000" w:rsidRPr="0001263C" w:rsidRDefault="0001263C">
      <w:pPr>
        <w:pStyle w:val="BodyText2"/>
        <w:tabs>
          <w:tab w:val="clear" w:pos="709"/>
          <w:tab w:val="clear" w:pos="7088"/>
        </w:tabs>
        <w:overflowPunct w:val="0"/>
        <w:ind w:firstLine="708"/>
        <w:rPr>
          <w:rFonts w:ascii="Arial" w:eastAsia="SimSun" w:hAnsi="Arial" w:cs="Arial"/>
          <w:color w:val="00000A"/>
          <w:kern w:val="2"/>
          <w:szCs w:val="24"/>
          <w:lang w:eastAsia="zh-CN"/>
        </w:rPr>
      </w:pPr>
      <w:r w:rsidRPr="0001263C">
        <w:rPr>
          <w:szCs w:val="24"/>
        </w:rPr>
        <w:t>Odluke i drugi</w:t>
      </w:r>
      <w:r w:rsidRPr="0001263C">
        <w:rPr>
          <w:szCs w:val="24"/>
        </w:rPr>
        <w:t xml:space="preserve"> opći akti doneseni na temelju Statuta Općine Dekanovec („Službeni glasnik Međimurske županije” br. 06/13) i zakona, uskladiti će se s odredbama ovog Statuta i zakona kojim se uređuje pojedino područje u roku od 90 dana.</w:t>
      </w:r>
    </w:p>
    <w:p w:rsidR="00000000" w:rsidRPr="0001263C" w:rsidRDefault="0001263C">
      <w:pPr>
        <w:jc w:val="center"/>
        <w:rPr>
          <w:b/>
          <w:bCs/>
        </w:rPr>
      </w:pPr>
    </w:p>
    <w:p w:rsidR="00000000" w:rsidRPr="0001263C" w:rsidRDefault="0001263C">
      <w:pPr>
        <w:jc w:val="center"/>
        <w:rPr>
          <w:b/>
          <w:bCs/>
        </w:rPr>
      </w:pPr>
      <w:r w:rsidRPr="0001263C">
        <w:rPr>
          <w:b/>
          <w:bCs/>
        </w:rPr>
        <w:t>Članak 77.</w:t>
      </w:r>
    </w:p>
    <w:p w:rsidR="00000000" w:rsidRPr="0001263C" w:rsidRDefault="0001263C">
      <w:pPr>
        <w:pStyle w:val="BodyText2"/>
        <w:jc w:val="left"/>
      </w:pPr>
      <w:r w:rsidRPr="0001263C">
        <w:tab/>
        <w:t>Danom stupanja na snag</w:t>
      </w:r>
      <w:r w:rsidRPr="0001263C">
        <w:t>u ovog Statuta, prestaje važiti Statut Općine Dekanovec objavljen u "Službenom glasniku Međimurske županije" broj 6/13.</w:t>
      </w:r>
    </w:p>
    <w:p w:rsidR="00000000" w:rsidRPr="0001263C" w:rsidRDefault="0001263C">
      <w:pPr>
        <w:pStyle w:val="EndnoteText1"/>
        <w:rPr>
          <w:rFonts w:ascii="Times New Roman" w:hAnsi="Times New Roman"/>
          <w:lang w:val="hr-HR"/>
        </w:rPr>
      </w:pPr>
    </w:p>
    <w:p w:rsidR="00000000" w:rsidRPr="0001263C" w:rsidRDefault="0001263C">
      <w:pPr>
        <w:jc w:val="center"/>
        <w:outlineLvl w:val="0"/>
        <w:rPr>
          <w:b/>
          <w:bCs/>
        </w:rPr>
      </w:pPr>
      <w:r w:rsidRPr="0001263C">
        <w:rPr>
          <w:b/>
          <w:bCs/>
        </w:rPr>
        <w:t>OPĆINSKO VIJEĆE OPĆINE DEKANOVEC</w:t>
      </w:r>
    </w:p>
    <w:p w:rsidR="00000000" w:rsidRPr="0001263C" w:rsidRDefault="0001263C">
      <w:pPr>
        <w:jc w:val="center"/>
        <w:rPr>
          <w:b/>
          <w:bCs/>
        </w:rPr>
      </w:pPr>
    </w:p>
    <w:p w:rsidR="00000000" w:rsidRPr="0001263C" w:rsidRDefault="0001263C">
      <w:r w:rsidRPr="0001263C">
        <w:t>KLASA: 021-05/18-01/01</w:t>
      </w:r>
    </w:p>
    <w:p w:rsidR="00000000" w:rsidRPr="0001263C" w:rsidRDefault="0001263C">
      <w:r w:rsidRPr="0001263C">
        <w:t>URBROJ: 2109/20-01-18-4</w:t>
      </w:r>
    </w:p>
    <w:p w:rsidR="00000000" w:rsidRPr="0001263C" w:rsidRDefault="0001263C">
      <w:r w:rsidRPr="0001263C">
        <w:t>Dekanovec, 06.03.2018.</w:t>
      </w:r>
    </w:p>
    <w:p w:rsidR="00000000" w:rsidRPr="0001263C" w:rsidRDefault="0001263C">
      <w:pPr>
        <w:outlineLvl w:val="0"/>
      </w:pPr>
      <w:r w:rsidRPr="0001263C">
        <w:tab/>
      </w:r>
      <w:r w:rsidRPr="0001263C">
        <w:tab/>
      </w:r>
      <w:r w:rsidRPr="0001263C">
        <w:tab/>
      </w:r>
      <w:r w:rsidRPr="0001263C">
        <w:tab/>
      </w:r>
      <w:r w:rsidRPr="0001263C">
        <w:tab/>
      </w:r>
      <w:r w:rsidRPr="0001263C">
        <w:tab/>
      </w:r>
      <w:r w:rsidRPr="0001263C">
        <w:tab/>
        <w:t xml:space="preserve"> </w:t>
      </w:r>
      <w:r w:rsidRPr="0001263C">
        <w:tab/>
      </w:r>
      <w:r w:rsidRPr="0001263C">
        <w:tab/>
        <w:t xml:space="preserve"> P R E D S J E D N I </w:t>
      </w:r>
      <w:r w:rsidRPr="0001263C">
        <w:t xml:space="preserve">CA   </w:t>
      </w:r>
    </w:p>
    <w:p w:rsidR="00000000" w:rsidRPr="0001263C" w:rsidRDefault="0001263C">
      <w:pPr>
        <w:outlineLvl w:val="0"/>
      </w:pPr>
      <w:r w:rsidRPr="0001263C">
        <w:tab/>
      </w:r>
      <w:r w:rsidRPr="0001263C">
        <w:tab/>
      </w:r>
      <w:r w:rsidRPr="0001263C">
        <w:tab/>
      </w:r>
      <w:r w:rsidRPr="0001263C">
        <w:tab/>
      </w:r>
      <w:r w:rsidRPr="0001263C">
        <w:tab/>
        <w:t xml:space="preserve">   </w:t>
      </w:r>
      <w:r w:rsidRPr="0001263C">
        <w:tab/>
      </w:r>
      <w:r w:rsidRPr="0001263C">
        <w:tab/>
      </w:r>
      <w:r w:rsidRPr="0001263C">
        <w:tab/>
      </w:r>
      <w:r w:rsidRPr="0001263C">
        <w:tab/>
        <w:t>OPĆINSKOG  VIJEĆA</w:t>
      </w:r>
    </w:p>
    <w:p w:rsidR="00000000" w:rsidRPr="0001263C" w:rsidRDefault="0001263C">
      <w:r w:rsidRPr="0001263C">
        <w:tab/>
      </w:r>
      <w:r w:rsidRPr="0001263C">
        <w:tab/>
      </w:r>
      <w:r w:rsidRPr="0001263C">
        <w:tab/>
      </w:r>
      <w:r w:rsidRPr="0001263C">
        <w:tab/>
      </w:r>
      <w:r w:rsidRPr="0001263C">
        <w:tab/>
      </w:r>
      <w:r w:rsidRPr="0001263C">
        <w:tab/>
      </w:r>
      <w:r w:rsidRPr="0001263C">
        <w:tab/>
        <w:t xml:space="preserve">        </w:t>
      </w:r>
      <w:r w:rsidRPr="0001263C">
        <w:tab/>
      </w:r>
      <w:r w:rsidRPr="0001263C">
        <w:tab/>
        <w:t xml:space="preserve">       Suzana Petak</w:t>
      </w:r>
    </w:p>
    <w:p w:rsidR="00000000" w:rsidRPr="0001263C" w:rsidRDefault="0001263C"/>
    <w:p w:rsidR="00000000" w:rsidRPr="0001263C" w:rsidRDefault="0001263C">
      <w:bookmarkStart w:id="0" w:name="_GoBack"/>
      <w:bookmarkEnd w:id="0"/>
    </w:p>
    <w:sectPr w:rsidR="00000000" w:rsidRPr="0001263C">
      <w:footerReference w:type="even" r:id="rId9"/>
      <w:footerReference w:type="default" r:id="rId10"/>
      <w:pgSz w:w="11906" w:h="16838"/>
      <w:pgMar w:top="540" w:right="74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1263C">
      <w:r>
        <w:separator/>
      </w:r>
    </w:p>
  </w:endnote>
  <w:endnote w:type="continuationSeparator" w:id="0">
    <w:p w:rsidR="00000000" w:rsidRDefault="0001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Gill Sans MT">
    <w:panose1 w:val="020B0502020104020203"/>
    <w:charset w:val="EE"/>
    <w:family w:val="swiss"/>
    <w:pitch w:val="variable"/>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126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126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126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rsidR="00000000" w:rsidRDefault="00012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1263C">
      <w:r>
        <w:separator/>
      </w:r>
    </w:p>
  </w:footnote>
  <w:footnote w:type="continuationSeparator" w:id="0">
    <w:p w:rsidR="00000000" w:rsidRDefault="00012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103A0"/>
    <w:multiLevelType w:val="hybridMultilevel"/>
    <w:tmpl w:val="A906BDF0"/>
    <w:lvl w:ilvl="0" w:tplc="9AD0B27A">
      <w:start w:val="12"/>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49B4BC4"/>
    <w:multiLevelType w:val="hybridMultilevel"/>
    <w:tmpl w:val="E186569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50251FF"/>
    <w:multiLevelType w:val="hybridMultilevel"/>
    <w:tmpl w:val="F0D0F0CE"/>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07CF3B16"/>
    <w:multiLevelType w:val="singleLevel"/>
    <w:tmpl w:val="1550F594"/>
    <w:lvl w:ilvl="0">
      <w:start w:val="1"/>
      <w:numFmt w:val="decimal"/>
      <w:lvlText w:val="%1. "/>
      <w:legacy w:legacy="1" w:legacySpace="0" w:legacyIndent="283"/>
      <w:lvlJc w:val="left"/>
      <w:pPr>
        <w:ind w:left="988" w:hanging="283"/>
      </w:pPr>
      <w:rPr>
        <w:rFonts w:ascii="Times New Roman" w:hAnsi="Times New Roman" w:hint="default"/>
        <w:b w:val="0"/>
        <w:i w:val="0"/>
        <w:sz w:val="24"/>
        <w:u w:val="none"/>
      </w:rPr>
    </w:lvl>
  </w:abstractNum>
  <w:abstractNum w:abstractNumId="4" w15:restartNumberingAfterBreak="0">
    <w:nsid w:val="08E60A1E"/>
    <w:multiLevelType w:val="hybridMultilevel"/>
    <w:tmpl w:val="4BC2E1D8"/>
    <w:lvl w:ilvl="0" w:tplc="041A000F">
      <w:start w:val="5"/>
      <w:numFmt w:val="decimal"/>
      <w:lvlText w:val="%1."/>
      <w:lvlJc w:val="left"/>
      <w:pPr>
        <w:tabs>
          <w:tab w:val="num" w:pos="360"/>
        </w:tabs>
        <w:ind w:left="360" w:hanging="360"/>
      </w:pPr>
      <w:rPr>
        <w:rFonts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5" w15:restartNumberingAfterBreak="0">
    <w:nsid w:val="1076299F"/>
    <w:multiLevelType w:val="hybridMultilevel"/>
    <w:tmpl w:val="42CE444E"/>
    <w:lvl w:ilvl="0" w:tplc="041A000F">
      <w:start w:val="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120E5A50"/>
    <w:multiLevelType w:val="hybridMultilevel"/>
    <w:tmpl w:val="8F1CC46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3513252"/>
    <w:multiLevelType w:val="hybridMultilevel"/>
    <w:tmpl w:val="92FAEFFC"/>
    <w:lvl w:ilvl="0" w:tplc="27E63022">
      <w:start w:val="1"/>
      <w:numFmt w:val="decimal"/>
      <w:lvlText w:val="%1."/>
      <w:lvlJc w:val="left"/>
      <w:pPr>
        <w:tabs>
          <w:tab w:val="num" w:pos="720"/>
        </w:tabs>
        <w:ind w:left="720" w:hanging="360"/>
      </w:pPr>
      <w:rPr>
        <w:rFonts w:hint="default"/>
      </w:rPr>
    </w:lvl>
    <w:lvl w:ilvl="1" w:tplc="0318ED6C">
      <w:numFmt w:val="none"/>
      <w:lvlText w:val=""/>
      <w:lvlJc w:val="left"/>
      <w:pPr>
        <w:tabs>
          <w:tab w:val="num" w:pos="360"/>
        </w:tabs>
      </w:pPr>
    </w:lvl>
    <w:lvl w:ilvl="2" w:tplc="EF400E00">
      <w:numFmt w:val="none"/>
      <w:lvlText w:val=""/>
      <w:lvlJc w:val="left"/>
      <w:pPr>
        <w:tabs>
          <w:tab w:val="num" w:pos="360"/>
        </w:tabs>
      </w:pPr>
    </w:lvl>
    <w:lvl w:ilvl="3" w:tplc="8618D9F8">
      <w:numFmt w:val="none"/>
      <w:lvlText w:val=""/>
      <w:lvlJc w:val="left"/>
      <w:pPr>
        <w:tabs>
          <w:tab w:val="num" w:pos="360"/>
        </w:tabs>
      </w:pPr>
    </w:lvl>
    <w:lvl w:ilvl="4" w:tplc="919206B4">
      <w:numFmt w:val="none"/>
      <w:lvlText w:val=""/>
      <w:lvlJc w:val="left"/>
      <w:pPr>
        <w:tabs>
          <w:tab w:val="num" w:pos="360"/>
        </w:tabs>
      </w:pPr>
    </w:lvl>
    <w:lvl w:ilvl="5" w:tplc="7FCA06E8">
      <w:numFmt w:val="none"/>
      <w:lvlText w:val=""/>
      <w:lvlJc w:val="left"/>
      <w:pPr>
        <w:tabs>
          <w:tab w:val="num" w:pos="360"/>
        </w:tabs>
      </w:pPr>
    </w:lvl>
    <w:lvl w:ilvl="6" w:tplc="6366E028">
      <w:numFmt w:val="none"/>
      <w:lvlText w:val=""/>
      <w:lvlJc w:val="left"/>
      <w:pPr>
        <w:tabs>
          <w:tab w:val="num" w:pos="360"/>
        </w:tabs>
      </w:pPr>
    </w:lvl>
    <w:lvl w:ilvl="7" w:tplc="02B2B644">
      <w:numFmt w:val="none"/>
      <w:lvlText w:val=""/>
      <w:lvlJc w:val="left"/>
      <w:pPr>
        <w:tabs>
          <w:tab w:val="num" w:pos="360"/>
        </w:tabs>
      </w:pPr>
    </w:lvl>
    <w:lvl w:ilvl="8" w:tplc="EBCEF248">
      <w:numFmt w:val="none"/>
      <w:lvlText w:val=""/>
      <w:lvlJc w:val="left"/>
      <w:pPr>
        <w:tabs>
          <w:tab w:val="num" w:pos="360"/>
        </w:tabs>
      </w:pPr>
    </w:lvl>
  </w:abstractNum>
  <w:abstractNum w:abstractNumId="8" w15:restartNumberingAfterBreak="0">
    <w:nsid w:val="13F005C1"/>
    <w:multiLevelType w:val="hybridMultilevel"/>
    <w:tmpl w:val="1DA0DE20"/>
    <w:lvl w:ilvl="0" w:tplc="D9A2D03C">
      <w:start w:val="4"/>
      <w:numFmt w:val="decimal"/>
      <w:lvlText w:val="%1."/>
      <w:lvlJc w:val="left"/>
      <w:pPr>
        <w:tabs>
          <w:tab w:val="num" w:pos="720"/>
        </w:tabs>
        <w:ind w:left="720" w:hanging="360"/>
      </w:pPr>
      <w:rPr>
        <w:rFonts w:hint="default"/>
        <w:color w:val="00000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150F01E7"/>
    <w:multiLevelType w:val="hybridMultilevel"/>
    <w:tmpl w:val="4A82EB1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16171A12"/>
    <w:multiLevelType w:val="hybridMultilevel"/>
    <w:tmpl w:val="CD4EBD44"/>
    <w:lvl w:ilvl="0" w:tplc="3500B276">
      <w:start w:val="4"/>
      <w:numFmt w:val="decimal"/>
      <w:lvlText w:val="%1."/>
      <w:lvlJc w:val="left"/>
      <w:pPr>
        <w:tabs>
          <w:tab w:val="num" w:pos="720"/>
        </w:tabs>
        <w:ind w:left="720" w:hanging="360"/>
      </w:pPr>
      <w:rPr>
        <w:rFonts w:hint="default"/>
        <w:color w:val="00000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18856841"/>
    <w:multiLevelType w:val="hybridMultilevel"/>
    <w:tmpl w:val="C82AA3B2"/>
    <w:lvl w:ilvl="0" w:tplc="041A000F">
      <w:start w:val="1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1BDB6619"/>
    <w:multiLevelType w:val="hybridMultilevel"/>
    <w:tmpl w:val="3874293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292998"/>
    <w:multiLevelType w:val="singleLevel"/>
    <w:tmpl w:val="E0F21E04"/>
    <w:lvl w:ilvl="0">
      <w:numFmt w:val="bullet"/>
      <w:lvlText w:val="-"/>
      <w:lvlJc w:val="left"/>
      <w:pPr>
        <w:tabs>
          <w:tab w:val="num" w:pos="1065"/>
        </w:tabs>
        <w:ind w:left="1065" w:hanging="360"/>
      </w:pPr>
      <w:rPr>
        <w:rFonts w:hint="default"/>
      </w:rPr>
    </w:lvl>
  </w:abstractNum>
  <w:abstractNum w:abstractNumId="14" w15:restartNumberingAfterBreak="0">
    <w:nsid w:val="20AC2C77"/>
    <w:multiLevelType w:val="hybridMultilevel"/>
    <w:tmpl w:val="12E0807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25F60FFA"/>
    <w:multiLevelType w:val="hybridMultilevel"/>
    <w:tmpl w:val="1D2688CC"/>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15:restartNumberingAfterBreak="0">
    <w:nsid w:val="28190233"/>
    <w:multiLevelType w:val="hybridMultilevel"/>
    <w:tmpl w:val="4484FBDC"/>
    <w:lvl w:ilvl="0" w:tplc="1F6E10C8">
      <w:start w:val="10"/>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15:restartNumberingAfterBreak="0">
    <w:nsid w:val="28FA39DC"/>
    <w:multiLevelType w:val="hybridMultilevel"/>
    <w:tmpl w:val="CB9CA128"/>
    <w:lvl w:ilvl="0" w:tplc="25AC886A">
      <w:start w:val="2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90C600C"/>
    <w:multiLevelType w:val="hybridMultilevel"/>
    <w:tmpl w:val="EB8C1BD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2D7C23A9"/>
    <w:multiLevelType w:val="hybridMultilevel"/>
    <w:tmpl w:val="DEDEA6BA"/>
    <w:lvl w:ilvl="0" w:tplc="4B44F0BC">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6066FF"/>
    <w:multiLevelType w:val="hybridMultilevel"/>
    <w:tmpl w:val="469C328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39727820"/>
    <w:multiLevelType w:val="hybridMultilevel"/>
    <w:tmpl w:val="8112215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3CF67C11"/>
    <w:multiLevelType w:val="hybridMultilevel"/>
    <w:tmpl w:val="E0EA1460"/>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413E2BFC"/>
    <w:multiLevelType w:val="hybridMultilevel"/>
    <w:tmpl w:val="555C3B4A"/>
    <w:lvl w:ilvl="0" w:tplc="ACE2C4CC">
      <w:start w:val="1"/>
      <w:numFmt w:val="bullet"/>
      <w:lvlText w:val=""/>
      <w:lvlJc w:val="left"/>
      <w:pPr>
        <w:tabs>
          <w:tab w:val="num" w:pos="1440"/>
        </w:tabs>
        <w:ind w:left="144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C640CB"/>
    <w:multiLevelType w:val="hybridMultilevel"/>
    <w:tmpl w:val="48CC122C"/>
    <w:lvl w:ilvl="0" w:tplc="041A000F">
      <w:start w:val="2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5" w15:restartNumberingAfterBreak="0">
    <w:nsid w:val="444C6AF3"/>
    <w:multiLevelType w:val="hybridMultilevel"/>
    <w:tmpl w:val="B91878DC"/>
    <w:lvl w:ilvl="0" w:tplc="B2F6F460">
      <w:start w:val="1"/>
      <w:numFmt w:val="decimal"/>
      <w:lvlText w:val="%1."/>
      <w:lvlJc w:val="left"/>
      <w:pPr>
        <w:tabs>
          <w:tab w:val="num" w:pos="1410"/>
        </w:tabs>
        <w:ind w:left="1410" w:hanging="705"/>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6" w15:restartNumberingAfterBreak="0">
    <w:nsid w:val="47501D6E"/>
    <w:multiLevelType w:val="hybridMultilevel"/>
    <w:tmpl w:val="2286D00C"/>
    <w:lvl w:ilvl="0" w:tplc="3B6E7F74">
      <w:start w:val="1"/>
      <w:numFmt w:val="decimal"/>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7" w15:restartNumberingAfterBreak="0">
    <w:nsid w:val="49DC465A"/>
    <w:multiLevelType w:val="hybridMultilevel"/>
    <w:tmpl w:val="428098C0"/>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4A641229"/>
    <w:multiLevelType w:val="hybridMultilevel"/>
    <w:tmpl w:val="398898BC"/>
    <w:lvl w:ilvl="0" w:tplc="C772E8AA">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529F56BB"/>
    <w:multiLevelType w:val="hybridMultilevel"/>
    <w:tmpl w:val="12E8D53C"/>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538154E3"/>
    <w:multiLevelType w:val="hybridMultilevel"/>
    <w:tmpl w:val="9070A89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1" w15:restartNumberingAfterBreak="0">
    <w:nsid w:val="57201E90"/>
    <w:multiLevelType w:val="hybridMultilevel"/>
    <w:tmpl w:val="ECFAC1EE"/>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2" w15:restartNumberingAfterBreak="0">
    <w:nsid w:val="5A041F78"/>
    <w:multiLevelType w:val="hybridMultilevel"/>
    <w:tmpl w:val="9D8A57DE"/>
    <w:lvl w:ilvl="0" w:tplc="AA4225EE">
      <w:start w:val="3"/>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3" w15:restartNumberingAfterBreak="0">
    <w:nsid w:val="5E5B0C3D"/>
    <w:multiLevelType w:val="hybridMultilevel"/>
    <w:tmpl w:val="7348FE6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5E911E9B"/>
    <w:multiLevelType w:val="singleLevel"/>
    <w:tmpl w:val="8CBEF12A"/>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5" w15:restartNumberingAfterBreak="0">
    <w:nsid w:val="611067E3"/>
    <w:multiLevelType w:val="hybridMultilevel"/>
    <w:tmpl w:val="5586712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6" w15:restartNumberingAfterBreak="0">
    <w:nsid w:val="660C2DDD"/>
    <w:multiLevelType w:val="hybridMultilevel"/>
    <w:tmpl w:val="403CB95A"/>
    <w:lvl w:ilvl="0" w:tplc="041A000F">
      <w:start w:val="1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66562E97"/>
    <w:multiLevelType w:val="hybridMultilevel"/>
    <w:tmpl w:val="1088AA1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8" w15:restartNumberingAfterBreak="0">
    <w:nsid w:val="68C52D98"/>
    <w:multiLevelType w:val="hybridMultilevel"/>
    <w:tmpl w:val="A1D28C5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9" w15:restartNumberingAfterBreak="0">
    <w:nsid w:val="6BA56F30"/>
    <w:multiLevelType w:val="hybridMultilevel"/>
    <w:tmpl w:val="231A1F56"/>
    <w:lvl w:ilvl="0" w:tplc="041A000F">
      <w:start w:val="18"/>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0" w15:restartNumberingAfterBreak="0">
    <w:nsid w:val="6F2D6075"/>
    <w:multiLevelType w:val="hybridMultilevel"/>
    <w:tmpl w:val="17BE1962"/>
    <w:lvl w:ilvl="0" w:tplc="041A000F">
      <w:start w:val="2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1" w15:restartNumberingAfterBreak="0">
    <w:nsid w:val="6F474B77"/>
    <w:multiLevelType w:val="singleLevel"/>
    <w:tmpl w:val="0809000F"/>
    <w:lvl w:ilvl="0">
      <w:start w:val="1"/>
      <w:numFmt w:val="decimal"/>
      <w:lvlText w:val="%1."/>
      <w:lvlJc w:val="left"/>
      <w:pPr>
        <w:tabs>
          <w:tab w:val="num" w:pos="360"/>
        </w:tabs>
        <w:ind w:left="360" w:hanging="360"/>
      </w:pPr>
      <w:rPr>
        <w:rFonts w:hint="default"/>
      </w:rPr>
    </w:lvl>
  </w:abstractNum>
  <w:abstractNum w:abstractNumId="42" w15:restartNumberingAfterBreak="0">
    <w:nsid w:val="767A06A9"/>
    <w:multiLevelType w:val="hybridMultilevel"/>
    <w:tmpl w:val="8006C71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43" w15:restartNumberingAfterBreak="0">
    <w:nsid w:val="77FA7FE0"/>
    <w:multiLevelType w:val="hybridMultilevel"/>
    <w:tmpl w:val="A6684FA0"/>
    <w:lvl w:ilvl="0" w:tplc="7D3AAABE">
      <w:start w:val="18"/>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4" w15:restartNumberingAfterBreak="0">
    <w:nsid w:val="7B4849DA"/>
    <w:multiLevelType w:val="hybridMultilevel"/>
    <w:tmpl w:val="D9F88BA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45" w15:restartNumberingAfterBreak="0">
    <w:nsid w:val="7C785577"/>
    <w:multiLevelType w:val="singleLevel"/>
    <w:tmpl w:val="DEF643F6"/>
    <w:lvl w:ilvl="0">
      <w:start w:val="5"/>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6" w15:restartNumberingAfterBreak="0">
    <w:nsid w:val="7CCA27AF"/>
    <w:multiLevelType w:val="hybridMultilevel"/>
    <w:tmpl w:val="55947212"/>
    <w:lvl w:ilvl="0" w:tplc="041A000F">
      <w:start w:val="12"/>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7" w15:restartNumberingAfterBreak="0">
    <w:nsid w:val="7DC71D08"/>
    <w:multiLevelType w:val="hybridMultilevel"/>
    <w:tmpl w:val="0AF817EE"/>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num w:numId="1">
    <w:abstractNumId w:val="3"/>
  </w:num>
  <w:num w:numId="2">
    <w:abstractNumId w:val="45"/>
  </w:num>
  <w:num w:numId="3">
    <w:abstractNumId w:val="34"/>
  </w:num>
  <w:num w:numId="4">
    <w:abstractNumId w:val="13"/>
  </w:num>
  <w:num w:numId="5">
    <w:abstractNumId w:val="41"/>
  </w:num>
  <w:num w:numId="6">
    <w:abstractNumId w:val="19"/>
  </w:num>
  <w:num w:numId="7">
    <w:abstractNumId w:val="17"/>
  </w:num>
  <w:num w:numId="8">
    <w:abstractNumId w:val="7"/>
  </w:num>
  <w:num w:numId="9">
    <w:abstractNumId w:val="2"/>
  </w:num>
  <w:num w:numId="10">
    <w:abstractNumId w:val="28"/>
  </w:num>
  <w:num w:numId="11">
    <w:abstractNumId w:val="47"/>
  </w:num>
  <w:num w:numId="12">
    <w:abstractNumId w:val="18"/>
  </w:num>
  <w:num w:numId="13">
    <w:abstractNumId w:val="27"/>
  </w:num>
  <w:num w:numId="14">
    <w:abstractNumId w:val="21"/>
  </w:num>
  <w:num w:numId="15">
    <w:abstractNumId w:val="30"/>
  </w:num>
  <w:num w:numId="16">
    <w:abstractNumId w:val="33"/>
  </w:num>
  <w:num w:numId="17">
    <w:abstractNumId w:val="14"/>
  </w:num>
  <w:num w:numId="18">
    <w:abstractNumId w:val="37"/>
  </w:num>
  <w:num w:numId="19">
    <w:abstractNumId w:val="35"/>
  </w:num>
  <w:num w:numId="20">
    <w:abstractNumId w:val="38"/>
  </w:num>
  <w:num w:numId="21">
    <w:abstractNumId w:val="29"/>
  </w:num>
  <w:num w:numId="22">
    <w:abstractNumId w:val="42"/>
  </w:num>
  <w:num w:numId="23">
    <w:abstractNumId w:val="9"/>
  </w:num>
  <w:num w:numId="24">
    <w:abstractNumId w:val="1"/>
  </w:num>
  <w:num w:numId="25">
    <w:abstractNumId w:val="20"/>
  </w:num>
  <w:num w:numId="26">
    <w:abstractNumId w:val="44"/>
  </w:num>
  <w:num w:numId="27">
    <w:abstractNumId w:val="23"/>
  </w:num>
  <w:num w:numId="28">
    <w:abstractNumId w:val="25"/>
  </w:num>
  <w:num w:numId="29">
    <w:abstractNumId w:val="46"/>
  </w:num>
  <w:num w:numId="30">
    <w:abstractNumId w:val="26"/>
  </w:num>
  <w:num w:numId="31">
    <w:abstractNumId w:val="15"/>
  </w:num>
  <w:num w:numId="32">
    <w:abstractNumId w:val="22"/>
  </w:num>
  <w:num w:numId="33">
    <w:abstractNumId w:val="4"/>
  </w:num>
  <w:num w:numId="34">
    <w:abstractNumId w:val="31"/>
  </w:num>
  <w:num w:numId="35">
    <w:abstractNumId w:val="12"/>
  </w:num>
  <w:num w:numId="36">
    <w:abstractNumId w:val="8"/>
  </w:num>
  <w:num w:numId="37">
    <w:abstractNumId w:val="10"/>
  </w:num>
  <w:num w:numId="38">
    <w:abstractNumId w:val="32"/>
  </w:num>
  <w:num w:numId="39">
    <w:abstractNumId w:val="16"/>
  </w:num>
  <w:num w:numId="40">
    <w:abstractNumId w:val="43"/>
  </w:num>
  <w:num w:numId="41">
    <w:abstractNumId w:val="0"/>
  </w:num>
  <w:num w:numId="42">
    <w:abstractNumId w:val="6"/>
  </w:num>
  <w:num w:numId="43">
    <w:abstractNumId w:val="5"/>
  </w:num>
  <w:num w:numId="44">
    <w:abstractNumId w:val="36"/>
  </w:num>
  <w:num w:numId="45">
    <w:abstractNumId w:val="11"/>
  </w:num>
  <w:num w:numId="46">
    <w:abstractNumId w:val="40"/>
  </w:num>
  <w:num w:numId="47">
    <w:abstractNumId w:val="24"/>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63C"/>
    <w:rsid w:val="0001263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AFDB875-01C8-4585-B629-CE44559D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tabs>
        <w:tab w:val="left" w:pos="709"/>
        <w:tab w:val="left" w:pos="7088"/>
      </w:tabs>
      <w:jc w:val="center"/>
      <w:outlineLvl w:val="0"/>
    </w:pPr>
    <w:rPr>
      <w:b/>
      <w:sz w:val="22"/>
      <w:szCs w:val="20"/>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rFonts w:ascii="Century Gothic" w:hAnsi="Century Gothic"/>
      <w:b/>
      <w:sz w:val="20"/>
    </w:rPr>
  </w:style>
  <w:style w:type="paragraph" w:styleId="Heading5">
    <w:name w:val="heading 5"/>
    <w:basedOn w:val="Normal"/>
    <w:next w:val="Normal"/>
    <w:qFormat/>
    <w:pPr>
      <w:keepNext/>
      <w:ind w:firstLine="720"/>
      <w:jc w:val="righ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uvlaka 2"/>
    <w:basedOn w:val="Normal"/>
    <w:semiHidden/>
    <w:rPr>
      <w:b/>
      <w:szCs w:val="20"/>
      <w:lang w:val="en-US"/>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paragraph" w:styleId="BodyText3">
    <w:name w:val="Body Text 3"/>
    <w:basedOn w:val="Normal"/>
    <w:semiHidden/>
    <w:rPr>
      <w:rFonts w:ascii="Century Gothic" w:hAnsi="Century Gothic"/>
      <w:sz w:val="20"/>
    </w:rPr>
  </w:style>
  <w:style w:type="paragraph" w:customStyle="1" w:styleId="t-9-8">
    <w:name w:val="t-9-8"/>
    <w:basedOn w:val="Normal"/>
    <w:pPr>
      <w:spacing w:before="100" w:beforeAutospacing="1" w:after="100" w:afterAutospacing="1"/>
    </w:pPr>
  </w:style>
  <w:style w:type="character" w:styleId="FootnoteReference">
    <w:name w:val="footnote reference"/>
    <w:basedOn w:val="DefaultParagraphFont"/>
    <w:semiHidden/>
    <w:rPr>
      <w:vertAlign w:val="superscript"/>
    </w:rPr>
  </w:style>
  <w:style w:type="paragraph" w:styleId="BodyText2">
    <w:name w:val="Body Text 2"/>
    <w:basedOn w:val="Normal"/>
    <w:semiHidden/>
    <w:pPr>
      <w:tabs>
        <w:tab w:val="left" w:pos="709"/>
        <w:tab w:val="left" w:pos="7088"/>
      </w:tabs>
      <w:jc w:val="both"/>
    </w:pPr>
    <w:rPr>
      <w:szCs w:val="20"/>
    </w:rPr>
  </w:style>
  <w:style w:type="paragraph" w:styleId="Footer">
    <w:name w:val="footer"/>
    <w:basedOn w:val="Normal"/>
    <w:semiHidden/>
    <w:pPr>
      <w:tabs>
        <w:tab w:val="center" w:pos="4153"/>
        <w:tab w:val="right" w:pos="8306"/>
      </w:tabs>
      <w:jc w:val="both"/>
    </w:pPr>
    <w:rPr>
      <w:sz w:val="22"/>
      <w:szCs w:val="20"/>
    </w:rPr>
  </w:style>
  <w:style w:type="paragraph" w:styleId="BodyTextIndent">
    <w:name w:val="Body Text Indent"/>
    <w:basedOn w:val="Normal"/>
    <w:semiHidden/>
    <w:pPr>
      <w:ind w:left="705" w:hanging="705"/>
    </w:pPr>
  </w:style>
  <w:style w:type="paragraph" w:customStyle="1" w:styleId="EndnoteText1">
    <w:name w:val="Endnote Text1"/>
    <w:basedOn w:val="Normal"/>
    <w:pPr>
      <w:widowControl w:val="0"/>
      <w:autoSpaceDE w:val="0"/>
      <w:autoSpaceDN w:val="0"/>
      <w:adjustRightInd w:val="0"/>
    </w:pPr>
    <w:rPr>
      <w:rFonts w:ascii="Courier New" w:hAnsi="Courier New"/>
      <w:lang w:val="en-US" w:eastAsia="en-US"/>
    </w:rPr>
  </w:style>
  <w:style w:type="paragraph" w:customStyle="1" w:styleId="Tekstbalonia">
    <w:name w:val="Tekst balončića"/>
    <w:basedOn w:val="Normal"/>
    <w:semiHidden/>
    <w:rPr>
      <w:rFonts w:ascii="Tahoma" w:hAnsi="Tahoma" w:cs="Tahoma"/>
      <w:sz w:val="16"/>
      <w:szCs w:val="16"/>
    </w:rPr>
  </w:style>
  <w:style w:type="paragraph" w:styleId="BodyTextIndent2">
    <w:name w:val="Body Text Indent 2"/>
    <w:aliases w:val="  uvlaka 2"/>
    <w:basedOn w:val="Normal"/>
    <w:semiHidden/>
    <w:pPr>
      <w:ind w:firstLine="708"/>
      <w:jc w:val="both"/>
    </w:pPr>
  </w:style>
  <w:style w:type="paragraph" w:styleId="BodyTextIndent3">
    <w:name w:val="Body Text Indent 3"/>
    <w:aliases w:val=" uvlaka 3"/>
    <w:basedOn w:val="Normal"/>
    <w:semiHidden/>
    <w:pPr>
      <w:ind w:left="705" w:hanging="705"/>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5935</Words>
  <Characters>36636</Characters>
  <Application>Microsoft Office Word</Application>
  <DocSecurity>0</DocSecurity>
  <Lines>305</Lines>
  <Paragraphs>84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Na temelju članka 35</vt:lpstr>
      <vt:lpstr>Na temelju članka 35</vt:lpstr>
    </vt:vector>
  </TitlesOfParts>
  <Company>Dragutin</Company>
  <LinksUpToDate>false</LinksUpToDate>
  <CharactersWithSpaces>42487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35</dc:title>
  <dc:subject/>
  <dc:creator>Lisjak</dc:creator>
  <cp:keywords/>
  <dc:description/>
  <cp:lastModifiedBy>Robert Poljak</cp:lastModifiedBy>
  <cp:revision>2</cp:revision>
  <cp:lastPrinted>2018-03-26T09:44:00Z</cp:lastPrinted>
  <dcterms:created xsi:type="dcterms:W3CDTF">2018-09-14T21:38:00Z</dcterms:created>
  <dcterms:modified xsi:type="dcterms:W3CDTF">2018-09-14T21:38:00Z</dcterms:modified>
</cp:coreProperties>
</file>