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71AD4">
      <w:pPr>
        <w:rPr>
          <w:rFonts w:ascii="Arial" w:hAnsi="Arial" w:cs="Arial"/>
          <w:lang w:val="de-DE"/>
        </w:rPr>
      </w:pPr>
      <w:r>
        <w:rPr>
          <w:noProof/>
          <w:sz w:val="20"/>
        </w:rPr>
        <w:drawing>
          <wp:anchor distT="0" distB="0" distL="114300" distR="114300" simplePos="0" relativeHeight="25165824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7216" behindDoc="0" locked="0" layoutInCell="1" allowOverlap="1">
            <wp:simplePos x="0" y="0"/>
            <wp:positionH relativeFrom="column">
              <wp:posOffset>-342900</wp:posOffset>
            </wp:positionH>
            <wp:positionV relativeFrom="paragraph">
              <wp:posOffset>114300</wp:posOffset>
            </wp:positionV>
            <wp:extent cx="501650" cy="571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1650" cy="571500"/>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171AD4">
      <w:pPr>
        <w:rPr>
          <w:rFonts w:ascii="Georgia" w:hAnsi="Georgia" w:cs="Georgia"/>
          <w:sz w:val="22"/>
          <w:szCs w:val="22"/>
          <w:lang w:val="de-DE"/>
        </w:rPr>
      </w:pPr>
      <w:r>
        <w:rPr>
          <w:lang w:val="de-DE"/>
        </w:rPr>
        <w:t xml:space="preserve">   </w:t>
      </w:r>
      <w:r>
        <w:rPr>
          <w:rFonts w:ascii="Georgia" w:hAnsi="Georgia" w:cs="Georgia"/>
          <w:sz w:val="22"/>
          <w:szCs w:val="22"/>
          <w:lang w:val="de-DE"/>
        </w:rPr>
        <w:t>REPUBLIKA HRVATSKA</w:t>
      </w:r>
    </w:p>
    <w:p w:rsidR="00000000" w:rsidRDefault="00171AD4">
      <w:pPr>
        <w:rPr>
          <w:rFonts w:ascii="Georgia" w:hAnsi="Georgia" w:cs="Georgia"/>
          <w:sz w:val="22"/>
          <w:szCs w:val="22"/>
          <w:lang w:val="de-DE"/>
        </w:rPr>
      </w:pPr>
      <w:r>
        <w:rPr>
          <w:rFonts w:ascii="Georgia" w:hAnsi="Georgia" w:cs="Georgia"/>
          <w:sz w:val="22"/>
          <w:szCs w:val="22"/>
          <w:lang w:val="de-DE"/>
        </w:rPr>
        <w:t xml:space="preserve"> MEĐIMURSKA ŽUPANIJA          </w:t>
      </w:r>
    </w:p>
    <w:p w:rsidR="00000000" w:rsidRDefault="00171AD4">
      <w:pPr>
        <w:rPr>
          <w:rFonts w:ascii="Georgia" w:hAnsi="Georgia" w:cs="Georgia"/>
          <w:sz w:val="22"/>
          <w:szCs w:val="22"/>
          <w:lang w:val="de-DE"/>
        </w:rPr>
      </w:pPr>
      <w:r>
        <w:rPr>
          <w:rFonts w:ascii="Georgia" w:hAnsi="Georgia" w:cs="Georgia"/>
          <w:sz w:val="22"/>
          <w:szCs w:val="22"/>
          <w:lang w:val="de-DE"/>
        </w:rPr>
        <w:t xml:space="preserve">    </w:t>
      </w:r>
      <w:proofErr w:type="gramStart"/>
      <w:r>
        <w:rPr>
          <w:rFonts w:ascii="Georgia" w:hAnsi="Georgia" w:cs="Georgia"/>
          <w:sz w:val="22"/>
          <w:szCs w:val="22"/>
          <w:lang w:val="de-DE"/>
        </w:rPr>
        <w:t>OPĆINA  DEKANOVEC</w:t>
      </w:r>
      <w:proofErr w:type="gramEnd"/>
      <w:r>
        <w:rPr>
          <w:rFonts w:ascii="Georgia" w:hAnsi="Georgia" w:cs="Georgia"/>
          <w:sz w:val="22"/>
          <w:szCs w:val="22"/>
          <w:lang w:val="de-DE"/>
        </w:rPr>
        <w:t xml:space="preserve"> </w:t>
      </w:r>
    </w:p>
    <w:p w:rsidR="00000000" w:rsidRDefault="00171AD4">
      <w:pPr>
        <w:rPr>
          <w:rFonts w:ascii="Arial" w:hAnsi="Arial" w:cs="Arial"/>
          <w:b/>
          <w:bCs/>
          <w:sz w:val="20"/>
          <w:szCs w:val="20"/>
          <w:lang w:val="de-DE"/>
        </w:rPr>
      </w:pPr>
      <w:r>
        <w:rPr>
          <w:rFonts w:ascii="Georgia" w:hAnsi="Georgia" w:cs="Georgia"/>
          <w:sz w:val="22"/>
          <w:szCs w:val="22"/>
          <w:lang w:val="de-DE"/>
        </w:rPr>
        <w:t xml:space="preserve">   </w:t>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p>
    <w:p w:rsidR="00000000" w:rsidRDefault="00171AD4">
      <w:pPr>
        <w:pStyle w:val="Heading2"/>
      </w:pPr>
      <w:proofErr w:type="gramStart"/>
      <w:r>
        <w:t>OIB :</w:t>
      </w:r>
      <w:proofErr w:type="gramEnd"/>
      <w:r>
        <w:t xml:space="preserve"> 34666892913</w:t>
      </w:r>
    </w:p>
    <w:p w:rsidR="00000000" w:rsidRDefault="00171AD4">
      <w:pPr>
        <w:ind w:left="180"/>
        <w:rPr>
          <w:b/>
          <w:bCs/>
          <w:lang w:val="de-DE"/>
        </w:rPr>
      </w:pPr>
      <w:proofErr w:type="gramStart"/>
      <w:r>
        <w:rPr>
          <w:b/>
          <w:bCs/>
          <w:lang w:val="de-DE"/>
        </w:rPr>
        <w:t>IBAN :</w:t>
      </w:r>
      <w:proofErr w:type="gramEnd"/>
      <w:r>
        <w:rPr>
          <w:b/>
          <w:bCs/>
          <w:lang w:val="de-DE"/>
        </w:rPr>
        <w:t xml:space="preserve"> HR2623400091860300002</w:t>
      </w:r>
    </w:p>
    <w:p w:rsidR="00000000" w:rsidRDefault="00171AD4">
      <w:pPr>
        <w:ind w:left="180"/>
        <w:rPr>
          <w:b/>
          <w:bCs/>
          <w:lang w:val="de-DE"/>
        </w:rPr>
      </w:pPr>
      <w:r>
        <w:rPr>
          <w:b/>
          <w:bCs/>
          <w:lang w:val="de-DE"/>
        </w:rPr>
        <w:t>Dekanovec, 13.02.2017.</w:t>
      </w:r>
    </w:p>
    <w:p w:rsidR="00000000" w:rsidRDefault="00171AD4">
      <w:pPr>
        <w:ind w:left="180"/>
        <w:rPr>
          <w:b/>
          <w:bCs/>
          <w:lang w:val="de-DE"/>
        </w:rPr>
      </w:pPr>
    </w:p>
    <w:p w:rsidR="00000000" w:rsidRDefault="00171AD4">
      <w:pPr>
        <w:ind w:left="180"/>
        <w:jc w:val="right"/>
        <w:rPr>
          <w:b/>
          <w:bCs/>
          <w:lang w:val="de-DE"/>
        </w:rPr>
      </w:pPr>
      <w:r>
        <w:rPr>
          <w:b/>
          <w:bCs/>
          <w:lang w:val="de-DE"/>
        </w:rPr>
        <w:t>DRŽAVNI URED ZA REVIZIJU</w:t>
      </w:r>
    </w:p>
    <w:p w:rsidR="00000000" w:rsidRDefault="00171AD4">
      <w:pPr>
        <w:ind w:left="180"/>
        <w:jc w:val="right"/>
        <w:rPr>
          <w:b/>
          <w:bCs/>
          <w:lang w:val="de-DE"/>
        </w:rPr>
      </w:pPr>
      <w:r>
        <w:rPr>
          <w:b/>
          <w:bCs/>
          <w:lang w:val="de-DE"/>
        </w:rPr>
        <w:t>PODRUČNI URED ČAKOVEC</w:t>
      </w:r>
    </w:p>
    <w:p w:rsidR="00000000" w:rsidRDefault="00171AD4">
      <w:pPr>
        <w:ind w:left="180"/>
        <w:jc w:val="right"/>
        <w:rPr>
          <w:b/>
          <w:bCs/>
          <w:lang w:val="de-DE"/>
        </w:rPr>
      </w:pPr>
      <w:r>
        <w:rPr>
          <w:b/>
          <w:bCs/>
          <w:lang w:val="de-DE"/>
        </w:rPr>
        <w:t>40 000 ČAKOVEC</w:t>
      </w:r>
    </w:p>
    <w:p w:rsidR="00000000" w:rsidRDefault="00171AD4">
      <w:pPr>
        <w:ind w:right="-468"/>
        <w:jc w:val="center"/>
        <w:rPr>
          <w:b/>
          <w:bCs/>
          <w:i/>
          <w:iCs/>
        </w:rPr>
      </w:pPr>
    </w:p>
    <w:p w:rsidR="00000000" w:rsidRDefault="00171AD4">
      <w:pPr>
        <w:jc w:val="center"/>
        <w:rPr>
          <w:b/>
          <w:bCs/>
          <w:sz w:val="26"/>
          <w:szCs w:val="26"/>
        </w:rPr>
      </w:pPr>
      <w:r>
        <w:rPr>
          <w:b/>
          <w:bCs/>
          <w:sz w:val="26"/>
          <w:szCs w:val="26"/>
        </w:rPr>
        <w:t>BILJEŠKE UZ GODIŠNJI IZVJEŠTAJ</w:t>
      </w:r>
      <w:r>
        <w:rPr>
          <w:b/>
          <w:bCs/>
          <w:sz w:val="26"/>
          <w:szCs w:val="26"/>
        </w:rPr>
        <w:t xml:space="preserve"> O IZVRŠENJU PRORAČUNA</w:t>
      </w:r>
    </w:p>
    <w:p w:rsidR="00000000" w:rsidRDefault="00171AD4">
      <w:pPr>
        <w:jc w:val="center"/>
        <w:rPr>
          <w:b/>
          <w:bCs/>
          <w:sz w:val="26"/>
          <w:szCs w:val="26"/>
        </w:rPr>
      </w:pPr>
      <w:r>
        <w:rPr>
          <w:b/>
          <w:bCs/>
          <w:sz w:val="26"/>
          <w:szCs w:val="26"/>
        </w:rPr>
        <w:t>OPĆINE DEKANOVEC</w:t>
      </w:r>
      <w:bookmarkStart w:id="0" w:name="_GoBack"/>
      <w:bookmarkEnd w:id="0"/>
    </w:p>
    <w:p w:rsidR="00000000" w:rsidRDefault="00171AD4">
      <w:pPr>
        <w:jc w:val="center"/>
        <w:rPr>
          <w:b/>
          <w:bCs/>
        </w:rPr>
      </w:pPr>
      <w:proofErr w:type="spellStart"/>
      <w:r>
        <w:rPr>
          <w:b/>
          <w:bCs/>
          <w:lang w:val="de-DE"/>
        </w:rPr>
        <w:t>za</w:t>
      </w:r>
      <w:proofErr w:type="spellEnd"/>
      <w:r>
        <w:rPr>
          <w:b/>
          <w:bCs/>
        </w:rPr>
        <w:t xml:space="preserve"> </w:t>
      </w:r>
      <w:proofErr w:type="spellStart"/>
      <w:r>
        <w:rPr>
          <w:b/>
          <w:bCs/>
          <w:lang w:val="de-DE"/>
        </w:rPr>
        <w:t>razdoblje</w:t>
      </w:r>
      <w:proofErr w:type="spellEnd"/>
      <w:r>
        <w:rPr>
          <w:b/>
          <w:bCs/>
        </w:rPr>
        <w:t xml:space="preserve"> 01.01. – 31.12.2016. </w:t>
      </w:r>
      <w:r>
        <w:rPr>
          <w:b/>
          <w:bCs/>
          <w:lang w:val="de-DE"/>
        </w:rPr>
        <w:t>g</w:t>
      </w:r>
      <w:r>
        <w:rPr>
          <w:b/>
          <w:bCs/>
        </w:rPr>
        <w:t>.</w:t>
      </w:r>
    </w:p>
    <w:p w:rsidR="00000000" w:rsidRDefault="00171AD4">
      <w:pPr>
        <w:jc w:val="both"/>
      </w:pPr>
    </w:p>
    <w:p w:rsidR="00000000" w:rsidRDefault="00171AD4">
      <w:pPr>
        <w:jc w:val="both"/>
      </w:pPr>
      <w:r>
        <w:tab/>
      </w:r>
      <w:proofErr w:type="spellStart"/>
      <w:r>
        <w:rPr>
          <w:lang w:val="de-DE"/>
        </w:rPr>
        <w:t>Sukladno</w:t>
      </w:r>
      <w:proofErr w:type="spellEnd"/>
      <w:r>
        <w:t xml:space="preserve"> </w:t>
      </w:r>
      <w:proofErr w:type="spellStart"/>
      <w:r>
        <w:rPr>
          <w:lang w:val="de-DE"/>
        </w:rPr>
        <w:t>odredbama</w:t>
      </w:r>
      <w:proofErr w:type="spellEnd"/>
      <w:r>
        <w:t xml:space="preserve"> </w:t>
      </w:r>
      <w:proofErr w:type="spellStart"/>
      <w:r>
        <w:rPr>
          <w:lang w:val="de-DE"/>
        </w:rPr>
        <w:t>Zakona</w:t>
      </w:r>
      <w:proofErr w:type="spellEnd"/>
      <w:r>
        <w:t xml:space="preserve"> </w:t>
      </w:r>
      <w:r>
        <w:rPr>
          <w:lang w:val="de-DE"/>
        </w:rPr>
        <w:t>o</w:t>
      </w:r>
      <w:r>
        <w:t xml:space="preserve"> </w:t>
      </w:r>
      <w:proofErr w:type="spellStart"/>
      <w:r>
        <w:rPr>
          <w:lang w:val="de-DE"/>
        </w:rPr>
        <w:t>Prora</w:t>
      </w:r>
      <w:proofErr w:type="spellEnd"/>
      <w:r>
        <w:t>č</w:t>
      </w:r>
      <w:proofErr w:type="spellStart"/>
      <w:r>
        <w:rPr>
          <w:lang w:val="de-DE"/>
        </w:rPr>
        <w:t>unu</w:t>
      </w:r>
      <w:proofErr w:type="spellEnd"/>
      <w:r>
        <w:t xml:space="preserve"> (</w:t>
      </w:r>
      <w:r>
        <w:rPr>
          <w:lang w:val="de-DE"/>
        </w:rPr>
        <w:t>NN</w:t>
      </w:r>
      <w:r>
        <w:t xml:space="preserve"> 87/08, 136/12 i 15/15) </w:t>
      </w:r>
      <w:proofErr w:type="spellStart"/>
      <w:r>
        <w:rPr>
          <w:lang w:val="de-DE"/>
        </w:rPr>
        <w:t>daje</w:t>
      </w:r>
      <w:proofErr w:type="spellEnd"/>
      <w:r>
        <w:t xml:space="preserve"> </w:t>
      </w:r>
      <w:r>
        <w:rPr>
          <w:lang w:val="de-DE"/>
        </w:rPr>
        <w:t>se</w:t>
      </w:r>
      <w:r>
        <w:t xml:space="preserve"> </w:t>
      </w:r>
      <w:proofErr w:type="spellStart"/>
      <w:r>
        <w:rPr>
          <w:lang w:val="de-DE"/>
        </w:rPr>
        <w:t>godi</w:t>
      </w:r>
      <w:proofErr w:type="spellEnd"/>
      <w:r>
        <w:t>š</w:t>
      </w:r>
      <w:proofErr w:type="spellStart"/>
      <w:r>
        <w:rPr>
          <w:lang w:val="de-DE"/>
        </w:rPr>
        <w:t>nji</w:t>
      </w:r>
      <w:proofErr w:type="spellEnd"/>
      <w:r>
        <w:t xml:space="preserve"> </w:t>
      </w:r>
      <w:proofErr w:type="spellStart"/>
      <w:r>
        <w:rPr>
          <w:lang w:val="de-DE"/>
        </w:rPr>
        <w:t>izvje</w:t>
      </w:r>
      <w:proofErr w:type="spellEnd"/>
      <w:r>
        <w:t>š</w:t>
      </w:r>
      <w:proofErr w:type="spellStart"/>
      <w:r>
        <w:rPr>
          <w:lang w:val="de-DE"/>
        </w:rPr>
        <w:t>taj</w:t>
      </w:r>
      <w:proofErr w:type="spellEnd"/>
      <w:r>
        <w:t xml:space="preserve"> </w:t>
      </w:r>
      <w:r>
        <w:rPr>
          <w:lang w:val="de-DE"/>
        </w:rPr>
        <w:t>o</w:t>
      </w:r>
      <w:r>
        <w:t xml:space="preserve"> </w:t>
      </w:r>
      <w:proofErr w:type="spellStart"/>
      <w:r>
        <w:rPr>
          <w:lang w:val="de-DE"/>
        </w:rPr>
        <w:t>izvr</w:t>
      </w:r>
      <w:proofErr w:type="spellEnd"/>
      <w:r>
        <w:t>š</w:t>
      </w:r>
      <w:proofErr w:type="spellStart"/>
      <w:r>
        <w:rPr>
          <w:lang w:val="de-DE"/>
        </w:rPr>
        <w:t>enju</w:t>
      </w:r>
      <w:proofErr w:type="spellEnd"/>
      <w:r>
        <w:t xml:space="preserve"> </w:t>
      </w:r>
      <w:proofErr w:type="spellStart"/>
      <w:r>
        <w:rPr>
          <w:lang w:val="de-DE"/>
        </w:rPr>
        <w:t>prora</w:t>
      </w:r>
      <w:proofErr w:type="spellEnd"/>
      <w:r>
        <w:t>č</w:t>
      </w:r>
      <w:proofErr w:type="spellStart"/>
      <w:r>
        <w:rPr>
          <w:lang w:val="de-DE"/>
        </w:rPr>
        <w:t>una</w:t>
      </w:r>
      <w:proofErr w:type="spellEnd"/>
      <w:r>
        <w:t xml:space="preserve"> </w:t>
      </w:r>
      <w:proofErr w:type="spellStart"/>
      <w:r>
        <w:rPr>
          <w:lang w:val="de-DE"/>
        </w:rPr>
        <w:t>Op</w:t>
      </w:r>
      <w:proofErr w:type="spellEnd"/>
      <w:r>
        <w:t>ć</w:t>
      </w:r>
      <w:proofErr w:type="spellStart"/>
      <w:r>
        <w:rPr>
          <w:lang w:val="de-DE"/>
        </w:rPr>
        <w:t>ine</w:t>
      </w:r>
      <w:proofErr w:type="spellEnd"/>
      <w:r>
        <w:t xml:space="preserve"> </w:t>
      </w:r>
      <w:r>
        <w:rPr>
          <w:lang w:val="de-DE"/>
        </w:rPr>
        <w:t>Dekanovec</w:t>
      </w:r>
      <w:r>
        <w:t xml:space="preserve"> </w:t>
      </w:r>
      <w:proofErr w:type="spellStart"/>
      <w:r>
        <w:rPr>
          <w:lang w:val="de-DE"/>
        </w:rPr>
        <w:t>za</w:t>
      </w:r>
      <w:proofErr w:type="spellEnd"/>
      <w:r>
        <w:t xml:space="preserve"> 2016.</w:t>
      </w:r>
      <w:proofErr w:type="spellStart"/>
      <w:r>
        <w:rPr>
          <w:lang w:val="de-DE"/>
        </w:rPr>
        <w:t>godinu</w:t>
      </w:r>
      <w:proofErr w:type="spellEnd"/>
      <w:r>
        <w:t xml:space="preserve">, </w:t>
      </w:r>
      <w:proofErr w:type="spellStart"/>
      <w:r>
        <w:rPr>
          <w:lang w:val="de-DE"/>
        </w:rPr>
        <w:t>kojim</w:t>
      </w:r>
      <w:proofErr w:type="spellEnd"/>
      <w:r>
        <w:t xml:space="preserve"> </w:t>
      </w:r>
      <w:r>
        <w:rPr>
          <w:lang w:val="de-DE"/>
        </w:rPr>
        <w:t>se</w:t>
      </w:r>
      <w:r>
        <w:t xml:space="preserve"> </w:t>
      </w:r>
      <w:proofErr w:type="spellStart"/>
      <w:r>
        <w:rPr>
          <w:lang w:val="de-DE"/>
        </w:rPr>
        <w:t>prikazuju</w:t>
      </w:r>
      <w:proofErr w:type="spellEnd"/>
      <w:r>
        <w:t xml:space="preserve"> </w:t>
      </w:r>
    </w:p>
    <w:p w:rsidR="00000000" w:rsidRDefault="00171AD4">
      <w:pPr>
        <w:jc w:val="both"/>
      </w:pPr>
    </w:p>
    <w:p w:rsidR="00000000" w:rsidRDefault="00171AD4">
      <w:pPr>
        <w:numPr>
          <w:ilvl w:val="0"/>
          <w:numId w:val="29"/>
        </w:numPr>
        <w:jc w:val="both"/>
      </w:pPr>
      <w:r>
        <w:rPr>
          <w:b/>
          <w:bCs/>
          <w:lang w:val="de-DE"/>
        </w:rPr>
        <w:t>U</w:t>
      </w:r>
      <w:r>
        <w:rPr>
          <w:b/>
          <w:bCs/>
        </w:rPr>
        <w:t xml:space="preserve"> </w:t>
      </w:r>
      <w:proofErr w:type="spellStart"/>
      <w:r>
        <w:rPr>
          <w:b/>
          <w:bCs/>
          <w:lang w:val="de-DE"/>
        </w:rPr>
        <w:t>op</w:t>
      </w:r>
      <w:proofErr w:type="spellEnd"/>
      <w:r>
        <w:rPr>
          <w:b/>
          <w:bCs/>
        </w:rPr>
        <w:t>ć</w:t>
      </w:r>
      <w:proofErr w:type="spellStart"/>
      <w:r>
        <w:rPr>
          <w:b/>
          <w:bCs/>
          <w:lang w:val="de-DE"/>
        </w:rPr>
        <w:t>em</w:t>
      </w:r>
      <w:proofErr w:type="spellEnd"/>
      <w:r>
        <w:rPr>
          <w:b/>
          <w:bCs/>
        </w:rPr>
        <w:t xml:space="preserve"> </w:t>
      </w:r>
      <w:proofErr w:type="spellStart"/>
      <w:r>
        <w:rPr>
          <w:b/>
          <w:bCs/>
          <w:lang w:val="de-DE"/>
        </w:rPr>
        <w:t>d</w:t>
      </w:r>
      <w:r>
        <w:rPr>
          <w:b/>
          <w:bCs/>
          <w:lang w:val="de-DE"/>
        </w:rPr>
        <w:t>ijelu</w:t>
      </w:r>
      <w:proofErr w:type="spellEnd"/>
      <w:r>
        <w:t xml:space="preserve"> </w:t>
      </w:r>
      <w:proofErr w:type="spellStart"/>
      <w:r>
        <w:rPr>
          <w:lang w:val="de-DE"/>
        </w:rPr>
        <w:t>ukupni</w:t>
      </w:r>
      <w:proofErr w:type="spellEnd"/>
      <w:r>
        <w:t xml:space="preserve"> </w:t>
      </w:r>
      <w:proofErr w:type="spellStart"/>
      <w:r>
        <w:rPr>
          <w:lang w:val="de-DE"/>
        </w:rPr>
        <w:t>prihodi</w:t>
      </w:r>
      <w:proofErr w:type="spellEnd"/>
      <w:r>
        <w:t xml:space="preserve"> </w:t>
      </w:r>
      <w:r>
        <w:rPr>
          <w:lang w:val="de-DE"/>
        </w:rPr>
        <w:t>i</w:t>
      </w:r>
      <w:r>
        <w:t xml:space="preserve"> </w:t>
      </w:r>
      <w:proofErr w:type="spellStart"/>
      <w:r>
        <w:rPr>
          <w:lang w:val="de-DE"/>
        </w:rPr>
        <w:t>primici</w:t>
      </w:r>
      <w:proofErr w:type="spellEnd"/>
      <w:r>
        <w:t xml:space="preserve"> </w:t>
      </w:r>
      <w:proofErr w:type="spellStart"/>
      <w:r>
        <w:rPr>
          <w:lang w:val="de-DE"/>
        </w:rPr>
        <w:t>te</w:t>
      </w:r>
      <w:proofErr w:type="spellEnd"/>
      <w:r>
        <w:t xml:space="preserve"> </w:t>
      </w:r>
      <w:proofErr w:type="spellStart"/>
      <w:r>
        <w:rPr>
          <w:lang w:val="de-DE"/>
        </w:rPr>
        <w:t>rashodi</w:t>
      </w:r>
      <w:proofErr w:type="spellEnd"/>
      <w:r>
        <w:t xml:space="preserve"> </w:t>
      </w:r>
      <w:r>
        <w:rPr>
          <w:lang w:val="de-DE"/>
        </w:rPr>
        <w:t>i</w:t>
      </w:r>
      <w:r>
        <w:t xml:space="preserve"> </w:t>
      </w:r>
      <w:proofErr w:type="spellStart"/>
      <w:r>
        <w:rPr>
          <w:lang w:val="de-DE"/>
        </w:rPr>
        <w:t>izdaci</w:t>
      </w:r>
      <w:proofErr w:type="spellEnd"/>
      <w:r>
        <w:t xml:space="preserve"> </w:t>
      </w:r>
      <w:proofErr w:type="spellStart"/>
      <w:r>
        <w:rPr>
          <w:lang w:val="de-DE"/>
        </w:rPr>
        <w:t>prikazani</w:t>
      </w:r>
      <w:proofErr w:type="spellEnd"/>
      <w:r>
        <w:t xml:space="preserve"> </w:t>
      </w:r>
      <w:proofErr w:type="spellStart"/>
      <w:r>
        <w:rPr>
          <w:lang w:val="de-DE"/>
        </w:rPr>
        <w:t>kroz</w:t>
      </w:r>
      <w:proofErr w:type="spellEnd"/>
      <w:r>
        <w:t xml:space="preserve"> </w:t>
      </w:r>
      <w:r>
        <w:rPr>
          <w:lang w:val="de-DE"/>
        </w:rPr>
        <w:t>Ra</w:t>
      </w:r>
      <w:r>
        <w:t>č</w:t>
      </w:r>
      <w:proofErr w:type="spellStart"/>
      <w:r>
        <w:rPr>
          <w:lang w:val="de-DE"/>
        </w:rPr>
        <w:t>un</w:t>
      </w:r>
      <w:proofErr w:type="spellEnd"/>
      <w:r>
        <w:t xml:space="preserve"> </w:t>
      </w:r>
      <w:proofErr w:type="spellStart"/>
      <w:r>
        <w:rPr>
          <w:lang w:val="de-DE"/>
        </w:rPr>
        <w:t>prihoda</w:t>
      </w:r>
      <w:proofErr w:type="spellEnd"/>
      <w:r>
        <w:t xml:space="preserve"> </w:t>
      </w:r>
      <w:r>
        <w:rPr>
          <w:lang w:val="de-DE"/>
        </w:rPr>
        <w:t>i</w:t>
      </w:r>
      <w:r>
        <w:t xml:space="preserve"> </w:t>
      </w:r>
      <w:proofErr w:type="spellStart"/>
      <w:r>
        <w:rPr>
          <w:lang w:val="de-DE"/>
        </w:rPr>
        <w:t>rashoda</w:t>
      </w:r>
      <w:proofErr w:type="spellEnd"/>
    </w:p>
    <w:p w:rsidR="00000000" w:rsidRDefault="00171AD4">
      <w:pPr>
        <w:numPr>
          <w:ilvl w:val="0"/>
          <w:numId w:val="29"/>
        </w:numPr>
        <w:jc w:val="both"/>
      </w:pPr>
      <w:r>
        <w:rPr>
          <w:b/>
          <w:bCs/>
          <w:lang w:val="de-DE"/>
        </w:rPr>
        <w:t>U</w:t>
      </w:r>
      <w:r>
        <w:rPr>
          <w:b/>
          <w:bCs/>
        </w:rPr>
        <w:t xml:space="preserve"> </w:t>
      </w:r>
      <w:proofErr w:type="spellStart"/>
      <w:r>
        <w:rPr>
          <w:b/>
          <w:bCs/>
          <w:lang w:val="de-DE"/>
        </w:rPr>
        <w:t>bilje</w:t>
      </w:r>
      <w:proofErr w:type="spellEnd"/>
      <w:r>
        <w:rPr>
          <w:b/>
          <w:bCs/>
        </w:rPr>
        <w:t>š</w:t>
      </w:r>
      <w:proofErr w:type="spellStart"/>
      <w:r>
        <w:rPr>
          <w:b/>
          <w:bCs/>
          <w:lang w:val="de-DE"/>
        </w:rPr>
        <w:t>kama</w:t>
      </w:r>
      <w:proofErr w:type="spellEnd"/>
      <w:r>
        <w:rPr>
          <w:b/>
          <w:bCs/>
        </w:rPr>
        <w:t xml:space="preserve"> </w:t>
      </w:r>
      <w:proofErr w:type="spellStart"/>
      <w:r>
        <w:rPr>
          <w:lang w:val="de-DE"/>
        </w:rPr>
        <w:t>podaci</w:t>
      </w:r>
      <w:proofErr w:type="spellEnd"/>
      <w:r>
        <w:t xml:space="preserve"> </w:t>
      </w:r>
      <w:r>
        <w:rPr>
          <w:lang w:val="de-DE"/>
        </w:rPr>
        <w:t>o</w:t>
      </w:r>
      <w:r>
        <w:t xml:space="preserve"> </w:t>
      </w:r>
      <w:proofErr w:type="spellStart"/>
      <w:r>
        <w:rPr>
          <w:lang w:val="de-DE"/>
        </w:rPr>
        <w:t>zadu</w:t>
      </w:r>
      <w:proofErr w:type="spellEnd"/>
      <w:r>
        <w:t>ž</w:t>
      </w:r>
      <w:proofErr w:type="spellStart"/>
      <w:r>
        <w:rPr>
          <w:lang w:val="de-DE"/>
        </w:rPr>
        <w:t>ivanju</w:t>
      </w:r>
      <w:proofErr w:type="spellEnd"/>
      <w:r>
        <w:t xml:space="preserve"> </w:t>
      </w:r>
      <w:r>
        <w:rPr>
          <w:lang w:val="de-DE"/>
        </w:rPr>
        <w:t>i</w:t>
      </w:r>
      <w:r>
        <w:t xml:space="preserve"> </w:t>
      </w:r>
      <w:proofErr w:type="spellStart"/>
      <w:r>
        <w:rPr>
          <w:lang w:val="de-DE"/>
        </w:rPr>
        <w:t>danim</w:t>
      </w:r>
      <w:proofErr w:type="spellEnd"/>
      <w:r>
        <w:t xml:space="preserve"> </w:t>
      </w:r>
      <w:proofErr w:type="spellStart"/>
      <w:r>
        <w:rPr>
          <w:lang w:val="de-DE"/>
        </w:rPr>
        <w:t>jamstvima</w:t>
      </w:r>
      <w:proofErr w:type="spellEnd"/>
      <w:r>
        <w:t xml:space="preserve">, </w:t>
      </w:r>
      <w:proofErr w:type="spellStart"/>
      <w:r>
        <w:rPr>
          <w:lang w:val="de-DE"/>
        </w:rPr>
        <w:t>te</w:t>
      </w:r>
      <w:proofErr w:type="spellEnd"/>
      <w:r>
        <w:t xml:space="preserve"> </w:t>
      </w:r>
      <w:proofErr w:type="spellStart"/>
      <w:r>
        <w:rPr>
          <w:lang w:val="de-DE"/>
        </w:rPr>
        <w:t>obrazlo</w:t>
      </w:r>
      <w:proofErr w:type="spellEnd"/>
      <w:r>
        <w:t>ž</w:t>
      </w:r>
      <w:proofErr w:type="spellStart"/>
      <w:r>
        <w:rPr>
          <w:lang w:val="de-DE"/>
        </w:rPr>
        <w:t>enje</w:t>
      </w:r>
      <w:proofErr w:type="spellEnd"/>
      <w:r>
        <w:t xml:space="preserve"> </w:t>
      </w:r>
      <w:proofErr w:type="spellStart"/>
      <w:r>
        <w:rPr>
          <w:lang w:val="de-DE"/>
        </w:rPr>
        <w:t>ostvarenja</w:t>
      </w:r>
      <w:proofErr w:type="spellEnd"/>
      <w:r>
        <w:t xml:space="preserve"> </w:t>
      </w:r>
      <w:proofErr w:type="spellStart"/>
      <w:r>
        <w:rPr>
          <w:lang w:val="de-DE"/>
        </w:rPr>
        <w:t>pojedinih</w:t>
      </w:r>
      <w:proofErr w:type="spellEnd"/>
      <w:r>
        <w:t xml:space="preserve"> </w:t>
      </w:r>
      <w:proofErr w:type="spellStart"/>
      <w:r>
        <w:rPr>
          <w:lang w:val="de-DE"/>
        </w:rPr>
        <w:t>stavaka</w:t>
      </w:r>
      <w:proofErr w:type="spellEnd"/>
    </w:p>
    <w:p w:rsidR="00000000" w:rsidRDefault="00171AD4">
      <w:pPr>
        <w:jc w:val="both"/>
      </w:pPr>
    </w:p>
    <w:p w:rsidR="00000000" w:rsidRDefault="00171AD4">
      <w:pPr>
        <w:ind w:firstLine="708"/>
        <w:jc w:val="both"/>
      </w:pPr>
      <w:r>
        <w:rPr>
          <w:lang w:val="de-DE"/>
        </w:rPr>
        <w:t>Osim</w:t>
      </w:r>
      <w:r>
        <w:t xml:space="preserve"> </w:t>
      </w:r>
      <w:proofErr w:type="spellStart"/>
      <w:r>
        <w:rPr>
          <w:lang w:val="de-DE"/>
        </w:rPr>
        <w:t>navedenog</w:t>
      </w:r>
      <w:proofErr w:type="spellEnd"/>
      <w:r>
        <w:t xml:space="preserve"> </w:t>
      </w:r>
      <w:r>
        <w:rPr>
          <w:lang w:val="de-DE"/>
        </w:rPr>
        <w:t>u</w:t>
      </w:r>
      <w:r>
        <w:t xml:space="preserve"> </w:t>
      </w:r>
      <w:proofErr w:type="spellStart"/>
      <w:r>
        <w:rPr>
          <w:lang w:val="de-DE"/>
        </w:rPr>
        <w:t>prilogu</w:t>
      </w:r>
      <w:proofErr w:type="spellEnd"/>
      <w:r>
        <w:t xml:space="preserve"> </w:t>
      </w:r>
      <w:proofErr w:type="spellStart"/>
      <w:r>
        <w:rPr>
          <w:lang w:val="de-DE"/>
        </w:rPr>
        <w:t>Prora</w:t>
      </w:r>
      <w:proofErr w:type="spellEnd"/>
      <w:r>
        <w:t>č</w:t>
      </w:r>
      <w:proofErr w:type="spellStart"/>
      <w:r>
        <w:rPr>
          <w:lang w:val="de-DE"/>
        </w:rPr>
        <w:t>una</w:t>
      </w:r>
      <w:proofErr w:type="spellEnd"/>
      <w:r>
        <w:t xml:space="preserve"> </w:t>
      </w:r>
      <w:proofErr w:type="spellStart"/>
      <w:r>
        <w:rPr>
          <w:lang w:val="de-DE"/>
        </w:rPr>
        <w:t>daju</w:t>
      </w:r>
      <w:proofErr w:type="spellEnd"/>
      <w:r>
        <w:t xml:space="preserve"> </w:t>
      </w:r>
      <w:r>
        <w:rPr>
          <w:lang w:val="de-DE"/>
        </w:rPr>
        <w:t>se</w:t>
      </w:r>
      <w:r>
        <w:t xml:space="preserve"> </w:t>
      </w:r>
      <w:r>
        <w:rPr>
          <w:lang w:val="de-DE"/>
        </w:rPr>
        <w:t>i</w:t>
      </w:r>
      <w:r>
        <w:t xml:space="preserve"> </w:t>
      </w:r>
      <w:proofErr w:type="spellStart"/>
      <w:r>
        <w:rPr>
          <w:lang w:val="de-DE"/>
        </w:rPr>
        <w:t>podaci</w:t>
      </w:r>
      <w:proofErr w:type="spellEnd"/>
      <w:r>
        <w:t xml:space="preserve"> </w:t>
      </w:r>
      <w:r>
        <w:rPr>
          <w:lang w:val="de-DE"/>
        </w:rPr>
        <w:t>o</w:t>
      </w:r>
      <w:r>
        <w:t xml:space="preserve"> </w:t>
      </w:r>
      <w:proofErr w:type="spellStart"/>
      <w:r>
        <w:rPr>
          <w:lang w:val="de-DE"/>
        </w:rPr>
        <w:t>stanju</w:t>
      </w:r>
      <w:proofErr w:type="spellEnd"/>
      <w:r>
        <w:t xml:space="preserve"> </w:t>
      </w:r>
      <w:proofErr w:type="spellStart"/>
      <w:r>
        <w:rPr>
          <w:lang w:val="de-DE"/>
        </w:rPr>
        <w:t>obveza</w:t>
      </w:r>
      <w:proofErr w:type="spellEnd"/>
      <w:r>
        <w:t xml:space="preserve"> </w:t>
      </w:r>
      <w:r>
        <w:rPr>
          <w:lang w:val="de-DE"/>
        </w:rPr>
        <w:t>i</w:t>
      </w:r>
      <w:r>
        <w:t xml:space="preserve"> </w:t>
      </w:r>
      <w:proofErr w:type="spellStart"/>
      <w:r>
        <w:rPr>
          <w:lang w:val="de-DE"/>
        </w:rPr>
        <w:t>potra</w:t>
      </w:r>
      <w:proofErr w:type="spellEnd"/>
      <w:r>
        <w:t>ž</w:t>
      </w:r>
      <w:proofErr w:type="spellStart"/>
      <w:r>
        <w:rPr>
          <w:lang w:val="de-DE"/>
        </w:rPr>
        <w:t>ivanja</w:t>
      </w:r>
      <w:proofErr w:type="spellEnd"/>
      <w:r>
        <w:t xml:space="preserve">, </w:t>
      </w:r>
      <w:proofErr w:type="spellStart"/>
      <w:r>
        <w:rPr>
          <w:lang w:val="de-DE"/>
        </w:rPr>
        <w:t>te</w:t>
      </w:r>
      <w:proofErr w:type="spellEnd"/>
      <w:r>
        <w:t xml:space="preserve"> </w:t>
      </w:r>
      <w:proofErr w:type="spellStart"/>
      <w:r>
        <w:rPr>
          <w:lang w:val="de-DE"/>
        </w:rPr>
        <w:t>imovine</w:t>
      </w:r>
      <w:proofErr w:type="spellEnd"/>
      <w:r>
        <w:t xml:space="preserve"> </w:t>
      </w:r>
      <w:r>
        <w:rPr>
          <w:lang w:val="de-DE"/>
        </w:rPr>
        <w:t>i</w:t>
      </w:r>
      <w:r>
        <w:t xml:space="preserve"> </w:t>
      </w:r>
      <w:proofErr w:type="spellStart"/>
      <w:r>
        <w:rPr>
          <w:lang w:val="de-DE"/>
        </w:rPr>
        <w:t>vlastitih</w:t>
      </w:r>
      <w:proofErr w:type="spellEnd"/>
      <w:r>
        <w:t xml:space="preserve"> </w:t>
      </w:r>
      <w:proofErr w:type="spellStart"/>
      <w:r>
        <w:rPr>
          <w:lang w:val="de-DE"/>
        </w:rPr>
        <w:t>izvora</w:t>
      </w:r>
      <w:proofErr w:type="spellEnd"/>
      <w:r>
        <w:t xml:space="preserve"> </w:t>
      </w:r>
      <w:proofErr w:type="spellStart"/>
      <w:r>
        <w:rPr>
          <w:lang w:val="de-DE"/>
        </w:rPr>
        <w:t>Op</w:t>
      </w:r>
      <w:proofErr w:type="spellEnd"/>
      <w:r>
        <w:t>ć</w:t>
      </w:r>
      <w:proofErr w:type="spellStart"/>
      <w:r>
        <w:rPr>
          <w:lang w:val="de-DE"/>
        </w:rPr>
        <w:t>ine</w:t>
      </w:r>
      <w:proofErr w:type="spellEnd"/>
      <w:r>
        <w:t xml:space="preserve"> </w:t>
      </w:r>
      <w:r>
        <w:rPr>
          <w:lang w:val="de-DE"/>
        </w:rPr>
        <w:t>Dekanovec</w:t>
      </w:r>
      <w:r>
        <w:t xml:space="preserve"> </w:t>
      </w:r>
      <w:r>
        <w:rPr>
          <w:lang w:val="de-DE"/>
        </w:rPr>
        <w:t>na</w:t>
      </w:r>
      <w:r>
        <w:t xml:space="preserve"> </w:t>
      </w:r>
      <w:proofErr w:type="spellStart"/>
      <w:r>
        <w:rPr>
          <w:lang w:val="de-DE"/>
        </w:rPr>
        <w:t>dan</w:t>
      </w:r>
      <w:proofErr w:type="spellEnd"/>
      <w:r>
        <w:t xml:space="preserve"> 31.12.2016. </w:t>
      </w:r>
      <w:proofErr w:type="spellStart"/>
      <w:r>
        <w:rPr>
          <w:lang w:val="de-DE"/>
        </w:rPr>
        <w:t>godine</w:t>
      </w:r>
      <w:proofErr w:type="spellEnd"/>
      <w:r>
        <w:t xml:space="preserve"> kao i obvezne tablice uz bilješke.</w:t>
      </w:r>
    </w:p>
    <w:p w:rsidR="00000000" w:rsidRDefault="00171AD4">
      <w:pPr>
        <w:rPr>
          <w:b/>
          <w:bCs/>
        </w:rPr>
      </w:pPr>
      <w:r>
        <w:tab/>
      </w:r>
    </w:p>
    <w:p w:rsidR="00000000" w:rsidRDefault="00171AD4">
      <w:pPr>
        <w:rPr>
          <w:b/>
          <w:bCs/>
        </w:rPr>
      </w:pPr>
      <w:r>
        <w:rPr>
          <w:b/>
          <w:bCs/>
        </w:rPr>
        <w:t>OBRAZLOŽENJE IZVRŠENJA PRORAČUNA</w:t>
      </w:r>
    </w:p>
    <w:p w:rsidR="00000000" w:rsidRDefault="00171AD4">
      <w:pPr>
        <w:rPr>
          <w:b/>
          <w:bCs/>
        </w:rPr>
      </w:pPr>
    </w:p>
    <w:p w:rsidR="00000000" w:rsidRDefault="00171AD4">
      <w:pPr>
        <w:jc w:val="center"/>
        <w:rPr>
          <w:b/>
          <w:bCs/>
        </w:rPr>
      </w:pPr>
      <w:r>
        <w:rPr>
          <w:b/>
          <w:bCs/>
        </w:rPr>
        <w:t>1. Opći dio</w:t>
      </w:r>
    </w:p>
    <w:p w:rsidR="00000000" w:rsidRDefault="00171AD4">
      <w:pPr>
        <w:jc w:val="both"/>
      </w:pPr>
      <w:r>
        <w:rPr>
          <w:b/>
          <w:bCs/>
        </w:rPr>
        <w:tab/>
      </w:r>
      <w:r>
        <w:t xml:space="preserve">U izvještajnom razdoblju prihodi i primici Proračuna Općine Dekanovec realizirani </w:t>
      </w:r>
      <w:r>
        <w:t xml:space="preserve">su u visini od 1.613.231,39 kuna, dok su rashodi i izdaci realizirani u visini od 1.687.989,49  kuna. Iz navedenog proizlazi manjak tekuće godine u iznosu od 74.758,10 kuna, a uz preneseni manjak iz prethodne proračunske godine od 41.681 kuna  dolazimo do </w:t>
      </w:r>
      <w:r>
        <w:t xml:space="preserve">ukupnog manjka tekuće godine te on iznosi 116.439,50 kuna. </w:t>
      </w:r>
    </w:p>
    <w:p w:rsidR="00000000" w:rsidRDefault="00171AD4">
      <w:pPr>
        <w:jc w:val="both"/>
      </w:pPr>
    </w:p>
    <w:p w:rsidR="00000000" w:rsidRDefault="00171AD4">
      <w:pPr>
        <w:pStyle w:val="BodyTextIndent1"/>
      </w:pPr>
      <w:r>
        <w:tab/>
        <w:t xml:space="preserve">Prihodi i primici proračuna realizirani su 1.613.231,39 što je 86,67 % u odnosu na plan, a 23 % manje u odnosu na izvršenje prethodne proračunske godine. U nastavku se daje struktura ostvarenih </w:t>
      </w:r>
      <w:r>
        <w:t>prihoda i primitaka po skupinama, tijekom 2015. i 2016. godine:</w:t>
      </w:r>
    </w:p>
    <w:p w:rsidR="00000000" w:rsidRDefault="00171AD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8"/>
        <w:gridCol w:w="2279"/>
        <w:gridCol w:w="1812"/>
        <w:gridCol w:w="1698"/>
        <w:gridCol w:w="1925"/>
      </w:tblGrid>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Skupina</w:t>
            </w:r>
            <w:proofErr w:type="spellEnd"/>
            <w:r>
              <w:rPr>
                <w:b/>
                <w:bCs/>
                <w:lang w:val="de-DE"/>
              </w:rPr>
              <w:t xml:space="preserve"> </w:t>
            </w:r>
            <w:proofErr w:type="spellStart"/>
            <w:r>
              <w:rPr>
                <w:b/>
                <w:bCs/>
                <w:lang w:val="de-DE"/>
              </w:rPr>
              <w:t>konta</w:t>
            </w:r>
            <w:proofErr w:type="spellEnd"/>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Naziv</w:t>
            </w:r>
            <w:proofErr w:type="spellEnd"/>
            <w:r>
              <w:rPr>
                <w:b/>
                <w:bCs/>
                <w:lang w:val="de-DE"/>
              </w:rPr>
              <w:t xml:space="preserve"> </w:t>
            </w:r>
            <w:proofErr w:type="spellStart"/>
            <w:r>
              <w:rPr>
                <w:b/>
                <w:bCs/>
                <w:lang w:val="de-DE"/>
              </w:rPr>
              <w:t>konta</w:t>
            </w:r>
            <w:proofErr w:type="spellEnd"/>
          </w:p>
        </w:tc>
        <w:tc>
          <w:tcPr>
            <w:tcW w:w="185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Izvršenje</w:t>
            </w:r>
            <w:proofErr w:type="spellEnd"/>
            <w:r>
              <w:rPr>
                <w:b/>
                <w:bCs/>
                <w:lang w:val="de-DE"/>
              </w:rPr>
              <w:t xml:space="preserve"> 2015.</w:t>
            </w:r>
          </w:p>
        </w:tc>
        <w:tc>
          <w:tcPr>
            <w:tcW w:w="1736"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r>
              <w:rPr>
                <w:b/>
                <w:bCs/>
                <w:lang w:val="de-DE"/>
              </w:rPr>
              <w:t>Plan 2016.</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Izvršenje</w:t>
            </w:r>
            <w:proofErr w:type="spellEnd"/>
            <w:r>
              <w:rPr>
                <w:b/>
                <w:bCs/>
                <w:lang w:val="de-DE"/>
              </w:rPr>
              <w:t xml:space="preserve"> 2016.</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pPr>
            <w:r>
              <w:t>61</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pPr>
            <w:r>
              <w:t>Prihodi od poreza</w:t>
            </w:r>
          </w:p>
        </w:tc>
        <w:tc>
          <w:tcPr>
            <w:tcW w:w="1858" w:type="dxa"/>
            <w:tcBorders>
              <w:top w:val="single" w:sz="4" w:space="0" w:color="auto"/>
              <w:left w:val="single" w:sz="4" w:space="0" w:color="auto"/>
              <w:bottom w:val="single" w:sz="4" w:space="0" w:color="auto"/>
              <w:right w:val="single" w:sz="4" w:space="0" w:color="auto"/>
            </w:tcBorders>
          </w:tcPr>
          <w:p w:rsidR="00000000" w:rsidRDefault="00171AD4">
            <w:pPr>
              <w:jc w:val="right"/>
            </w:pPr>
            <w:r>
              <w:t>396.975</w:t>
            </w:r>
          </w:p>
        </w:tc>
        <w:tc>
          <w:tcPr>
            <w:tcW w:w="1736" w:type="dxa"/>
            <w:tcBorders>
              <w:top w:val="single" w:sz="4" w:space="0" w:color="auto"/>
              <w:left w:val="single" w:sz="4" w:space="0" w:color="auto"/>
              <w:bottom w:val="single" w:sz="4" w:space="0" w:color="auto"/>
              <w:right w:val="single" w:sz="4" w:space="0" w:color="auto"/>
            </w:tcBorders>
          </w:tcPr>
          <w:p w:rsidR="00000000" w:rsidRDefault="00171AD4">
            <w:pPr>
              <w:jc w:val="right"/>
            </w:pPr>
            <w:r>
              <w:t>554.500</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pPr>
            <w:r>
              <w:t>479.710</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pPr>
            <w:r>
              <w:t>63</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pPr>
            <w:r>
              <w:t>Pomoći</w:t>
            </w:r>
          </w:p>
        </w:tc>
        <w:tc>
          <w:tcPr>
            <w:tcW w:w="1858" w:type="dxa"/>
            <w:tcBorders>
              <w:top w:val="single" w:sz="4" w:space="0" w:color="auto"/>
              <w:left w:val="single" w:sz="4" w:space="0" w:color="auto"/>
              <w:bottom w:val="single" w:sz="4" w:space="0" w:color="auto"/>
              <w:right w:val="single" w:sz="4" w:space="0" w:color="auto"/>
            </w:tcBorders>
          </w:tcPr>
          <w:p w:rsidR="00000000" w:rsidRDefault="00171AD4">
            <w:pPr>
              <w:jc w:val="right"/>
            </w:pPr>
            <w:r>
              <w:t>1.236.463</w:t>
            </w:r>
          </w:p>
        </w:tc>
        <w:tc>
          <w:tcPr>
            <w:tcW w:w="1736" w:type="dxa"/>
            <w:tcBorders>
              <w:top w:val="single" w:sz="4" w:space="0" w:color="auto"/>
              <w:left w:val="single" w:sz="4" w:space="0" w:color="auto"/>
              <w:bottom w:val="single" w:sz="4" w:space="0" w:color="auto"/>
              <w:right w:val="single" w:sz="4" w:space="0" w:color="auto"/>
            </w:tcBorders>
          </w:tcPr>
          <w:p w:rsidR="00000000" w:rsidRDefault="00171AD4">
            <w:pPr>
              <w:jc w:val="right"/>
            </w:pPr>
            <w:r>
              <w:t>826.433</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pPr>
            <w:r>
              <w:t>616.435</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pPr>
            <w:r>
              <w:t>64</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pPr>
            <w:r>
              <w:t>Prihodi od imovine</w:t>
            </w:r>
          </w:p>
        </w:tc>
        <w:tc>
          <w:tcPr>
            <w:tcW w:w="1858"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110.457</w:t>
            </w:r>
          </w:p>
        </w:tc>
        <w:tc>
          <w:tcPr>
            <w:tcW w:w="1736"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134.787</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122.734</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de-DE"/>
              </w:rPr>
            </w:pPr>
            <w:r>
              <w:rPr>
                <w:lang w:val="de-DE"/>
              </w:rPr>
              <w:t>65</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de-DE"/>
              </w:rPr>
            </w:pPr>
            <w:proofErr w:type="spellStart"/>
            <w:r>
              <w:rPr>
                <w:lang w:val="de-DE"/>
              </w:rPr>
              <w:t>Prihodi</w:t>
            </w:r>
            <w:proofErr w:type="spellEnd"/>
            <w:r>
              <w:rPr>
                <w:lang w:val="de-DE"/>
              </w:rPr>
              <w:t xml:space="preserve"> </w:t>
            </w:r>
            <w:proofErr w:type="spellStart"/>
            <w:r>
              <w:rPr>
                <w:lang w:val="de-DE"/>
              </w:rPr>
              <w:t>po</w:t>
            </w:r>
            <w:proofErr w:type="spellEnd"/>
            <w:r>
              <w:rPr>
                <w:lang w:val="de-DE"/>
              </w:rPr>
              <w:t xml:space="preserve"> </w:t>
            </w:r>
            <w:proofErr w:type="spellStart"/>
            <w:r>
              <w:rPr>
                <w:lang w:val="de-DE"/>
              </w:rPr>
              <w:t>posebnim</w:t>
            </w:r>
            <w:proofErr w:type="spellEnd"/>
            <w:r>
              <w:rPr>
                <w:lang w:val="de-DE"/>
              </w:rPr>
              <w:t xml:space="preserve"> </w:t>
            </w:r>
            <w:proofErr w:type="spellStart"/>
            <w:r>
              <w:rPr>
                <w:lang w:val="de-DE"/>
              </w:rPr>
              <w:t>propisima</w:t>
            </w:r>
            <w:proofErr w:type="spellEnd"/>
          </w:p>
        </w:tc>
        <w:tc>
          <w:tcPr>
            <w:tcW w:w="1858"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358.886</w:t>
            </w:r>
          </w:p>
        </w:tc>
        <w:tc>
          <w:tcPr>
            <w:tcW w:w="1736"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316.680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365.442</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de-DE"/>
              </w:rPr>
            </w:pPr>
            <w:r>
              <w:rPr>
                <w:lang w:val="de-DE"/>
              </w:rPr>
              <w:t>66</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de-DE"/>
              </w:rPr>
            </w:pPr>
            <w:proofErr w:type="spellStart"/>
            <w:r>
              <w:rPr>
                <w:lang w:val="de-DE"/>
              </w:rPr>
              <w:t>Ostali</w:t>
            </w:r>
            <w:proofErr w:type="spellEnd"/>
            <w:r>
              <w:rPr>
                <w:lang w:val="de-DE"/>
              </w:rPr>
              <w:t xml:space="preserve"> </w:t>
            </w:r>
            <w:proofErr w:type="spellStart"/>
            <w:r>
              <w:rPr>
                <w:lang w:val="de-DE"/>
              </w:rPr>
              <w:t>prihodi</w:t>
            </w:r>
            <w:proofErr w:type="spellEnd"/>
          </w:p>
        </w:tc>
        <w:tc>
          <w:tcPr>
            <w:tcW w:w="1858"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w:t>
            </w:r>
          </w:p>
        </w:tc>
        <w:tc>
          <w:tcPr>
            <w:tcW w:w="1736"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de-DE"/>
              </w:rPr>
            </w:pPr>
            <w:r>
              <w:rPr>
                <w:lang w:val="de-DE"/>
              </w:rPr>
              <w:t>71</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de-DE"/>
              </w:rPr>
            </w:pPr>
            <w:proofErr w:type="spellStart"/>
            <w:r>
              <w:rPr>
                <w:lang w:val="de-DE"/>
              </w:rPr>
              <w:t>Prihodi</w:t>
            </w:r>
            <w:proofErr w:type="spellEnd"/>
            <w:r>
              <w:rPr>
                <w:lang w:val="de-DE"/>
              </w:rPr>
              <w:t xml:space="preserve"> </w:t>
            </w:r>
            <w:proofErr w:type="spellStart"/>
            <w:r>
              <w:rPr>
                <w:lang w:val="de-DE"/>
              </w:rPr>
              <w:t>od</w:t>
            </w:r>
            <w:proofErr w:type="spellEnd"/>
            <w:r>
              <w:rPr>
                <w:lang w:val="de-DE"/>
              </w:rPr>
              <w:t xml:space="preserve"> </w:t>
            </w:r>
            <w:proofErr w:type="spellStart"/>
            <w:r>
              <w:rPr>
                <w:lang w:val="de-DE"/>
              </w:rPr>
              <w:t>prodaje</w:t>
            </w:r>
            <w:proofErr w:type="spellEnd"/>
            <w:r>
              <w:rPr>
                <w:lang w:val="de-DE"/>
              </w:rPr>
              <w:t xml:space="preserve"> </w:t>
            </w:r>
            <w:proofErr w:type="spellStart"/>
            <w:r>
              <w:rPr>
                <w:lang w:val="de-DE"/>
              </w:rPr>
              <w:t>zemljišta</w:t>
            </w:r>
            <w:proofErr w:type="spellEnd"/>
          </w:p>
        </w:tc>
        <w:tc>
          <w:tcPr>
            <w:tcW w:w="1858"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en-GB"/>
              </w:rPr>
            </w:pPr>
            <w:r>
              <w:rPr>
                <w:lang w:val="en-GB"/>
              </w:rPr>
              <w:t>-</w:t>
            </w:r>
          </w:p>
        </w:tc>
        <w:tc>
          <w:tcPr>
            <w:tcW w:w="1736"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en-GB"/>
              </w:rPr>
            </w:pPr>
            <w:r>
              <w:rPr>
                <w:lang w:val="en-GB"/>
              </w:rPr>
              <w:t>29.000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en-GB"/>
              </w:rPr>
            </w:pPr>
            <w:r>
              <w:rPr>
                <w:lang w:val="en-GB"/>
              </w:rPr>
              <w:t>28.910</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en-GB"/>
              </w:rPr>
            </w:pPr>
            <w:r>
              <w:rPr>
                <w:lang w:val="en-GB"/>
              </w:rPr>
              <w:t>8</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en-GB"/>
              </w:rPr>
            </w:pPr>
            <w:proofErr w:type="spellStart"/>
            <w:r>
              <w:rPr>
                <w:lang w:val="en-GB"/>
              </w:rPr>
              <w:t>Primici</w:t>
            </w:r>
            <w:proofErr w:type="spellEnd"/>
            <w:r>
              <w:rPr>
                <w:lang w:val="en-GB"/>
              </w:rPr>
              <w:t xml:space="preserve"> od </w:t>
            </w:r>
            <w:proofErr w:type="spellStart"/>
            <w:r>
              <w:rPr>
                <w:lang w:val="en-GB"/>
              </w:rPr>
              <w:t>financijske</w:t>
            </w:r>
            <w:proofErr w:type="spellEnd"/>
            <w:r>
              <w:rPr>
                <w:lang w:val="en-GB"/>
              </w:rPr>
              <w:t xml:space="preserve"> </w:t>
            </w:r>
            <w:proofErr w:type="spellStart"/>
            <w:r>
              <w:rPr>
                <w:lang w:val="en-GB"/>
              </w:rPr>
              <w:t>imovine</w:t>
            </w:r>
            <w:proofErr w:type="spellEnd"/>
            <w:r>
              <w:rPr>
                <w:lang w:val="en-GB"/>
              </w:rPr>
              <w:t xml:space="preserve"> </w:t>
            </w:r>
            <w:proofErr w:type="spellStart"/>
            <w:r>
              <w:rPr>
                <w:lang w:val="en-GB"/>
              </w:rPr>
              <w:t>i</w:t>
            </w:r>
            <w:proofErr w:type="spellEnd"/>
            <w:r>
              <w:rPr>
                <w:lang w:val="en-GB"/>
              </w:rPr>
              <w:t xml:space="preserve"> </w:t>
            </w:r>
            <w:proofErr w:type="spellStart"/>
            <w:r>
              <w:rPr>
                <w:lang w:val="en-GB"/>
              </w:rPr>
              <w:t>zaduživanja</w:t>
            </w:r>
            <w:proofErr w:type="spellEnd"/>
          </w:p>
        </w:tc>
        <w:tc>
          <w:tcPr>
            <w:tcW w:w="1858"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en-GB"/>
              </w:rPr>
            </w:pPr>
            <w:r>
              <w:rPr>
                <w:lang w:val="en-GB"/>
              </w:rPr>
              <w:t>-</w:t>
            </w:r>
          </w:p>
        </w:tc>
        <w:tc>
          <w:tcPr>
            <w:tcW w:w="1736"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en-GB"/>
              </w:rPr>
            </w:pPr>
            <w:r>
              <w:rPr>
                <w:lang w:val="en-GB"/>
              </w:rPr>
              <w:t>-</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en-GB"/>
              </w:rPr>
            </w:pPr>
            <w:r>
              <w:rPr>
                <w:lang w:val="en-GB"/>
              </w:rPr>
              <w:t>-</w:t>
            </w:r>
          </w:p>
        </w:tc>
      </w:tr>
      <w:tr w:rsidR="00000000">
        <w:trPr>
          <w:trHeight w:val="396"/>
        </w:trPr>
        <w:tc>
          <w:tcPr>
            <w:tcW w:w="3714" w:type="dxa"/>
            <w:gridSpan w:val="2"/>
            <w:tcBorders>
              <w:top w:val="single" w:sz="4" w:space="0" w:color="auto"/>
              <w:left w:val="single" w:sz="4" w:space="0" w:color="auto"/>
              <w:bottom w:val="single" w:sz="4" w:space="0" w:color="auto"/>
              <w:right w:val="single" w:sz="4" w:space="0" w:color="auto"/>
            </w:tcBorders>
            <w:vAlign w:val="center"/>
          </w:tcPr>
          <w:p w:rsidR="00000000" w:rsidRDefault="00171AD4">
            <w:pPr>
              <w:rPr>
                <w:b/>
                <w:bCs/>
              </w:rPr>
            </w:pPr>
            <w:r>
              <w:rPr>
                <w:b/>
                <w:bCs/>
              </w:rPr>
              <w:t>UKUPNO PRIHODI I PRIMICI</w:t>
            </w:r>
          </w:p>
        </w:tc>
        <w:tc>
          <w:tcPr>
            <w:tcW w:w="1858"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2.102.781</w:t>
            </w:r>
          </w:p>
        </w:tc>
        <w:tc>
          <w:tcPr>
            <w:tcW w:w="1736"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1.861.400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1.613.231</w:t>
            </w:r>
          </w:p>
        </w:tc>
      </w:tr>
    </w:tbl>
    <w:p w:rsidR="00000000" w:rsidRDefault="00171AD4">
      <w:pPr>
        <w:jc w:val="both"/>
      </w:pPr>
    </w:p>
    <w:p w:rsidR="00000000" w:rsidRDefault="00171AD4">
      <w:pPr>
        <w:jc w:val="both"/>
      </w:pPr>
      <w:r>
        <w:lastRenderedPageBreak/>
        <w:tab/>
      </w:r>
    </w:p>
    <w:p w:rsidR="00000000" w:rsidRDefault="00171AD4">
      <w:pPr>
        <w:pStyle w:val="BodyText"/>
      </w:pPr>
    </w:p>
    <w:p w:rsidR="00000000" w:rsidRDefault="00171AD4">
      <w:pPr>
        <w:pStyle w:val="BodyText"/>
      </w:pPr>
      <w:r>
        <w:t>U</w:t>
      </w:r>
      <w:r>
        <w:t xml:space="preserve"> dijelu prihoda od poreza i nadalje je evidentno izrazito smanjivanje prihoda što je uvelike doprinijelo manjoj realizaciji prihoda  te odstupanja od plana, a posebice je izražena usporedba ostvarenja u odnosu na izvršenje u 2014.g., dok se u 2016. godini </w:t>
      </w:r>
      <w:r>
        <w:t xml:space="preserve">u odnosu na 2015. godinu vidi  blagi porast tih prihoda. Za razliku od trenda u ranijim godinama kada su porezni prihodi redovito bili znatno veći iz godine u godinu, ove godine bilježimo lagani porast poreznih prihoda ali još uvijek nedovoljnih, što je u </w:t>
      </w:r>
      <w:r>
        <w:t xml:space="preserve">daljnjem poslovanju uvelike utjecalo na sam rezultat poslovanja.  Također je vidljivo nešto manje ostvarenje prihoda u dijelu općinskih poreza (porez na tvrtku), gdje je evidentiran porast broja obveznika koji su u blokadi ili je za njih pokrenut postupak </w:t>
      </w:r>
      <w:r>
        <w:t xml:space="preserve">stečaja ili likvidacije, te se uz istu dinamiku i broj provedenih postupaka prisilne naplate ne može ostvariti isti nivo ostvarenja prihoda.  </w:t>
      </w:r>
    </w:p>
    <w:p w:rsidR="00000000" w:rsidRDefault="00171AD4">
      <w:pPr>
        <w:jc w:val="both"/>
      </w:pPr>
      <w:r>
        <w:tab/>
        <w:t xml:space="preserve">Tekuća pomoć iz državnog proračuna ove godine manja je u odnosu na 2015. godinu.  U proračunu je vidljivo da je </w:t>
      </w:r>
      <w:r>
        <w:t>Općina Dekanovec za sve  projekte i programe morala sama osigurati sredstva iz svog proračuna, što je za malu Općinu iznimno teško, ali uvijek se pronađe neki model dobrog rješenja. Od kapitalnih pomoći, Općini Dekanovec doznačena su sredstva po projektu R</w:t>
      </w:r>
      <w:r>
        <w:t xml:space="preserve">ekonstrukcija dijela ulice – Prvomajska (rješenje površinske odvodnje oborinskih voda), te je isti iznos nadalje isplaćen za istu namjenu što je vidljivo na kontu 4213, te za projekt </w:t>
      </w:r>
      <w:proofErr w:type="spellStart"/>
      <w:r>
        <w:t>elektropunionice</w:t>
      </w:r>
      <w:proofErr w:type="spellEnd"/>
      <w:r>
        <w:t xml:space="preserve"> što je isto vidljivo na kontu 4214.</w:t>
      </w:r>
    </w:p>
    <w:p w:rsidR="00000000" w:rsidRDefault="00171AD4">
      <w:pPr>
        <w:jc w:val="both"/>
      </w:pPr>
      <w:r>
        <w:tab/>
        <w:t>U dijelu prihoda od</w:t>
      </w:r>
      <w:r>
        <w:t xml:space="preserve"> imovine ostvareno je 91,06% što je u skladu s planom proračuna, a isto tako i skupina prihoda 65 realizirana je sa više od 100%.</w:t>
      </w:r>
    </w:p>
    <w:p w:rsidR="00000000" w:rsidRDefault="00171AD4">
      <w:pPr>
        <w:jc w:val="both"/>
      </w:pPr>
      <w:r>
        <w:t xml:space="preserve"> </w:t>
      </w:r>
    </w:p>
    <w:p w:rsidR="00000000" w:rsidRDefault="00171AD4">
      <w:pPr>
        <w:jc w:val="both"/>
      </w:pPr>
      <w:r>
        <w:tab/>
        <w:t>Rashodi i izdaci proračuna realizirani su 1.687.989 kn što je 90,68 % u odnosu na plan, a 29% manje u odnosu na izvršenje p</w:t>
      </w:r>
      <w:r>
        <w:t>rethodne proračunske godine. U nastavku se daje struktura ostvarenih rashoda i izdataka po skupinama, tijekom 2015. i 2016. godine:</w:t>
      </w:r>
    </w:p>
    <w:p w:rsidR="00000000" w:rsidRDefault="00171AD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8"/>
        <w:gridCol w:w="2282"/>
        <w:gridCol w:w="1751"/>
        <w:gridCol w:w="1757"/>
        <w:gridCol w:w="1924"/>
      </w:tblGrid>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Skupina</w:t>
            </w:r>
            <w:proofErr w:type="spellEnd"/>
            <w:r>
              <w:rPr>
                <w:b/>
                <w:bCs/>
                <w:lang w:val="de-DE"/>
              </w:rPr>
              <w:t xml:space="preserve"> </w:t>
            </w:r>
            <w:proofErr w:type="spellStart"/>
            <w:r>
              <w:rPr>
                <w:b/>
                <w:bCs/>
                <w:lang w:val="de-DE"/>
              </w:rPr>
              <w:t>konta</w:t>
            </w:r>
            <w:proofErr w:type="spellEnd"/>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Naziv</w:t>
            </w:r>
            <w:proofErr w:type="spellEnd"/>
            <w:r>
              <w:rPr>
                <w:b/>
                <w:bCs/>
                <w:lang w:val="de-DE"/>
              </w:rPr>
              <w:t xml:space="preserve"> </w:t>
            </w:r>
            <w:proofErr w:type="spellStart"/>
            <w:r>
              <w:rPr>
                <w:b/>
                <w:bCs/>
                <w:lang w:val="de-DE"/>
              </w:rPr>
              <w:t>konta</w:t>
            </w:r>
            <w:proofErr w:type="spellEnd"/>
          </w:p>
        </w:tc>
        <w:tc>
          <w:tcPr>
            <w:tcW w:w="1794"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Izvršenje</w:t>
            </w:r>
            <w:proofErr w:type="spellEnd"/>
            <w:r>
              <w:rPr>
                <w:b/>
                <w:bCs/>
                <w:lang w:val="de-DE"/>
              </w:rPr>
              <w:t xml:space="preserve"> 2015.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r>
              <w:rPr>
                <w:b/>
                <w:bCs/>
                <w:lang w:val="de-DE"/>
              </w:rPr>
              <w:t>Plan 2016.</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proofErr w:type="spellStart"/>
            <w:r>
              <w:rPr>
                <w:b/>
                <w:bCs/>
                <w:lang w:val="de-DE"/>
              </w:rPr>
              <w:t>Izvršenje</w:t>
            </w:r>
            <w:proofErr w:type="spellEnd"/>
            <w:r>
              <w:rPr>
                <w:b/>
                <w:bCs/>
                <w:lang w:val="de-DE"/>
              </w:rPr>
              <w:t xml:space="preserve"> 2016.</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rPr>
                <w:lang w:val="de-DE"/>
              </w:rPr>
            </w:pPr>
            <w:r>
              <w:rPr>
                <w:lang w:val="de-DE"/>
              </w:rPr>
              <w:t>31</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rPr>
                <w:lang w:val="de-DE"/>
              </w:rPr>
            </w:pPr>
            <w:proofErr w:type="spellStart"/>
            <w:r>
              <w:rPr>
                <w:lang w:val="de-DE"/>
              </w:rPr>
              <w:t>Rashodi</w:t>
            </w:r>
            <w:proofErr w:type="spellEnd"/>
            <w:r>
              <w:rPr>
                <w:lang w:val="de-DE"/>
              </w:rPr>
              <w:t xml:space="preserve"> </w:t>
            </w:r>
            <w:proofErr w:type="spellStart"/>
            <w:r>
              <w:rPr>
                <w:lang w:val="de-DE"/>
              </w:rPr>
              <w:t>za</w:t>
            </w:r>
            <w:proofErr w:type="spellEnd"/>
            <w:r>
              <w:rPr>
                <w:lang w:val="de-DE"/>
              </w:rPr>
              <w:t xml:space="preserve"> </w:t>
            </w:r>
            <w:proofErr w:type="spellStart"/>
            <w:r>
              <w:rPr>
                <w:lang w:val="de-DE"/>
              </w:rPr>
              <w:t>zaposlene</w:t>
            </w:r>
            <w:proofErr w:type="spellEnd"/>
          </w:p>
        </w:tc>
        <w:tc>
          <w:tcPr>
            <w:tcW w:w="1794"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131.500</w:t>
            </w:r>
          </w:p>
        </w:tc>
        <w:tc>
          <w:tcPr>
            <w:tcW w:w="180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97.300</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87.801</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rPr>
                <w:lang w:val="de-DE"/>
              </w:rPr>
            </w:pPr>
            <w:r>
              <w:rPr>
                <w:lang w:val="de-DE"/>
              </w:rPr>
              <w:t>32</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rPr>
                <w:lang w:val="de-DE"/>
              </w:rPr>
            </w:pPr>
            <w:proofErr w:type="spellStart"/>
            <w:r>
              <w:rPr>
                <w:lang w:val="de-DE"/>
              </w:rPr>
              <w:t>Mat</w:t>
            </w:r>
            <w:r>
              <w:rPr>
                <w:lang w:val="de-DE"/>
              </w:rPr>
              <w:t>erijalni</w:t>
            </w:r>
            <w:proofErr w:type="spellEnd"/>
            <w:r>
              <w:rPr>
                <w:lang w:val="de-DE"/>
              </w:rPr>
              <w:t xml:space="preserve"> </w:t>
            </w:r>
            <w:proofErr w:type="spellStart"/>
            <w:r>
              <w:rPr>
                <w:lang w:val="de-DE"/>
              </w:rPr>
              <w:t>rashodi</w:t>
            </w:r>
            <w:proofErr w:type="spellEnd"/>
          </w:p>
        </w:tc>
        <w:tc>
          <w:tcPr>
            <w:tcW w:w="1794"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520.210</w:t>
            </w:r>
          </w:p>
        </w:tc>
        <w:tc>
          <w:tcPr>
            <w:tcW w:w="180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556.400</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506.178</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rPr>
                <w:lang w:val="de-DE"/>
              </w:rPr>
            </w:pPr>
            <w:r>
              <w:rPr>
                <w:lang w:val="de-DE"/>
              </w:rPr>
              <w:t>34</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rPr>
                <w:lang w:val="de-DE"/>
              </w:rPr>
            </w:pPr>
            <w:proofErr w:type="spellStart"/>
            <w:r>
              <w:rPr>
                <w:lang w:val="de-DE"/>
              </w:rPr>
              <w:t>Financijski</w:t>
            </w:r>
            <w:proofErr w:type="spellEnd"/>
            <w:r>
              <w:rPr>
                <w:lang w:val="de-DE"/>
              </w:rPr>
              <w:t xml:space="preserve"> </w:t>
            </w:r>
            <w:proofErr w:type="spellStart"/>
            <w:r>
              <w:rPr>
                <w:lang w:val="de-DE"/>
              </w:rPr>
              <w:t>rashodi</w:t>
            </w:r>
            <w:proofErr w:type="spellEnd"/>
          </w:p>
        </w:tc>
        <w:tc>
          <w:tcPr>
            <w:tcW w:w="1794"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49.669</w:t>
            </w:r>
          </w:p>
        </w:tc>
        <w:tc>
          <w:tcPr>
            <w:tcW w:w="180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45.100</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40.977</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rPr>
                <w:lang w:val="de-DE"/>
              </w:rPr>
            </w:pPr>
            <w:r>
              <w:rPr>
                <w:lang w:val="de-DE"/>
              </w:rPr>
              <w:t>36</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rPr>
                <w:lang w:val="de-DE"/>
              </w:rPr>
            </w:pPr>
            <w:proofErr w:type="spellStart"/>
            <w:r>
              <w:rPr>
                <w:lang w:val="de-DE"/>
              </w:rPr>
              <w:t>Pomoći</w:t>
            </w:r>
            <w:proofErr w:type="spellEnd"/>
            <w:r>
              <w:rPr>
                <w:lang w:val="de-DE"/>
              </w:rPr>
              <w:t xml:space="preserve"> </w:t>
            </w:r>
            <w:proofErr w:type="spellStart"/>
            <w:r>
              <w:rPr>
                <w:lang w:val="de-DE"/>
              </w:rPr>
              <w:t>unutar</w:t>
            </w:r>
            <w:proofErr w:type="spellEnd"/>
            <w:r>
              <w:rPr>
                <w:lang w:val="de-DE"/>
              </w:rPr>
              <w:t xml:space="preserve"> </w:t>
            </w:r>
            <w:proofErr w:type="spellStart"/>
            <w:r>
              <w:rPr>
                <w:lang w:val="de-DE"/>
              </w:rPr>
              <w:t>općeg</w:t>
            </w:r>
            <w:proofErr w:type="spellEnd"/>
            <w:r>
              <w:rPr>
                <w:lang w:val="de-DE"/>
              </w:rPr>
              <w:t xml:space="preserve"> </w:t>
            </w:r>
            <w:proofErr w:type="spellStart"/>
            <w:r>
              <w:rPr>
                <w:lang w:val="de-DE"/>
              </w:rPr>
              <w:t>proračuna</w:t>
            </w:r>
            <w:proofErr w:type="spellEnd"/>
          </w:p>
        </w:tc>
        <w:tc>
          <w:tcPr>
            <w:tcW w:w="1794"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6.413</w:t>
            </w:r>
          </w:p>
        </w:tc>
        <w:tc>
          <w:tcPr>
            <w:tcW w:w="180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8.000</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5.008</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de-DE"/>
              </w:rPr>
            </w:pPr>
            <w:r>
              <w:rPr>
                <w:lang w:val="de-DE"/>
              </w:rPr>
              <w:t>37</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de-DE"/>
              </w:rPr>
            </w:pPr>
            <w:proofErr w:type="spellStart"/>
            <w:r>
              <w:rPr>
                <w:lang w:val="de-DE"/>
              </w:rPr>
              <w:t>Naknade</w:t>
            </w:r>
            <w:proofErr w:type="spellEnd"/>
            <w:r>
              <w:rPr>
                <w:lang w:val="de-DE"/>
              </w:rPr>
              <w:t xml:space="preserve"> </w:t>
            </w:r>
            <w:proofErr w:type="spellStart"/>
            <w:r>
              <w:rPr>
                <w:lang w:val="de-DE"/>
              </w:rPr>
              <w:t>građanima</w:t>
            </w:r>
            <w:proofErr w:type="spellEnd"/>
            <w:r>
              <w:rPr>
                <w:lang w:val="de-DE"/>
              </w:rPr>
              <w:t xml:space="preserve"> i </w:t>
            </w:r>
            <w:proofErr w:type="spellStart"/>
            <w:r>
              <w:rPr>
                <w:lang w:val="de-DE"/>
              </w:rPr>
              <w:t>kućanstvima</w:t>
            </w:r>
            <w:proofErr w:type="spellEnd"/>
          </w:p>
        </w:tc>
        <w:tc>
          <w:tcPr>
            <w:tcW w:w="1794"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1.05.578</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328.500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305.454</w:t>
            </w:r>
          </w:p>
        </w:tc>
      </w:tr>
      <w:tr w:rsidR="00000000">
        <w:tc>
          <w:tcPr>
            <w:tcW w:w="1368" w:type="dxa"/>
            <w:tcBorders>
              <w:top w:val="single" w:sz="4" w:space="0" w:color="auto"/>
              <w:left w:val="single" w:sz="4" w:space="0" w:color="auto"/>
              <w:bottom w:val="single" w:sz="4" w:space="0" w:color="auto"/>
              <w:right w:val="single" w:sz="4" w:space="0" w:color="auto"/>
            </w:tcBorders>
          </w:tcPr>
          <w:p w:rsidR="00000000" w:rsidRDefault="00171AD4">
            <w:pPr>
              <w:jc w:val="center"/>
              <w:rPr>
                <w:lang w:val="de-DE"/>
              </w:rPr>
            </w:pPr>
            <w:r>
              <w:rPr>
                <w:lang w:val="de-DE"/>
              </w:rPr>
              <w:t>38</w:t>
            </w:r>
          </w:p>
        </w:tc>
        <w:tc>
          <w:tcPr>
            <w:tcW w:w="2346" w:type="dxa"/>
            <w:tcBorders>
              <w:top w:val="single" w:sz="4" w:space="0" w:color="auto"/>
              <w:left w:val="single" w:sz="4" w:space="0" w:color="auto"/>
              <w:bottom w:val="single" w:sz="4" w:space="0" w:color="auto"/>
              <w:right w:val="single" w:sz="4" w:space="0" w:color="auto"/>
            </w:tcBorders>
          </w:tcPr>
          <w:p w:rsidR="00000000" w:rsidRDefault="00171AD4">
            <w:pPr>
              <w:jc w:val="both"/>
              <w:rPr>
                <w:lang w:val="de-DE"/>
              </w:rPr>
            </w:pPr>
            <w:proofErr w:type="spellStart"/>
            <w:r>
              <w:rPr>
                <w:lang w:val="de-DE"/>
              </w:rPr>
              <w:t>Ostali</w:t>
            </w:r>
            <w:proofErr w:type="spellEnd"/>
            <w:r>
              <w:rPr>
                <w:lang w:val="de-DE"/>
              </w:rPr>
              <w:t xml:space="preserve"> </w:t>
            </w:r>
            <w:proofErr w:type="spellStart"/>
            <w:r>
              <w:rPr>
                <w:lang w:val="de-DE"/>
              </w:rPr>
              <w:t>rashodi</w:t>
            </w:r>
            <w:proofErr w:type="spellEnd"/>
            <w:r>
              <w:rPr>
                <w:lang w:val="de-DE"/>
              </w:rPr>
              <w:t xml:space="preserve"> - </w:t>
            </w:r>
            <w:proofErr w:type="spellStart"/>
            <w:r>
              <w:rPr>
                <w:lang w:val="de-DE"/>
              </w:rPr>
              <w:t>donacije</w:t>
            </w:r>
            <w:proofErr w:type="spellEnd"/>
          </w:p>
        </w:tc>
        <w:tc>
          <w:tcPr>
            <w:tcW w:w="1794"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295.743</w:t>
            </w:r>
          </w:p>
        </w:tc>
        <w:tc>
          <w:tcPr>
            <w:tcW w:w="180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196.400</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185.796</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de-DE"/>
              </w:rPr>
            </w:pPr>
            <w:r>
              <w:rPr>
                <w:lang w:val="de-DE"/>
              </w:rPr>
              <w:t>42</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de-DE"/>
              </w:rPr>
            </w:pPr>
            <w:proofErr w:type="spellStart"/>
            <w:r>
              <w:rPr>
                <w:lang w:val="de-DE"/>
              </w:rPr>
              <w:t>Rashodi</w:t>
            </w:r>
            <w:proofErr w:type="spellEnd"/>
            <w:r>
              <w:rPr>
                <w:lang w:val="de-DE"/>
              </w:rPr>
              <w:t xml:space="preserve"> </w:t>
            </w:r>
            <w:proofErr w:type="spellStart"/>
            <w:r>
              <w:rPr>
                <w:lang w:val="de-DE"/>
              </w:rPr>
              <w:t>za</w:t>
            </w:r>
            <w:proofErr w:type="spellEnd"/>
            <w:r>
              <w:rPr>
                <w:lang w:val="de-DE"/>
              </w:rPr>
              <w:t xml:space="preserve"> </w:t>
            </w:r>
            <w:proofErr w:type="spellStart"/>
            <w:r>
              <w:rPr>
                <w:lang w:val="de-DE"/>
              </w:rPr>
              <w:t>nabavu</w:t>
            </w:r>
            <w:proofErr w:type="spellEnd"/>
            <w:r>
              <w:rPr>
                <w:lang w:val="de-DE"/>
              </w:rPr>
              <w:t xml:space="preserve"> </w:t>
            </w:r>
            <w:proofErr w:type="spellStart"/>
            <w:r>
              <w:rPr>
                <w:lang w:val="de-DE"/>
              </w:rPr>
              <w:t>proizvedene</w:t>
            </w:r>
            <w:proofErr w:type="spellEnd"/>
            <w:r>
              <w:rPr>
                <w:lang w:val="de-DE"/>
              </w:rPr>
              <w:t xml:space="preserve"> </w:t>
            </w:r>
            <w:proofErr w:type="spellStart"/>
            <w:r>
              <w:rPr>
                <w:lang w:val="de-DE"/>
              </w:rPr>
              <w:t>imov</w:t>
            </w:r>
            <w:proofErr w:type="spellEnd"/>
            <w:r>
              <w:rPr>
                <w:lang w:val="de-DE"/>
              </w:rPr>
              <w:t>.</w:t>
            </w:r>
          </w:p>
        </w:tc>
        <w:tc>
          <w:tcPr>
            <w:tcW w:w="1794"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167.005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479.000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406.816</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en-GB"/>
              </w:rPr>
            </w:pPr>
            <w:r>
              <w:rPr>
                <w:lang w:val="en-GB"/>
              </w:rPr>
              <w:t>53</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en-GB"/>
              </w:rPr>
            </w:pPr>
            <w:proofErr w:type="spellStart"/>
            <w:r>
              <w:rPr>
                <w:lang w:val="en-GB"/>
              </w:rPr>
              <w:t>Izdaci</w:t>
            </w:r>
            <w:proofErr w:type="spellEnd"/>
            <w:r>
              <w:rPr>
                <w:lang w:val="en-GB"/>
              </w:rPr>
              <w:t xml:space="preserve"> </w:t>
            </w:r>
            <w:proofErr w:type="spellStart"/>
            <w:r>
              <w:rPr>
                <w:lang w:val="en-GB"/>
              </w:rPr>
              <w:t>za</w:t>
            </w:r>
            <w:proofErr w:type="spellEnd"/>
            <w:r>
              <w:rPr>
                <w:lang w:val="en-GB"/>
              </w:rPr>
              <w:t xml:space="preserve"> </w:t>
            </w:r>
            <w:proofErr w:type="spellStart"/>
            <w:r>
              <w:rPr>
                <w:lang w:val="en-GB"/>
              </w:rPr>
              <w:t>dionice</w:t>
            </w:r>
            <w:proofErr w:type="spellEnd"/>
            <w:r>
              <w:rPr>
                <w:lang w:val="en-GB"/>
              </w:rPr>
              <w:t xml:space="preserve"> </w:t>
            </w:r>
            <w:proofErr w:type="spellStart"/>
            <w:r>
              <w:rPr>
                <w:lang w:val="en-GB"/>
              </w:rPr>
              <w:t>i</w:t>
            </w:r>
            <w:proofErr w:type="spellEnd"/>
            <w:r>
              <w:rPr>
                <w:lang w:val="en-GB"/>
              </w:rPr>
              <w:t xml:space="preserve"> </w:t>
            </w:r>
            <w:proofErr w:type="spellStart"/>
            <w:r>
              <w:rPr>
                <w:lang w:val="en-GB"/>
              </w:rPr>
              <w:t>udjele</w:t>
            </w:r>
            <w:proofErr w:type="spellEnd"/>
            <w:r>
              <w:rPr>
                <w:lang w:val="en-GB"/>
              </w:rPr>
              <w:t xml:space="preserve"> u </w:t>
            </w:r>
            <w:proofErr w:type="spellStart"/>
            <w:r>
              <w:rPr>
                <w:lang w:val="en-GB"/>
              </w:rPr>
              <w:t>glavnici</w:t>
            </w:r>
            <w:proofErr w:type="spellEnd"/>
          </w:p>
        </w:tc>
        <w:tc>
          <w:tcPr>
            <w:tcW w:w="1794"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en-GB"/>
              </w:rPr>
            </w:pPr>
            <w:r>
              <w:rPr>
                <w:lang w:val="en-GB"/>
              </w:rPr>
              <w:t>-</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13.700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13.624</w:t>
            </w:r>
          </w:p>
        </w:tc>
      </w:tr>
      <w:tr w:rsidR="00000000">
        <w:tc>
          <w:tcPr>
            <w:tcW w:w="1368"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lang w:val="en-GB"/>
              </w:rPr>
            </w:pPr>
            <w:r>
              <w:rPr>
                <w:lang w:val="en-GB"/>
              </w:rPr>
              <w:t>54</w:t>
            </w:r>
          </w:p>
        </w:tc>
        <w:tc>
          <w:tcPr>
            <w:tcW w:w="2346" w:type="dxa"/>
            <w:tcBorders>
              <w:top w:val="single" w:sz="4" w:space="0" w:color="auto"/>
              <w:left w:val="single" w:sz="4" w:space="0" w:color="auto"/>
              <w:bottom w:val="single" w:sz="4" w:space="0" w:color="auto"/>
              <w:right w:val="single" w:sz="4" w:space="0" w:color="auto"/>
            </w:tcBorders>
            <w:vAlign w:val="center"/>
          </w:tcPr>
          <w:p w:rsidR="00000000" w:rsidRDefault="00171AD4">
            <w:pPr>
              <w:rPr>
                <w:lang w:val="en-GB"/>
              </w:rPr>
            </w:pPr>
            <w:proofErr w:type="spellStart"/>
            <w:r>
              <w:rPr>
                <w:lang w:val="en-GB"/>
              </w:rPr>
              <w:t>Izdaci</w:t>
            </w:r>
            <w:proofErr w:type="spellEnd"/>
            <w:r>
              <w:rPr>
                <w:lang w:val="en-GB"/>
              </w:rPr>
              <w:t xml:space="preserve"> </w:t>
            </w:r>
            <w:proofErr w:type="spellStart"/>
            <w:r>
              <w:rPr>
                <w:lang w:val="en-GB"/>
              </w:rPr>
              <w:t>za</w:t>
            </w:r>
            <w:proofErr w:type="spellEnd"/>
            <w:r>
              <w:rPr>
                <w:lang w:val="en-GB"/>
              </w:rPr>
              <w:t xml:space="preserve"> </w:t>
            </w:r>
            <w:proofErr w:type="spellStart"/>
            <w:r>
              <w:rPr>
                <w:lang w:val="en-GB"/>
              </w:rPr>
              <w:t>otplatu</w:t>
            </w:r>
            <w:proofErr w:type="spellEnd"/>
            <w:r>
              <w:rPr>
                <w:lang w:val="en-GB"/>
              </w:rPr>
              <w:t xml:space="preserve"> </w:t>
            </w:r>
            <w:proofErr w:type="spellStart"/>
            <w:r>
              <w:rPr>
                <w:lang w:val="en-GB"/>
              </w:rPr>
              <w:t>glavnice</w:t>
            </w:r>
            <w:proofErr w:type="spellEnd"/>
            <w:r>
              <w:rPr>
                <w:lang w:val="en-GB"/>
              </w:rPr>
              <w:t xml:space="preserve"> </w:t>
            </w:r>
            <w:proofErr w:type="spellStart"/>
            <w:r>
              <w:rPr>
                <w:lang w:val="en-GB"/>
              </w:rPr>
              <w:t>primljenih</w:t>
            </w:r>
            <w:proofErr w:type="spellEnd"/>
            <w:r>
              <w:rPr>
                <w:lang w:val="en-GB"/>
              </w:rPr>
              <w:t xml:space="preserve"> </w:t>
            </w:r>
            <w:proofErr w:type="spellStart"/>
            <w:r>
              <w:rPr>
                <w:lang w:val="en-GB"/>
              </w:rPr>
              <w:t>kredita</w:t>
            </w:r>
            <w:proofErr w:type="spellEnd"/>
            <w:r>
              <w:rPr>
                <w:lang w:val="en-GB"/>
              </w:rPr>
              <w:t xml:space="preserve"> </w:t>
            </w:r>
            <w:proofErr w:type="spellStart"/>
            <w:r>
              <w:rPr>
                <w:lang w:val="en-GB"/>
              </w:rPr>
              <w:t>i</w:t>
            </w:r>
            <w:proofErr w:type="spellEnd"/>
            <w:r>
              <w:rPr>
                <w:lang w:val="en-GB"/>
              </w:rPr>
              <w:t xml:space="preserve"> </w:t>
            </w:r>
            <w:proofErr w:type="spellStart"/>
            <w:r>
              <w:rPr>
                <w:lang w:val="en-GB"/>
              </w:rPr>
              <w:t>zajmova</w:t>
            </w:r>
            <w:proofErr w:type="spellEnd"/>
          </w:p>
        </w:tc>
        <w:tc>
          <w:tcPr>
            <w:tcW w:w="1794"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137.785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137.000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136.334</w:t>
            </w:r>
          </w:p>
        </w:tc>
      </w:tr>
      <w:tr w:rsidR="00000000">
        <w:trPr>
          <w:trHeight w:val="362"/>
        </w:trPr>
        <w:tc>
          <w:tcPr>
            <w:tcW w:w="3714" w:type="dxa"/>
            <w:gridSpan w:val="2"/>
            <w:tcBorders>
              <w:top w:val="single" w:sz="4" w:space="0" w:color="auto"/>
              <w:left w:val="single" w:sz="4" w:space="0" w:color="auto"/>
              <w:bottom w:val="single" w:sz="4" w:space="0" w:color="auto"/>
              <w:right w:val="single" w:sz="4" w:space="0" w:color="auto"/>
            </w:tcBorders>
            <w:vAlign w:val="center"/>
          </w:tcPr>
          <w:p w:rsidR="00000000" w:rsidRDefault="00171AD4">
            <w:pPr>
              <w:rPr>
                <w:b/>
                <w:bCs/>
              </w:rPr>
            </w:pPr>
            <w:r>
              <w:rPr>
                <w:b/>
                <w:bCs/>
              </w:rPr>
              <w:t>UKUPNO RASHODI I IZDACI</w:t>
            </w:r>
          </w:p>
        </w:tc>
        <w:tc>
          <w:tcPr>
            <w:tcW w:w="1794"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2.362.907</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1.861.400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1.687.98</w:t>
            </w:r>
            <w:r>
              <w:rPr>
                <w:b/>
                <w:bCs/>
              </w:rPr>
              <w:t>9</w:t>
            </w:r>
          </w:p>
        </w:tc>
      </w:tr>
    </w:tbl>
    <w:p w:rsidR="00000000" w:rsidRDefault="00171AD4">
      <w:pPr>
        <w:jc w:val="both"/>
      </w:pPr>
    </w:p>
    <w:p w:rsidR="00000000" w:rsidRDefault="00171AD4">
      <w:pPr>
        <w:jc w:val="both"/>
      </w:pPr>
      <w:r>
        <w:tab/>
        <w:t xml:space="preserve">Svi rashodi i izdaci u okviru su planiranih izdataka tekuće godine te nema nekih bitnih i vidljivih odstupanja. </w:t>
      </w:r>
    </w:p>
    <w:p w:rsidR="00000000" w:rsidRDefault="00171AD4">
      <w:pPr>
        <w:ind w:firstLine="720"/>
        <w:jc w:val="both"/>
      </w:pPr>
      <w:r>
        <w:t>Stanje novčanih sredstava s 31.12.2016. godine iznosi 35.856,08 kuna i identičan je stanju poslovnog računa Općine Dekanovec na dan 31.12.2016</w:t>
      </w:r>
      <w:r>
        <w:t>. godine.</w:t>
      </w:r>
    </w:p>
    <w:p w:rsidR="00000000" w:rsidRDefault="00171AD4">
      <w:pPr>
        <w:ind w:firstLine="720"/>
        <w:jc w:val="both"/>
      </w:pPr>
    </w:p>
    <w:p w:rsidR="00000000" w:rsidRDefault="00171AD4">
      <w:pPr>
        <w:ind w:firstLine="720"/>
        <w:jc w:val="both"/>
      </w:pPr>
    </w:p>
    <w:p w:rsidR="00000000" w:rsidRDefault="00171AD4">
      <w:pPr>
        <w:ind w:firstLine="720"/>
        <w:jc w:val="both"/>
      </w:pPr>
    </w:p>
    <w:p w:rsidR="00000000" w:rsidRDefault="00171AD4">
      <w:pPr>
        <w:ind w:firstLine="720"/>
        <w:jc w:val="both"/>
      </w:pPr>
    </w:p>
    <w:p w:rsidR="00000000" w:rsidRDefault="00171AD4">
      <w:pPr>
        <w:ind w:firstLine="720"/>
        <w:jc w:val="both"/>
      </w:pPr>
    </w:p>
    <w:p w:rsidR="00000000" w:rsidRDefault="00171AD4">
      <w:pPr>
        <w:ind w:firstLine="720"/>
        <w:jc w:val="both"/>
      </w:pPr>
    </w:p>
    <w:p w:rsidR="00000000" w:rsidRDefault="00171AD4">
      <w:pPr>
        <w:ind w:firstLine="720"/>
        <w:jc w:val="both"/>
      </w:pPr>
    </w:p>
    <w:p w:rsidR="00000000" w:rsidRDefault="00171AD4">
      <w:pPr>
        <w:ind w:firstLine="720"/>
        <w:jc w:val="both"/>
        <w:rPr>
          <w:b/>
          <w:bCs/>
        </w:rPr>
      </w:pPr>
    </w:p>
    <w:p w:rsidR="00000000" w:rsidRDefault="00171AD4">
      <w:pPr>
        <w:ind w:firstLine="708"/>
        <w:jc w:val="both"/>
      </w:pPr>
    </w:p>
    <w:p w:rsidR="00000000" w:rsidRDefault="00171AD4">
      <w:pPr>
        <w:jc w:val="both"/>
        <w:rPr>
          <w:b/>
          <w:bCs/>
        </w:rPr>
      </w:pPr>
      <w:r>
        <w:rPr>
          <w:b/>
          <w:bCs/>
        </w:rPr>
        <w:t>STANJE POTRAŽIVANJA OPĆINA DEKANOVEC na dan 31.12.2016.g.</w:t>
      </w:r>
    </w:p>
    <w:p w:rsidR="00000000" w:rsidRDefault="00171AD4">
      <w:pPr>
        <w:jc w:val="both"/>
        <w:rPr>
          <w:b/>
          <w:bCs/>
        </w:rPr>
      </w:pPr>
    </w:p>
    <w:p w:rsidR="00000000" w:rsidRDefault="00171AD4">
      <w:pPr>
        <w:jc w:val="both"/>
        <w:rPr>
          <w:b/>
          <w:bCs/>
        </w:rPr>
      </w:pPr>
      <w:r>
        <w:rPr>
          <w:b/>
          <w:bCs/>
        </w:rPr>
        <w:t>Ostala potraživanja - 129</w:t>
      </w:r>
    </w:p>
    <w:p w:rsidR="00000000" w:rsidRDefault="00171AD4">
      <w:pPr>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2"/>
        <w:gridCol w:w="1958"/>
        <w:gridCol w:w="2259"/>
        <w:gridCol w:w="2273"/>
      </w:tblGrid>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Potraživanje</w:t>
            </w:r>
          </w:p>
        </w:tc>
        <w:tc>
          <w:tcPr>
            <w:tcW w:w="2016"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Iznos</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Od toga dospjelo</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Nedospjelo</w:t>
            </w:r>
          </w:p>
        </w:tc>
      </w:tr>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jc w:val="both"/>
            </w:pPr>
            <w:r>
              <w:t>Ostala nespomenuta potraživanja</w:t>
            </w:r>
          </w:p>
        </w:tc>
        <w:tc>
          <w:tcPr>
            <w:tcW w:w="2016" w:type="dxa"/>
            <w:tcBorders>
              <w:top w:val="single" w:sz="4" w:space="0" w:color="auto"/>
              <w:left w:val="single" w:sz="4" w:space="0" w:color="auto"/>
              <w:bottom w:val="single" w:sz="4" w:space="0" w:color="auto"/>
              <w:right w:val="single" w:sz="4" w:space="0" w:color="auto"/>
            </w:tcBorders>
          </w:tcPr>
          <w:p w:rsidR="00000000" w:rsidRDefault="00171AD4">
            <w:pPr>
              <w:jc w:val="right"/>
            </w:pPr>
            <w:r>
              <w:t>92.417</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right"/>
            </w:pPr>
            <w:r>
              <w:t>92.417</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pPr>
            <w:r>
              <w:t>-</w:t>
            </w:r>
          </w:p>
        </w:tc>
      </w:tr>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rPr>
                <w:b/>
                <w:bCs/>
              </w:rPr>
            </w:pPr>
            <w:r>
              <w:rPr>
                <w:b/>
                <w:bCs/>
              </w:rPr>
              <w:t>Ukupno</w:t>
            </w:r>
          </w:p>
        </w:tc>
        <w:tc>
          <w:tcPr>
            <w:tcW w:w="2016"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92.417</w:t>
            </w:r>
          </w:p>
        </w:tc>
        <w:tc>
          <w:tcPr>
            <w:tcW w:w="2322"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rPr>
            </w:pPr>
            <w:r>
              <w:rPr>
                <w:b/>
                <w:bCs/>
              </w:rPr>
              <w:t>92.417</w:t>
            </w:r>
          </w:p>
        </w:tc>
        <w:tc>
          <w:tcPr>
            <w:tcW w:w="2322"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rPr>
            </w:pPr>
            <w:r>
              <w:rPr>
                <w:b/>
                <w:bCs/>
              </w:rPr>
              <w:t>-</w:t>
            </w:r>
          </w:p>
        </w:tc>
      </w:tr>
    </w:tbl>
    <w:p w:rsidR="00000000" w:rsidRDefault="00171AD4">
      <w:pPr>
        <w:jc w:val="both"/>
        <w:rPr>
          <w:b/>
          <w:bCs/>
        </w:rPr>
      </w:pPr>
    </w:p>
    <w:p w:rsidR="00000000" w:rsidRDefault="00171AD4">
      <w:pPr>
        <w:jc w:val="both"/>
        <w:rPr>
          <w:b/>
          <w:bCs/>
        </w:rPr>
      </w:pPr>
      <w:r>
        <w:rPr>
          <w:b/>
          <w:bCs/>
        </w:rPr>
        <w:t>Potraživanja za prihode poslo</w:t>
      </w:r>
      <w:r>
        <w:rPr>
          <w:b/>
          <w:bCs/>
        </w:rPr>
        <w:t>vanja - 16</w:t>
      </w:r>
    </w:p>
    <w:p w:rsidR="00000000" w:rsidRDefault="00171AD4">
      <w:pPr>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8"/>
        <w:gridCol w:w="1961"/>
        <w:gridCol w:w="2254"/>
        <w:gridCol w:w="2269"/>
      </w:tblGrid>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Potraživanje</w:t>
            </w:r>
          </w:p>
        </w:tc>
        <w:tc>
          <w:tcPr>
            <w:tcW w:w="2016"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Iznos</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Od toga dospjelo</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Nedospjelo</w:t>
            </w:r>
          </w:p>
        </w:tc>
      </w:tr>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jc w:val="both"/>
            </w:pPr>
            <w:proofErr w:type="spellStart"/>
            <w:r>
              <w:rPr>
                <w:lang w:val="de-DE"/>
              </w:rPr>
              <w:t>Potra</w:t>
            </w:r>
            <w:proofErr w:type="spellEnd"/>
            <w:r>
              <w:t>ž</w:t>
            </w:r>
            <w:proofErr w:type="spellStart"/>
            <w:r>
              <w:rPr>
                <w:lang w:val="de-DE"/>
              </w:rPr>
              <w:t>ivanja</w:t>
            </w:r>
            <w:proofErr w:type="spellEnd"/>
            <w:r>
              <w:t xml:space="preserve"> </w:t>
            </w:r>
            <w:proofErr w:type="spellStart"/>
            <w:r>
              <w:rPr>
                <w:lang w:val="de-DE"/>
              </w:rPr>
              <w:t>za</w:t>
            </w:r>
            <w:proofErr w:type="spellEnd"/>
            <w:r>
              <w:t xml:space="preserve"> </w:t>
            </w:r>
            <w:proofErr w:type="spellStart"/>
            <w:r>
              <w:rPr>
                <w:lang w:val="de-DE"/>
              </w:rPr>
              <w:t>poreze</w:t>
            </w:r>
            <w:proofErr w:type="spellEnd"/>
          </w:p>
        </w:tc>
        <w:tc>
          <w:tcPr>
            <w:tcW w:w="2016"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29.408</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29.408</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pPr>
            <w:r>
              <w:t>-</w:t>
            </w:r>
          </w:p>
        </w:tc>
      </w:tr>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jc w:val="both"/>
            </w:pPr>
            <w:r>
              <w:t>Potraživanja za prihode od imovine</w:t>
            </w:r>
          </w:p>
        </w:tc>
        <w:tc>
          <w:tcPr>
            <w:tcW w:w="2016" w:type="dxa"/>
            <w:tcBorders>
              <w:top w:val="single" w:sz="4" w:space="0" w:color="auto"/>
              <w:left w:val="single" w:sz="4" w:space="0" w:color="auto"/>
              <w:bottom w:val="single" w:sz="4" w:space="0" w:color="auto"/>
              <w:right w:val="single" w:sz="4" w:space="0" w:color="auto"/>
            </w:tcBorders>
          </w:tcPr>
          <w:p w:rsidR="00000000" w:rsidRDefault="00171AD4">
            <w:pPr>
              <w:jc w:val="right"/>
            </w:pPr>
            <w:r>
              <w:t>21.938</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right"/>
            </w:pPr>
            <w:r>
              <w:t>21.938</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pPr>
            <w:r>
              <w:t>-</w:t>
            </w:r>
          </w:p>
        </w:tc>
      </w:tr>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jc w:val="both"/>
            </w:pPr>
            <w:r>
              <w:t>Potraživanja za administrativne pristojbe i prihode po posebnim propisima</w:t>
            </w:r>
          </w:p>
        </w:tc>
        <w:tc>
          <w:tcPr>
            <w:tcW w:w="2016"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308.062</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right"/>
              <w:rPr>
                <w:lang w:val="de-DE"/>
              </w:rPr>
            </w:pPr>
            <w:r>
              <w:rPr>
                <w:lang w:val="de-DE"/>
              </w:rPr>
              <w:t>308.062</w:t>
            </w:r>
          </w:p>
        </w:tc>
        <w:tc>
          <w:tcPr>
            <w:tcW w:w="2322" w:type="dxa"/>
            <w:tcBorders>
              <w:top w:val="single" w:sz="4" w:space="0" w:color="auto"/>
              <w:left w:val="single" w:sz="4" w:space="0" w:color="auto"/>
              <w:bottom w:val="single" w:sz="4" w:space="0" w:color="auto"/>
              <w:right w:val="single" w:sz="4" w:space="0" w:color="auto"/>
            </w:tcBorders>
          </w:tcPr>
          <w:p w:rsidR="00000000" w:rsidRDefault="00171AD4">
            <w:pPr>
              <w:jc w:val="center"/>
              <w:rPr>
                <w:lang w:val="de-DE"/>
              </w:rPr>
            </w:pPr>
            <w:r>
              <w:rPr>
                <w:lang w:val="de-DE"/>
              </w:rPr>
              <w:t>-</w:t>
            </w:r>
          </w:p>
        </w:tc>
      </w:tr>
      <w:tr w:rsidR="00000000">
        <w:tc>
          <w:tcPr>
            <w:tcW w:w="2628" w:type="dxa"/>
            <w:tcBorders>
              <w:top w:val="single" w:sz="4" w:space="0" w:color="auto"/>
              <w:left w:val="single" w:sz="4" w:space="0" w:color="auto"/>
              <w:bottom w:val="single" w:sz="4" w:space="0" w:color="auto"/>
              <w:right w:val="single" w:sz="4" w:space="0" w:color="auto"/>
            </w:tcBorders>
          </w:tcPr>
          <w:p w:rsidR="00000000" w:rsidRDefault="00171AD4">
            <w:pPr>
              <w:rPr>
                <w:b/>
                <w:bCs/>
                <w:lang w:val="de-DE"/>
              </w:rPr>
            </w:pPr>
            <w:proofErr w:type="spellStart"/>
            <w:r>
              <w:rPr>
                <w:b/>
                <w:bCs/>
                <w:lang w:val="de-DE"/>
              </w:rPr>
              <w:t>Ukupno</w:t>
            </w:r>
            <w:proofErr w:type="spellEnd"/>
          </w:p>
        </w:tc>
        <w:tc>
          <w:tcPr>
            <w:tcW w:w="2016"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lang w:val="de-DE"/>
              </w:rPr>
            </w:pPr>
            <w:r>
              <w:rPr>
                <w:b/>
                <w:bCs/>
                <w:lang w:val="de-DE"/>
              </w:rPr>
              <w:t>359.</w:t>
            </w:r>
            <w:r>
              <w:rPr>
                <w:b/>
                <w:bCs/>
                <w:lang w:val="de-DE"/>
              </w:rPr>
              <w:t>408</w:t>
            </w:r>
          </w:p>
        </w:tc>
        <w:tc>
          <w:tcPr>
            <w:tcW w:w="2322"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b/>
                <w:bCs/>
                <w:lang w:val="de-DE"/>
              </w:rPr>
            </w:pPr>
            <w:r>
              <w:rPr>
                <w:b/>
                <w:bCs/>
                <w:lang w:val="de-DE"/>
              </w:rPr>
              <w:t>359.408</w:t>
            </w:r>
          </w:p>
        </w:tc>
        <w:tc>
          <w:tcPr>
            <w:tcW w:w="2322"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rPr>
                <w:b/>
                <w:bCs/>
                <w:lang w:val="de-DE"/>
              </w:rPr>
            </w:pPr>
            <w:r>
              <w:rPr>
                <w:b/>
                <w:bCs/>
                <w:lang w:val="de-DE"/>
              </w:rPr>
              <w:t>-</w:t>
            </w:r>
          </w:p>
        </w:tc>
      </w:tr>
    </w:tbl>
    <w:p w:rsidR="00000000" w:rsidRDefault="00171AD4">
      <w:pPr>
        <w:jc w:val="both"/>
        <w:rPr>
          <w:lang w:val="de-DE"/>
        </w:rPr>
      </w:pPr>
      <w:r>
        <w:rPr>
          <w:lang w:val="de-DE"/>
        </w:rPr>
        <w:t xml:space="preserve"> </w:t>
      </w:r>
    </w:p>
    <w:p w:rsidR="00000000" w:rsidRDefault="00171AD4">
      <w:pPr>
        <w:jc w:val="both"/>
        <w:rPr>
          <w:b/>
          <w:bCs/>
          <w:lang w:val="de-DE"/>
        </w:rPr>
      </w:pPr>
      <w:r>
        <w:rPr>
          <w:b/>
          <w:bCs/>
          <w:lang w:val="de-DE"/>
        </w:rPr>
        <w:t xml:space="preserve">STANJE OBVEZA OPĆINE DEKANOVEC na </w:t>
      </w:r>
      <w:proofErr w:type="spellStart"/>
      <w:r>
        <w:rPr>
          <w:b/>
          <w:bCs/>
          <w:lang w:val="de-DE"/>
        </w:rPr>
        <w:t>dan</w:t>
      </w:r>
      <w:proofErr w:type="spellEnd"/>
      <w:r>
        <w:rPr>
          <w:b/>
          <w:bCs/>
          <w:lang w:val="de-DE"/>
        </w:rPr>
        <w:t xml:space="preserve"> 31.12.2016.g.</w:t>
      </w:r>
    </w:p>
    <w:p w:rsidR="00000000" w:rsidRDefault="00171AD4">
      <w:pPr>
        <w:jc w:val="both"/>
        <w:rPr>
          <w:b/>
          <w:bCs/>
          <w:lang w:val="de-DE"/>
        </w:rPr>
      </w:pPr>
    </w:p>
    <w:p w:rsidR="00000000" w:rsidRDefault="00171AD4">
      <w:pPr>
        <w:jc w:val="both"/>
        <w:rPr>
          <w:b/>
          <w:bCs/>
          <w:lang w:val="de-DE"/>
        </w:rPr>
      </w:pPr>
      <w:proofErr w:type="spellStart"/>
      <w:r>
        <w:rPr>
          <w:b/>
          <w:bCs/>
          <w:lang w:val="de-DE"/>
        </w:rPr>
        <w:t>Ostale</w:t>
      </w:r>
      <w:proofErr w:type="spellEnd"/>
      <w:r>
        <w:rPr>
          <w:b/>
          <w:bCs/>
          <w:lang w:val="de-DE"/>
        </w:rPr>
        <w:t xml:space="preserve"> </w:t>
      </w:r>
      <w:proofErr w:type="spellStart"/>
      <w:r>
        <w:rPr>
          <w:b/>
          <w:bCs/>
          <w:lang w:val="de-DE"/>
        </w:rPr>
        <w:t>obveze</w:t>
      </w:r>
      <w:proofErr w:type="spellEnd"/>
      <w:r>
        <w:rPr>
          <w:b/>
          <w:bCs/>
          <w:lang w:val="de-DE"/>
        </w:rPr>
        <w:t xml:space="preserve"> - 2</w:t>
      </w:r>
    </w:p>
    <w:p w:rsidR="00000000" w:rsidRDefault="00171AD4">
      <w:pPr>
        <w:jc w:val="both"/>
        <w:rPr>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1929"/>
        <w:gridCol w:w="2104"/>
        <w:gridCol w:w="1947"/>
      </w:tblGrid>
      <w:tr w:rsidR="00000000">
        <w:tc>
          <w:tcPr>
            <w:tcW w:w="3168" w:type="dxa"/>
            <w:tcBorders>
              <w:top w:val="single" w:sz="4" w:space="0" w:color="auto"/>
              <w:left w:val="single" w:sz="4" w:space="0" w:color="auto"/>
              <w:bottom w:val="single" w:sz="4" w:space="0" w:color="auto"/>
              <w:right w:val="single" w:sz="4" w:space="0" w:color="auto"/>
            </w:tcBorders>
          </w:tcPr>
          <w:p w:rsidR="00000000" w:rsidRDefault="00171AD4">
            <w:pPr>
              <w:jc w:val="center"/>
              <w:rPr>
                <w:b/>
                <w:bCs/>
                <w:lang w:val="de-DE"/>
              </w:rPr>
            </w:pPr>
            <w:proofErr w:type="spellStart"/>
            <w:r>
              <w:rPr>
                <w:b/>
                <w:bCs/>
                <w:lang w:val="de-DE"/>
              </w:rPr>
              <w:t>Obveze</w:t>
            </w:r>
            <w:proofErr w:type="spellEnd"/>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Iznos</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Od toga dospjelo</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Nedospjelo</w:t>
            </w:r>
          </w:p>
        </w:tc>
      </w:tr>
      <w:tr w:rsidR="00000000">
        <w:tc>
          <w:tcPr>
            <w:tcW w:w="3168" w:type="dxa"/>
            <w:tcBorders>
              <w:top w:val="single" w:sz="4" w:space="0" w:color="auto"/>
              <w:left w:val="single" w:sz="4" w:space="0" w:color="auto"/>
              <w:bottom w:val="single" w:sz="4" w:space="0" w:color="auto"/>
              <w:right w:val="single" w:sz="4" w:space="0" w:color="auto"/>
            </w:tcBorders>
            <w:vAlign w:val="center"/>
          </w:tcPr>
          <w:p w:rsidR="00000000" w:rsidRDefault="00171AD4">
            <w:proofErr w:type="spellStart"/>
            <w:r>
              <w:rPr>
                <w:lang w:val="de-DE"/>
              </w:rPr>
              <w:t>Obveze</w:t>
            </w:r>
            <w:proofErr w:type="spellEnd"/>
            <w:r>
              <w:t xml:space="preserve"> </w:t>
            </w:r>
            <w:proofErr w:type="spellStart"/>
            <w:r>
              <w:rPr>
                <w:lang w:val="de-DE"/>
              </w:rPr>
              <w:t>za</w:t>
            </w:r>
            <w:proofErr w:type="spellEnd"/>
            <w:r>
              <w:t xml:space="preserve"> </w:t>
            </w:r>
            <w:proofErr w:type="spellStart"/>
            <w:r>
              <w:rPr>
                <w:lang w:val="de-DE"/>
              </w:rPr>
              <w:t>materijalne</w:t>
            </w:r>
            <w:proofErr w:type="spellEnd"/>
            <w:r>
              <w:t xml:space="preserve">  </w:t>
            </w:r>
            <w:proofErr w:type="spellStart"/>
            <w:r>
              <w:rPr>
                <w:lang w:val="de-DE"/>
              </w:rPr>
              <w:t>rashode</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28.618</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29.832</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pPr>
            <w:r>
              <w:t>-</w:t>
            </w:r>
          </w:p>
        </w:tc>
      </w:tr>
      <w:tr w:rsidR="00000000">
        <w:tc>
          <w:tcPr>
            <w:tcW w:w="3168" w:type="dxa"/>
            <w:tcBorders>
              <w:top w:val="single" w:sz="4" w:space="0" w:color="auto"/>
              <w:left w:val="single" w:sz="4" w:space="0" w:color="auto"/>
              <w:bottom w:val="single" w:sz="4" w:space="0" w:color="auto"/>
              <w:right w:val="single" w:sz="4" w:space="0" w:color="auto"/>
            </w:tcBorders>
            <w:vAlign w:val="center"/>
          </w:tcPr>
          <w:p w:rsidR="00000000" w:rsidRDefault="00171AD4">
            <w:proofErr w:type="spellStart"/>
            <w:r>
              <w:rPr>
                <w:lang w:val="en-GB"/>
              </w:rPr>
              <w:t>Obveze</w:t>
            </w:r>
            <w:proofErr w:type="spellEnd"/>
            <w:r>
              <w:t xml:space="preserve"> </w:t>
            </w:r>
            <w:proofErr w:type="spellStart"/>
            <w:r>
              <w:rPr>
                <w:lang w:val="en-GB"/>
              </w:rPr>
              <w:t>za</w:t>
            </w:r>
            <w:proofErr w:type="spellEnd"/>
            <w:r>
              <w:t xml:space="preserve"> </w:t>
            </w:r>
            <w:proofErr w:type="spellStart"/>
            <w:r>
              <w:rPr>
                <w:lang w:val="en-GB"/>
              </w:rPr>
              <w:t>financijske</w:t>
            </w:r>
            <w:proofErr w:type="spellEnd"/>
            <w:r>
              <w:t xml:space="preserve"> </w:t>
            </w:r>
            <w:proofErr w:type="spellStart"/>
            <w:r>
              <w:rPr>
                <w:lang w:val="en-GB"/>
              </w:rPr>
              <w:t>rashode</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479</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503</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pPr>
            <w:r>
              <w:t>-</w:t>
            </w:r>
          </w:p>
        </w:tc>
      </w:tr>
      <w:tr w:rsidR="00000000">
        <w:tc>
          <w:tcPr>
            <w:tcW w:w="3168" w:type="dxa"/>
            <w:tcBorders>
              <w:top w:val="single" w:sz="4" w:space="0" w:color="auto"/>
              <w:left w:val="single" w:sz="4" w:space="0" w:color="auto"/>
              <w:bottom w:val="single" w:sz="4" w:space="0" w:color="auto"/>
              <w:right w:val="single" w:sz="4" w:space="0" w:color="auto"/>
            </w:tcBorders>
            <w:vAlign w:val="center"/>
          </w:tcPr>
          <w:p w:rsidR="00000000" w:rsidRDefault="00171AD4">
            <w:proofErr w:type="spellStart"/>
            <w:r>
              <w:rPr>
                <w:lang w:val="en-GB"/>
              </w:rPr>
              <w:t>Obveze</w:t>
            </w:r>
            <w:proofErr w:type="spellEnd"/>
            <w:r>
              <w:t xml:space="preserve"> </w:t>
            </w:r>
            <w:proofErr w:type="spellStart"/>
            <w:r>
              <w:rPr>
                <w:lang w:val="en-GB"/>
              </w:rPr>
              <w:t>za</w:t>
            </w:r>
            <w:proofErr w:type="spellEnd"/>
            <w:r>
              <w:t xml:space="preserve"> </w:t>
            </w:r>
            <w:proofErr w:type="spellStart"/>
            <w:r>
              <w:rPr>
                <w:lang w:val="en-GB"/>
              </w:rPr>
              <w:t>naknade</w:t>
            </w:r>
            <w:proofErr w:type="spellEnd"/>
            <w:r>
              <w:t xml:space="preserve"> </w:t>
            </w:r>
            <w:proofErr w:type="spellStart"/>
            <w:r>
              <w:rPr>
                <w:lang w:val="en-GB"/>
              </w:rPr>
              <w:t>gra</w:t>
            </w:r>
            <w:proofErr w:type="spellEnd"/>
            <w:r>
              <w:t>đ</w:t>
            </w:r>
            <w:r>
              <w:rPr>
                <w:lang w:val="en-GB"/>
              </w:rPr>
              <w:t>anima</w:t>
            </w:r>
            <w:r>
              <w:t xml:space="preserve"> </w:t>
            </w:r>
            <w:proofErr w:type="spellStart"/>
            <w:r>
              <w:rPr>
                <w:lang w:val="en-GB"/>
              </w:rPr>
              <w:t>i</w:t>
            </w:r>
            <w:proofErr w:type="spellEnd"/>
            <w:r>
              <w:t xml:space="preserve"> </w:t>
            </w:r>
            <w:proofErr w:type="spellStart"/>
            <w:r>
              <w:rPr>
                <w:lang w:val="en-GB"/>
              </w:rPr>
              <w:t>ku</w:t>
            </w:r>
            <w:proofErr w:type="spellEnd"/>
            <w:r>
              <w:t>ć</w:t>
            </w:r>
            <w:proofErr w:type="spellStart"/>
            <w:r>
              <w:rPr>
                <w:lang w:val="en-GB"/>
              </w:rPr>
              <w:t>ans</w:t>
            </w:r>
            <w:r>
              <w:rPr>
                <w:lang w:val="en-GB"/>
              </w:rPr>
              <w:t>tvima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22.050</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37.244</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pPr>
          </w:p>
        </w:tc>
      </w:tr>
      <w:tr w:rsidR="00000000">
        <w:tc>
          <w:tcPr>
            <w:tcW w:w="3168" w:type="dxa"/>
            <w:tcBorders>
              <w:top w:val="single" w:sz="4" w:space="0" w:color="auto"/>
              <w:left w:val="single" w:sz="4" w:space="0" w:color="auto"/>
              <w:bottom w:val="single" w:sz="4" w:space="0" w:color="auto"/>
              <w:right w:val="single" w:sz="4" w:space="0" w:color="auto"/>
            </w:tcBorders>
            <w:vAlign w:val="center"/>
          </w:tcPr>
          <w:p w:rsidR="00000000" w:rsidRDefault="00171AD4">
            <w:proofErr w:type="spellStart"/>
            <w:r>
              <w:rPr>
                <w:lang w:val="en-GB"/>
              </w:rPr>
              <w:t>Obveze</w:t>
            </w:r>
            <w:proofErr w:type="spellEnd"/>
            <w:r>
              <w:t xml:space="preserve"> </w:t>
            </w:r>
            <w:proofErr w:type="spellStart"/>
            <w:r>
              <w:rPr>
                <w:lang w:val="en-GB"/>
              </w:rPr>
              <w:t>za</w:t>
            </w:r>
            <w:proofErr w:type="spellEnd"/>
            <w:r>
              <w:t xml:space="preserve"> </w:t>
            </w:r>
            <w:proofErr w:type="spellStart"/>
            <w:r>
              <w:rPr>
                <w:lang w:val="en-GB"/>
              </w:rPr>
              <w:t>teku</w:t>
            </w:r>
            <w:proofErr w:type="spellEnd"/>
            <w:r>
              <w:t>ć</w:t>
            </w:r>
            <w:r>
              <w:rPr>
                <w:lang w:val="en-GB"/>
              </w:rPr>
              <w:t>e</w:t>
            </w:r>
            <w:r>
              <w:t xml:space="preserve"> </w:t>
            </w:r>
            <w:proofErr w:type="spellStart"/>
            <w:r>
              <w:rPr>
                <w:lang w:val="en-GB"/>
              </w:rPr>
              <w:t>donacije</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12.445</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rPr>
                <w:lang w:val="de-DE"/>
              </w:rPr>
            </w:pPr>
            <w:r>
              <w:rPr>
                <w:lang w:val="de-DE"/>
              </w:rPr>
              <w:t>5.398</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pPr>
            <w:r>
              <w:t>-</w:t>
            </w:r>
          </w:p>
        </w:tc>
      </w:tr>
      <w:tr w:rsidR="00000000">
        <w:tc>
          <w:tcPr>
            <w:tcW w:w="3168" w:type="dxa"/>
            <w:tcBorders>
              <w:top w:val="single" w:sz="4" w:space="0" w:color="auto"/>
              <w:left w:val="single" w:sz="4" w:space="0" w:color="auto"/>
              <w:bottom w:val="single" w:sz="4" w:space="0" w:color="auto"/>
              <w:right w:val="single" w:sz="4" w:space="0" w:color="auto"/>
            </w:tcBorders>
          </w:tcPr>
          <w:p w:rsidR="00000000" w:rsidRDefault="00171AD4">
            <w:proofErr w:type="spellStart"/>
            <w:r>
              <w:rPr>
                <w:lang w:val="de-DE"/>
              </w:rPr>
              <w:t>Ostale</w:t>
            </w:r>
            <w:proofErr w:type="spellEnd"/>
            <w:r>
              <w:t xml:space="preserve"> </w:t>
            </w:r>
            <w:proofErr w:type="spellStart"/>
            <w:r>
              <w:rPr>
                <w:lang w:val="de-DE"/>
              </w:rPr>
              <w:t>teku</w:t>
            </w:r>
            <w:proofErr w:type="spellEnd"/>
            <w:r>
              <w:t>ć</w:t>
            </w:r>
            <w:r>
              <w:rPr>
                <w:lang w:val="de-DE"/>
              </w:rPr>
              <w:t>e</w:t>
            </w:r>
            <w:r>
              <w:t xml:space="preserve"> </w:t>
            </w:r>
            <w:proofErr w:type="spellStart"/>
            <w:r>
              <w:rPr>
                <w:lang w:val="de-DE"/>
              </w:rPr>
              <w:t>obveze</w:t>
            </w:r>
            <w:proofErr w:type="spellEnd"/>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pPr>
            <w:r>
              <w:t>116.157</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pPr>
            <w:r>
              <w:t>112.343</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center"/>
            </w:pPr>
            <w:r>
              <w:t>-</w:t>
            </w:r>
          </w:p>
        </w:tc>
      </w:tr>
      <w:tr w:rsidR="00000000">
        <w:tc>
          <w:tcPr>
            <w:tcW w:w="3168" w:type="dxa"/>
            <w:tcBorders>
              <w:top w:val="single" w:sz="4" w:space="0" w:color="auto"/>
              <w:left w:val="single" w:sz="4" w:space="0" w:color="auto"/>
              <w:bottom w:val="single" w:sz="4" w:space="0" w:color="auto"/>
              <w:right w:val="single" w:sz="4" w:space="0" w:color="auto"/>
            </w:tcBorders>
            <w:vAlign w:val="center"/>
          </w:tcPr>
          <w:p w:rsidR="00000000" w:rsidRDefault="00171AD4">
            <w:r>
              <w:t>Obveze za nabavu nefinancijske imovine</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59.139</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10.000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pPr>
            <w:r>
              <w:t>-</w:t>
            </w:r>
          </w:p>
        </w:tc>
      </w:tr>
      <w:tr w:rsidR="00000000">
        <w:tc>
          <w:tcPr>
            <w:tcW w:w="3168" w:type="dxa"/>
            <w:tcBorders>
              <w:top w:val="single" w:sz="4" w:space="0" w:color="auto"/>
              <w:left w:val="single" w:sz="4" w:space="0" w:color="auto"/>
              <w:bottom w:val="single" w:sz="4" w:space="0" w:color="auto"/>
              <w:right w:val="single" w:sz="4" w:space="0" w:color="auto"/>
            </w:tcBorders>
            <w:vAlign w:val="center"/>
          </w:tcPr>
          <w:p w:rsidR="00000000" w:rsidRDefault="00171AD4">
            <w:r>
              <w:t>Obveze za kredit</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r>
              <w:t>608.081</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171AD4">
            <w:pPr>
              <w:jc w:val="right"/>
            </w:pP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171AD4">
            <w:pPr>
              <w:jc w:val="center"/>
            </w:pPr>
            <w:r>
              <w:t>608.081</w:t>
            </w:r>
          </w:p>
        </w:tc>
      </w:tr>
      <w:tr w:rsidR="00000000">
        <w:tc>
          <w:tcPr>
            <w:tcW w:w="3168" w:type="dxa"/>
            <w:tcBorders>
              <w:top w:val="single" w:sz="4" w:space="0" w:color="auto"/>
              <w:left w:val="single" w:sz="4" w:space="0" w:color="auto"/>
              <w:bottom w:val="single" w:sz="4" w:space="0" w:color="auto"/>
              <w:right w:val="single" w:sz="4" w:space="0" w:color="auto"/>
            </w:tcBorders>
          </w:tcPr>
          <w:p w:rsidR="00000000" w:rsidRDefault="00171AD4">
            <w:pPr>
              <w:rPr>
                <w:b/>
                <w:bCs/>
              </w:rPr>
            </w:pPr>
            <w:r>
              <w:rPr>
                <w:b/>
                <w:bCs/>
              </w:rPr>
              <w:t>Ukupno</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846.969</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238.888</w:t>
            </w:r>
          </w:p>
        </w:tc>
        <w:tc>
          <w:tcPr>
            <w:tcW w:w="198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608.081</w:t>
            </w:r>
          </w:p>
        </w:tc>
      </w:tr>
    </w:tbl>
    <w:p w:rsidR="00000000" w:rsidRDefault="00171AD4">
      <w:pPr>
        <w:rPr>
          <w:b/>
          <w:bCs/>
          <w:lang w:val="de-DE"/>
        </w:rPr>
      </w:pPr>
    </w:p>
    <w:p w:rsidR="00000000" w:rsidRDefault="00171AD4">
      <w:pPr>
        <w:rPr>
          <w:b/>
          <w:bCs/>
        </w:rPr>
      </w:pPr>
      <w:r>
        <w:rPr>
          <w:b/>
          <w:bCs/>
          <w:lang w:val="de-DE"/>
        </w:rPr>
        <w:t>BILANCA</w:t>
      </w:r>
      <w:r>
        <w:rPr>
          <w:b/>
          <w:bCs/>
        </w:rPr>
        <w:t xml:space="preserve"> 2016 </w:t>
      </w:r>
      <w:r>
        <w:rPr>
          <w:b/>
          <w:bCs/>
          <w:lang w:val="de-DE"/>
        </w:rPr>
        <w:t>U</w:t>
      </w:r>
      <w:r>
        <w:rPr>
          <w:b/>
          <w:bCs/>
        </w:rPr>
        <w:t xml:space="preserve"> </w:t>
      </w:r>
      <w:r>
        <w:rPr>
          <w:b/>
          <w:bCs/>
          <w:lang w:val="de-DE"/>
        </w:rPr>
        <w:t>ODNOSU</w:t>
      </w:r>
      <w:r>
        <w:rPr>
          <w:b/>
          <w:bCs/>
        </w:rPr>
        <w:t xml:space="preserve"> </w:t>
      </w:r>
      <w:r>
        <w:rPr>
          <w:b/>
          <w:bCs/>
          <w:lang w:val="de-DE"/>
        </w:rPr>
        <w:t>NA</w:t>
      </w:r>
      <w:r>
        <w:rPr>
          <w:b/>
          <w:bCs/>
        </w:rPr>
        <w:t xml:space="preserve"> 201</w:t>
      </w:r>
      <w:r>
        <w:rPr>
          <w:b/>
          <w:bCs/>
        </w:rPr>
        <w:t>5.</w:t>
      </w:r>
    </w:p>
    <w:p w:rsidR="00000000" w:rsidRDefault="00171AD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2160"/>
        <w:gridCol w:w="2340"/>
      </w:tblGrid>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Opis</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Stanje 1. siječnja</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Stanje 31. prosinca</w:t>
            </w:r>
          </w:p>
        </w:tc>
      </w:tr>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pStyle w:val="Heading6"/>
              <w:rPr>
                <w:rFonts w:ascii="Times New Roman" w:hAnsi="Times New Roman" w:cs="Times New Roman"/>
                <w:lang w:val="en-GB"/>
              </w:rPr>
            </w:pPr>
            <w:r>
              <w:rPr>
                <w:rFonts w:ascii="Times New Roman" w:hAnsi="Times New Roman" w:cs="Times New Roman"/>
                <w:lang w:val="en-GB"/>
              </w:rPr>
              <w:t>A) IMOVINA</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20.224.833</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19.944.302</w:t>
            </w:r>
          </w:p>
        </w:tc>
      </w:tr>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rPr>
                <w:b/>
                <w:bCs/>
              </w:rPr>
            </w:pPr>
            <w:r>
              <w:rPr>
                <w:b/>
                <w:bCs/>
              </w:rPr>
              <w:t>1.1.DUGOTRAJNA IMOVINA:</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17.061.126</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16.747.821</w:t>
            </w:r>
          </w:p>
        </w:tc>
      </w:tr>
      <w:tr w:rsidR="00000000">
        <w:trPr>
          <w:trHeight w:val="744"/>
        </w:trPr>
        <w:tc>
          <w:tcPr>
            <w:tcW w:w="3888" w:type="dxa"/>
            <w:tcBorders>
              <w:top w:val="single" w:sz="4" w:space="0" w:color="auto"/>
              <w:left w:val="single" w:sz="4" w:space="0" w:color="auto"/>
              <w:bottom w:val="single" w:sz="4" w:space="0" w:color="auto"/>
              <w:right w:val="single" w:sz="4" w:space="0" w:color="auto"/>
            </w:tcBorders>
          </w:tcPr>
          <w:p w:rsidR="00000000" w:rsidRDefault="00171AD4">
            <w:pPr>
              <w:numPr>
                <w:ilvl w:val="2"/>
                <w:numId w:val="30"/>
              </w:numPr>
            </w:pPr>
            <w:proofErr w:type="spellStart"/>
            <w:r>
              <w:rPr>
                <w:sz w:val="22"/>
                <w:szCs w:val="22"/>
              </w:rPr>
              <w:t>Neproizvedena</w:t>
            </w:r>
            <w:proofErr w:type="spellEnd"/>
            <w:r>
              <w:rPr>
                <w:sz w:val="22"/>
                <w:szCs w:val="22"/>
              </w:rPr>
              <w:t xml:space="preserve"> dugotrajna imovina </w:t>
            </w:r>
          </w:p>
          <w:p w:rsidR="00000000" w:rsidRDefault="00171AD4">
            <w:pPr>
              <w:numPr>
                <w:ilvl w:val="2"/>
                <w:numId w:val="30"/>
              </w:numPr>
            </w:pPr>
            <w:r>
              <w:rPr>
                <w:sz w:val="22"/>
                <w:szCs w:val="22"/>
              </w:rPr>
              <w:t>Proizvedena dugotrajna imovina</w:t>
            </w:r>
          </w:p>
          <w:p w:rsidR="00000000" w:rsidRDefault="00171AD4">
            <w:pPr>
              <w:numPr>
                <w:ilvl w:val="2"/>
                <w:numId w:val="30"/>
              </w:numPr>
            </w:pPr>
            <w:r>
              <w:rPr>
                <w:sz w:val="22"/>
                <w:szCs w:val="22"/>
              </w:rPr>
              <w:t>Dugotrajna nefinancijska imovina</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pPr>
            <w:r>
              <w:rPr>
                <w:sz w:val="22"/>
                <w:szCs w:val="22"/>
              </w:rPr>
              <w:t>1.511.386</w:t>
            </w:r>
          </w:p>
          <w:p w:rsidR="00000000" w:rsidRDefault="00171AD4">
            <w:pPr>
              <w:jc w:val="right"/>
            </w:pPr>
          </w:p>
          <w:p w:rsidR="00000000" w:rsidRDefault="00171AD4">
            <w:pPr>
              <w:jc w:val="right"/>
            </w:pPr>
            <w:r>
              <w:rPr>
                <w:sz w:val="22"/>
                <w:szCs w:val="22"/>
              </w:rPr>
              <w:t>15.215.269</w:t>
            </w:r>
          </w:p>
          <w:p w:rsidR="00000000" w:rsidRDefault="00171AD4">
            <w:pPr>
              <w:jc w:val="right"/>
            </w:pPr>
          </w:p>
          <w:p w:rsidR="00000000" w:rsidRDefault="00171AD4">
            <w:pPr>
              <w:jc w:val="right"/>
            </w:pPr>
            <w:r>
              <w:rPr>
                <w:sz w:val="22"/>
                <w:szCs w:val="22"/>
              </w:rPr>
              <w:t>334.4</w:t>
            </w:r>
            <w:r>
              <w:rPr>
                <w:sz w:val="22"/>
                <w:szCs w:val="22"/>
              </w:rPr>
              <w:t>71</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pPr>
            <w:r>
              <w:t>1.444.857</w:t>
            </w:r>
          </w:p>
          <w:p w:rsidR="00000000" w:rsidRDefault="00171AD4">
            <w:pPr>
              <w:jc w:val="right"/>
            </w:pPr>
          </w:p>
          <w:p w:rsidR="00000000" w:rsidRDefault="00171AD4">
            <w:pPr>
              <w:jc w:val="right"/>
            </w:pPr>
            <w:r>
              <w:t>14.968.493</w:t>
            </w:r>
          </w:p>
          <w:p w:rsidR="00000000" w:rsidRDefault="00171AD4">
            <w:pPr>
              <w:jc w:val="right"/>
            </w:pPr>
          </w:p>
          <w:p w:rsidR="00000000" w:rsidRDefault="00171AD4">
            <w:pPr>
              <w:jc w:val="right"/>
            </w:pPr>
            <w:r>
              <w:t>334.471</w:t>
            </w:r>
          </w:p>
        </w:tc>
      </w:tr>
      <w:tr w:rsidR="00000000">
        <w:trPr>
          <w:trHeight w:val="264"/>
        </w:trPr>
        <w:tc>
          <w:tcPr>
            <w:tcW w:w="3888" w:type="dxa"/>
            <w:tcBorders>
              <w:top w:val="single" w:sz="4" w:space="0" w:color="auto"/>
              <w:left w:val="single" w:sz="4" w:space="0" w:color="auto"/>
              <w:bottom w:val="single" w:sz="4" w:space="0" w:color="auto"/>
              <w:right w:val="single" w:sz="4" w:space="0" w:color="auto"/>
            </w:tcBorders>
          </w:tcPr>
          <w:p w:rsidR="00000000" w:rsidRDefault="00171AD4">
            <w:pPr>
              <w:rPr>
                <w:b/>
                <w:bCs/>
              </w:rPr>
            </w:pPr>
            <w:r>
              <w:rPr>
                <w:b/>
                <w:bCs/>
              </w:rPr>
              <w:t>1.2. FINANCIJSKA IMOVINA:</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3.163.707</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3.196.481</w:t>
            </w:r>
          </w:p>
        </w:tc>
      </w:tr>
      <w:tr w:rsidR="00000000">
        <w:trPr>
          <w:trHeight w:val="1336"/>
        </w:trPr>
        <w:tc>
          <w:tcPr>
            <w:tcW w:w="3888" w:type="dxa"/>
            <w:tcBorders>
              <w:top w:val="single" w:sz="4" w:space="0" w:color="auto"/>
              <w:left w:val="single" w:sz="4" w:space="0" w:color="auto"/>
              <w:bottom w:val="single" w:sz="4" w:space="0" w:color="auto"/>
              <w:right w:val="single" w:sz="4" w:space="0" w:color="auto"/>
            </w:tcBorders>
          </w:tcPr>
          <w:p w:rsidR="00000000" w:rsidRDefault="00171AD4">
            <w:pPr>
              <w:numPr>
                <w:ilvl w:val="2"/>
                <w:numId w:val="31"/>
              </w:numPr>
            </w:pPr>
            <w:r>
              <w:rPr>
                <w:sz w:val="22"/>
                <w:szCs w:val="22"/>
              </w:rPr>
              <w:lastRenderedPageBreak/>
              <w:t>Novac u banci</w:t>
            </w:r>
          </w:p>
          <w:p w:rsidR="00000000" w:rsidRDefault="00171AD4">
            <w:pPr>
              <w:numPr>
                <w:ilvl w:val="2"/>
                <w:numId w:val="32"/>
              </w:numPr>
            </w:pPr>
            <w:r>
              <w:rPr>
                <w:sz w:val="22"/>
                <w:szCs w:val="22"/>
              </w:rPr>
              <w:t>Ostala potraživanja</w:t>
            </w:r>
          </w:p>
          <w:p w:rsidR="00000000" w:rsidRDefault="00171AD4">
            <w:pPr>
              <w:numPr>
                <w:ilvl w:val="2"/>
                <w:numId w:val="32"/>
              </w:numPr>
            </w:pPr>
            <w:r>
              <w:rPr>
                <w:sz w:val="22"/>
                <w:szCs w:val="22"/>
              </w:rPr>
              <w:t>Dionice i udjeli</w:t>
            </w:r>
          </w:p>
          <w:p w:rsidR="00000000" w:rsidRDefault="00171AD4">
            <w:pPr>
              <w:numPr>
                <w:ilvl w:val="2"/>
                <w:numId w:val="32"/>
              </w:numPr>
              <w:rPr>
                <w:lang w:val="de-DE"/>
              </w:rPr>
            </w:pPr>
            <w:proofErr w:type="spellStart"/>
            <w:r>
              <w:rPr>
                <w:sz w:val="22"/>
                <w:szCs w:val="22"/>
                <w:lang w:val="de-DE"/>
              </w:rPr>
              <w:t>Potraživanja</w:t>
            </w:r>
            <w:proofErr w:type="spellEnd"/>
            <w:r>
              <w:rPr>
                <w:sz w:val="22"/>
                <w:szCs w:val="22"/>
                <w:lang w:val="de-DE"/>
              </w:rPr>
              <w:t xml:space="preserve"> </w:t>
            </w:r>
            <w:proofErr w:type="spellStart"/>
            <w:r>
              <w:rPr>
                <w:sz w:val="22"/>
                <w:szCs w:val="22"/>
                <w:lang w:val="de-DE"/>
              </w:rPr>
              <w:t>za</w:t>
            </w:r>
            <w:proofErr w:type="spellEnd"/>
            <w:r>
              <w:rPr>
                <w:sz w:val="22"/>
                <w:szCs w:val="22"/>
                <w:lang w:val="de-DE"/>
              </w:rPr>
              <w:t xml:space="preserve"> </w:t>
            </w:r>
            <w:proofErr w:type="spellStart"/>
            <w:r>
              <w:rPr>
                <w:sz w:val="22"/>
                <w:szCs w:val="22"/>
                <w:lang w:val="de-DE"/>
              </w:rPr>
              <w:t>prihode</w:t>
            </w:r>
            <w:proofErr w:type="spellEnd"/>
            <w:r>
              <w:rPr>
                <w:sz w:val="22"/>
                <w:szCs w:val="22"/>
                <w:lang w:val="de-DE"/>
              </w:rPr>
              <w:t xml:space="preserve"> </w:t>
            </w:r>
            <w:proofErr w:type="spellStart"/>
            <w:r>
              <w:rPr>
                <w:sz w:val="22"/>
                <w:szCs w:val="22"/>
                <w:lang w:val="de-DE"/>
              </w:rPr>
              <w:t>poslovanja</w:t>
            </w:r>
            <w:proofErr w:type="spellEnd"/>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pPr>
            <w:r>
              <w:rPr>
                <w:sz w:val="22"/>
                <w:szCs w:val="22"/>
              </w:rPr>
              <w:t>67.047</w:t>
            </w:r>
          </w:p>
          <w:p w:rsidR="00000000" w:rsidRDefault="00171AD4">
            <w:pPr>
              <w:jc w:val="right"/>
            </w:pPr>
            <w:r>
              <w:rPr>
                <w:sz w:val="22"/>
                <w:szCs w:val="22"/>
              </w:rPr>
              <w:t>86.591</w:t>
            </w:r>
          </w:p>
          <w:p w:rsidR="00000000" w:rsidRDefault="00171AD4">
            <w:pPr>
              <w:jc w:val="right"/>
            </w:pPr>
            <w:r>
              <w:rPr>
                <w:sz w:val="22"/>
                <w:szCs w:val="22"/>
              </w:rPr>
              <w:t>2.684.900</w:t>
            </w:r>
          </w:p>
          <w:p w:rsidR="00000000" w:rsidRDefault="00171AD4">
            <w:pPr>
              <w:jc w:val="right"/>
            </w:pPr>
            <w:r>
              <w:rPr>
                <w:sz w:val="22"/>
                <w:szCs w:val="22"/>
              </w:rPr>
              <w:t>325.169</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pPr>
            <w:r>
              <w:t>35.856</w:t>
            </w:r>
          </w:p>
          <w:p w:rsidR="00000000" w:rsidRDefault="00171AD4">
            <w:pPr>
              <w:jc w:val="right"/>
            </w:pPr>
            <w:r>
              <w:t>92.417</w:t>
            </w:r>
          </w:p>
          <w:p w:rsidR="00000000" w:rsidRDefault="00171AD4">
            <w:pPr>
              <w:jc w:val="right"/>
            </w:pPr>
            <w:r>
              <w:t>2.708.800</w:t>
            </w:r>
          </w:p>
          <w:p w:rsidR="00000000" w:rsidRDefault="00171AD4">
            <w:pPr>
              <w:jc w:val="right"/>
            </w:pPr>
            <w:r>
              <w:t>359.408</w:t>
            </w:r>
          </w:p>
        </w:tc>
      </w:tr>
    </w:tbl>
    <w:p w:rsidR="00000000" w:rsidRDefault="00171AD4"/>
    <w:p w:rsidR="00000000" w:rsidRDefault="00171AD4"/>
    <w:p w:rsidR="00000000" w:rsidRDefault="00171AD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2160"/>
        <w:gridCol w:w="2340"/>
      </w:tblGrid>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Opis</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Stanje 1. siječ</w:t>
            </w:r>
            <w:r>
              <w:rPr>
                <w:b/>
                <w:bCs/>
              </w:rPr>
              <w:t>nja</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center"/>
              <w:rPr>
                <w:b/>
                <w:bCs/>
              </w:rPr>
            </w:pPr>
            <w:r>
              <w:rPr>
                <w:b/>
                <w:bCs/>
              </w:rPr>
              <w:t>Stanje 31. prosinca</w:t>
            </w:r>
          </w:p>
        </w:tc>
      </w:tr>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rPr>
                <w:b/>
                <w:bCs/>
              </w:rPr>
            </w:pPr>
            <w:r>
              <w:rPr>
                <w:b/>
                <w:bCs/>
              </w:rPr>
              <w:t>B) OBVEZE I VLASTITI IZVORI</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b/>
                <w:bCs/>
                <w:lang w:val="de-DE"/>
              </w:rPr>
            </w:pPr>
            <w:r>
              <w:rPr>
                <w:b/>
                <w:bCs/>
                <w:lang w:val="de-DE"/>
              </w:rPr>
              <w:t>20.224.833</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b/>
                <w:bCs/>
                <w:lang w:val="de-DE"/>
              </w:rPr>
            </w:pPr>
            <w:r>
              <w:rPr>
                <w:b/>
                <w:bCs/>
                <w:lang w:val="de-DE"/>
              </w:rPr>
              <w:t>19.944.303</w:t>
            </w:r>
          </w:p>
        </w:tc>
      </w:tr>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rPr>
                <w:b/>
                <w:bCs/>
                <w:lang w:val="de-DE"/>
              </w:rPr>
            </w:pPr>
            <w:r>
              <w:rPr>
                <w:b/>
                <w:bCs/>
                <w:lang w:val="de-DE"/>
              </w:rPr>
              <w:t>2.1. OBVEZE:</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b/>
                <w:bCs/>
                <w:lang w:val="de-DE"/>
              </w:rPr>
            </w:pPr>
            <w:r>
              <w:rPr>
                <w:b/>
                <w:bCs/>
                <w:lang w:val="de-DE"/>
              </w:rPr>
              <w:t>939.735</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b/>
                <w:bCs/>
                <w:lang w:val="de-DE"/>
              </w:rPr>
            </w:pPr>
            <w:r>
              <w:rPr>
                <w:b/>
                <w:bCs/>
                <w:lang w:val="de-DE"/>
              </w:rPr>
              <w:t>852.796</w:t>
            </w:r>
          </w:p>
        </w:tc>
      </w:tr>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numPr>
                <w:ilvl w:val="2"/>
                <w:numId w:val="33"/>
              </w:numPr>
              <w:rPr>
                <w:lang w:val="de-DE"/>
              </w:rPr>
            </w:pPr>
            <w:proofErr w:type="spellStart"/>
            <w:r>
              <w:rPr>
                <w:sz w:val="22"/>
                <w:szCs w:val="22"/>
                <w:lang w:val="de-DE"/>
              </w:rPr>
              <w:t>Obveze</w:t>
            </w:r>
            <w:proofErr w:type="spellEnd"/>
            <w:r>
              <w:rPr>
                <w:sz w:val="22"/>
                <w:szCs w:val="22"/>
                <w:lang w:val="de-DE"/>
              </w:rPr>
              <w:t xml:space="preserve"> </w:t>
            </w:r>
            <w:proofErr w:type="spellStart"/>
            <w:r>
              <w:rPr>
                <w:sz w:val="22"/>
                <w:szCs w:val="22"/>
                <w:lang w:val="de-DE"/>
              </w:rPr>
              <w:t>za</w:t>
            </w:r>
            <w:proofErr w:type="spellEnd"/>
            <w:r>
              <w:rPr>
                <w:sz w:val="22"/>
                <w:szCs w:val="22"/>
                <w:lang w:val="de-DE"/>
              </w:rPr>
              <w:t xml:space="preserve"> </w:t>
            </w:r>
            <w:proofErr w:type="spellStart"/>
            <w:r>
              <w:rPr>
                <w:sz w:val="22"/>
                <w:szCs w:val="22"/>
                <w:lang w:val="de-DE"/>
              </w:rPr>
              <w:t>rashode</w:t>
            </w:r>
            <w:proofErr w:type="spellEnd"/>
            <w:r>
              <w:rPr>
                <w:sz w:val="22"/>
                <w:szCs w:val="22"/>
                <w:lang w:val="de-DE"/>
              </w:rPr>
              <w:t xml:space="preserve"> </w:t>
            </w:r>
            <w:proofErr w:type="spellStart"/>
            <w:r>
              <w:rPr>
                <w:sz w:val="22"/>
                <w:szCs w:val="22"/>
                <w:lang w:val="de-DE"/>
              </w:rPr>
              <w:t>poslovanja</w:t>
            </w:r>
            <w:proofErr w:type="spellEnd"/>
          </w:p>
          <w:p w:rsidR="00000000" w:rsidRDefault="00171AD4">
            <w:pPr>
              <w:numPr>
                <w:ilvl w:val="2"/>
                <w:numId w:val="33"/>
              </w:numPr>
            </w:pPr>
            <w:r>
              <w:rPr>
                <w:sz w:val="22"/>
                <w:szCs w:val="22"/>
              </w:rPr>
              <w:t>Obveze za nabavu nefinancijske imovine</w:t>
            </w:r>
          </w:p>
          <w:p w:rsidR="00000000" w:rsidRDefault="00171AD4">
            <w:pPr>
              <w:numPr>
                <w:ilvl w:val="2"/>
                <w:numId w:val="33"/>
              </w:numPr>
            </w:pPr>
            <w:r>
              <w:rPr>
                <w:sz w:val="22"/>
                <w:szCs w:val="22"/>
              </w:rPr>
              <w:t>Obveze za kredit</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sz w:val="22"/>
              </w:rPr>
            </w:pPr>
            <w:r>
              <w:rPr>
                <w:sz w:val="22"/>
              </w:rPr>
              <w:t>185.320</w:t>
            </w:r>
          </w:p>
          <w:p w:rsidR="00000000" w:rsidRDefault="00171AD4">
            <w:pPr>
              <w:jc w:val="right"/>
              <w:rPr>
                <w:sz w:val="22"/>
              </w:rPr>
            </w:pPr>
            <w:r>
              <w:rPr>
                <w:sz w:val="22"/>
              </w:rPr>
              <w:t>10.000</w:t>
            </w:r>
          </w:p>
          <w:p w:rsidR="00000000" w:rsidRDefault="00171AD4">
            <w:pPr>
              <w:jc w:val="right"/>
              <w:rPr>
                <w:sz w:val="22"/>
              </w:rPr>
            </w:pPr>
          </w:p>
          <w:p w:rsidR="00000000" w:rsidRDefault="00171AD4">
            <w:pPr>
              <w:jc w:val="right"/>
              <w:rPr>
                <w:sz w:val="22"/>
              </w:rPr>
            </w:pPr>
          </w:p>
          <w:p w:rsidR="00000000" w:rsidRDefault="00171AD4">
            <w:pPr>
              <w:jc w:val="right"/>
            </w:pPr>
            <w:r>
              <w:rPr>
                <w:sz w:val="22"/>
              </w:rPr>
              <w:t>744.415</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pPr>
            <w:r>
              <w:t>185.576</w:t>
            </w:r>
          </w:p>
          <w:p w:rsidR="00000000" w:rsidRDefault="00171AD4">
            <w:pPr>
              <w:jc w:val="right"/>
            </w:pPr>
            <w:r>
              <w:t>59.139</w:t>
            </w:r>
          </w:p>
          <w:p w:rsidR="00000000" w:rsidRDefault="00171AD4">
            <w:pPr>
              <w:jc w:val="right"/>
            </w:pPr>
          </w:p>
          <w:p w:rsidR="00000000" w:rsidRDefault="00171AD4">
            <w:pPr>
              <w:jc w:val="right"/>
            </w:pPr>
            <w:r>
              <w:t xml:space="preserve">608.081     </w:t>
            </w:r>
          </w:p>
        </w:tc>
      </w:tr>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sz w:val="22"/>
              </w:rPr>
            </w:pP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sz w:val="22"/>
              </w:rPr>
            </w:pPr>
          </w:p>
        </w:tc>
      </w:tr>
      <w:tr w:rsidR="00000000">
        <w:tc>
          <w:tcPr>
            <w:tcW w:w="3888" w:type="dxa"/>
            <w:tcBorders>
              <w:top w:val="single" w:sz="4" w:space="0" w:color="auto"/>
              <w:left w:val="single" w:sz="4" w:space="0" w:color="auto"/>
              <w:bottom w:val="single" w:sz="4" w:space="0" w:color="auto"/>
              <w:right w:val="single" w:sz="4" w:space="0" w:color="auto"/>
            </w:tcBorders>
          </w:tcPr>
          <w:p w:rsidR="00000000" w:rsidRDefault="00171AD4">
            <w:pPr>
              <w:rPr>
                <w:b/>
                <w:bCs/>
              </w:rPr>
            </w:pPr>
            <w:r>
              <w:rPr>
                <w:b/>
                <w:bCs/>
              </w:rPr>
              <w:t>2.2. V</w:t>
            </w:r>
            <w:r>
              <w:rPr>
                <w:b/>
                <w:bCs/>
              </w:rPr>
              <w:t>LASTITI IZVORI</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19.285.098</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b/>
                <w:bCs/>
              </w:rPr>
            </w:pPr>
            <w:r>
              <w:rPr>
                <w:b/>
                <w:bCs/>
              </w:rPr>
              <w:t>19.091.507</w:t>
            </w:r>
          </w:p>
        </w:tc>
      </w:tr>
      <w:tr w:rsidR="00000000">
        <w:trPr>
          <w:trHeight w:val="689"/>
        </w:trPr>
        <w:tc>
          <w:tcPr>
            <w:tcW w:w="3888" w:type="dxa"/>
            <w:tcBorders>
              <w:top w:val="single" w:sz="4" w:space="0" w:color="auto"/>
              <w:left w:val="single" w:sz="4" w:space="0" w:color="auto"/>
              <w:bottom w:val="single" w:sz="4" w:space="0" w:color="auto"/>
              <w:right w:val="single" w:sz="4" w:space="0" w:color="auto"/>
            </w:tcBorders>
          </w:tcPr>
          <w:p w:rsidR="00000000" w:rsidRDefault="00171AD4">
            <w:pPr>
              <w:numPr>
                <w:ilvl w:val="2"/>
                <w:numId w:val="34"/>
              </w:numPr>
            </w:pPr>
            <w:r>
              <w:rPr>
                <w:sz w:val="22"/>
                <w:szCs w:val="22"/>
              </w:rPr>
              <w:t>Vlastiti izvori i ispravak vlastitih izvora</w:t>
            </w:r>
          </w:p>
          <w:p w:rsidR="00000000" w:rsidRDefault="00171AD4">
            <w:pPr>
              <w:numPr>
                <w:ilvl w:val="2"/>
                <w:numId w:val="34"/>
              </w:numPr>
            </w:pPr>
            <w:r>
              <w:rPr>
                <w:sz w:val="22"/>
                <w:szCs w:val="22"/>
              </w:rPr>
              <w:t>Višak prihoda poslovanja</w:t>
            </w:r>
          </w:p>
          <w:p w:rsidR="00000000" w:rsidRDefault="00171AD4">
            <w:pPr>
              <w:numPr>
                <w:ilvl w:val="2"/>
                <w:numId w:val="34"/>
              </w:numPr>
            </w:pPr>
            <w:r>
              <w:rPr>
                <w:sz w:val="22"/>
                <w:szCs w:val="22"/>
              </w:rPr>
              <w:t>Manjak prihoda poslovanja</w:t>
            </w:r>
          </w:p>
          <w:p w:rsidR="00000000" w:rsidRDefault="00171AD4">
            <w:pPr>
              <w:rPr>
                <w:sz w:val="16"/>
                <w:szCs w:val="16"/>
              </w:rPr>
            </w:pPr>
            <w:r>
              <w:rPr>
                <w:sz w:val="22"/>
                <w:szCs w:val="16"/>
              </w:rPr>
              <w:t>2.2.4</w:t>
            </w:r>
            <w:r>
              <w:rPr>
                <w:sz w:val="16"/>
                <w:szCs w:val="16"/>
              </w:rPr>
              <w:t xml:space="preserve">       </w:t>
            </w:r>
            <w:r>
              <w:rPr>
                <w:sz w:val="22"/>
                <w:szCs w:val="22"/>
              </w:rPr>
              <w:t>Obračunati prihodi poslovanja</w:t>
            </w:r>
          </w:p>
        </w:tc>
        <w:tc>
          <w:tcPr>
            <w:tcW w:w="2160" w:type="dxa"/>
            <w:tcBorders>
              <w:top w:val="single" w:sz="4" w:space="0" w:color="auto"/>
              <w:left w:val="single" w:sz="4" w:space="0" w:color="auto"/>
              <w:bottom w:val="single" w:sz="4" w:space="0" w:color="auto"/>
              <w:right w:val="single" w:sz="4" w:space="0" w:color="auto"/>
            </w:tcBorders>
          </w:tcPr>
          <w:p w:rsidR="00000000" w:rsidRDefault="00171AD4">
            <w:pPr>
              <w:jc w:val="right"/>
              <w:rPr>
                <w:sz w:val="22"/>
              </w:rPr>
            </w:pPr>
            <w:r>
              <w:rPr>
                <w:sz w:val="22"/>
              </w:rPr>
              <w:t>19.001.609</w:t>
            </w:r>
          </w:p>
          <w:p w:rsidR="00000000" w:rsidRDefault="00171AD4">
            <w:pPr>
              <w:jc w:val="right"/>
              <w:rPr>
                <w:sz w:val="22"/>
              </w:rPr>
            </w:pPr>
          </w:p>
          <w:p w:rsidR="00000000" w:rsidRDefault="00171AD4">
            <w:pPr>
              <w:jc w:val="right"/>
              <w:rPr>
                <w:sz w:val="22"/>
              </w:rPr>
            </w:pPr>
          </w:p>
          <w:p w:rsidR="00000000" w:rsidRDefault="00171AD4">
            <w:pPr>
              <w:jc w:val="right"/>
              <w:rPr>
                <w:sz w:val="22"/>
              </w:rPr>
            </w:pPr>
            <w:r>
              <w:rPr>
                <w:sz w:val="22"/>
              </w:rPr>
              <w:t>41.681</w:t>
            </w:r>
          </w:p>
          <w:p w:rsidR="00000000" w:rsidRDefault="00171AD4">
            <w:pPr>
              <w:jc w:val="right"/>
            </w:pPr>
            <w:r>
              <w:rPr>
                <w:sz w:val="22"/>
              </w:rPr>
              <w:t>325.170</w:t>
            </w:r>
          </w:p>
        </w:tc>
        <w:tc>
          <w:tcPr>
            <w:tcW w:w="2340" w:type="dxa"/>
            <w:tcBorders>
              <w:top w:val="single" w:sz="4" w:space="0" w:color="auto"/>
              <w:left w:val="single" w:sz="4" w:space="0" w:color="auto"/>
              <w:bottom w:val="single" w:sz="4" w:space="0" w:color="auto"/>
              <w:right w:val="single" w:sz="4" w:space="0" w:color="auto"/>
            </w:tcBorders>
          </w:tcPr>
          <w:p w:rsidR="00000000" w:rsidRDefault="00171AD4">
            <w:pPr>
              <w:jc w:val="right"/>
              <w:rPr>
                <w:sz w:val="22"/>
              </w:rPr>
            </w:pPr>
            <w:r>
              <w:rPr>
                <w:sz w:val="22"/>
              </w:rPr>
              <w:t>18.848.540</w:t>
            </w:r>
          </w:p>
          <w:p w:rsidR="00000000" w:rsidRDefault="00171AD4">
            <w:pPr>
              <w:jc w:val="right"/>
              <w:rPr>
                <w:sz w:val="22"/>
              </w:rPr>
            </w:pPr>
          </w:p>
          <w:p w:rsidR="00000000" w:rsidRDefault="00171AD4">
            <w:pPr>
              <w:jc w:val="right"/>
              <w:rPr>
                <w:sz w:val="22"/>
              </w:rPr>
            </w:pPr>
          </w:p>
          <w:p w:rsidR="00000000" w:rsidRDefault="00171AD4">
            <w:pPr>
              <w:jc w:val="right"/>
              <w:rPr>
                <w:sz w:val="22"/>
              </w:rPr>
            </w:pPr>
            <w:r>
              <w:rPr>
                <w:sz w:val="22"/>
              </w:rPr>
              <w:t>116.439</w:t>
            </w:r>
          </w:p>
          <w:p w:rsidR="00000000" w:rsidRDefault="00171AD4">
            <w:pPr>
              <w:jc w:val="right"/>
            </w:pPr>
            <w:r>
              <w:rPr>
                <w:sz w:val="22"/>
              </w:rPr>
              <w:t>359.408</w:t>
            </w:r>
          </w:p>
        </w:tc>
      </w:tr>
    </w:tbl>
    <w:p w:rsidR="00000000" w:rsidRDefault="00171AD4"/>
    <w:p w:rsidR="00000000" w:rsidRDefault="00171AD4"/>
    <w:p w:rsidR="00000000" w:rsidRDefault="00171AD4">
      <w:pPr>
        <w:ind w:firstLine="720"/>
        <w:jc w:val="both"/>
      </w:pPr>
      <w:r>
        <w:t>Sveukupno stanje imov</w:t>
      </w:r>
      <w:r>
        <w:t xml:space="preserve">ine s 31.12.2016. godine iznosi </w:t>
      </w:r>
      <w:r>
        <w:rPr>
          <w:b/>
          <w:bCs/>
        </w:rPr>
        <w:t>19.944.303</w:t>
      </w:r>
      <w:r>
        <w:t xml:space="preserve"> kuna i zbog amortizacije i otpisa nešto je manja u odnosu na 2015. godinu, dok je financijska imovina  malo veća u odnosu na 2015. godinu.</w:t>
      </w:r>
    </w:p>
    <w:p w:rsidR="00000000" w:rsidRDefault="00171AD4">
      <w:pPr>
        <w:jc w:val="both"/>
      </w:pPr>
    </w:p>
    <w:p w:rsidR="00000000" w:rsidRDefault="00171AD4">
      <w:pPr>
        <w:ind w:firstLine="720"/>
        <w:jc w:val="both"/>
      </w:pPr>
      <w:r>
        <w:t>Obveze i vlastiti izvori sa 31.12.2016. godine jednaki su imovini i iznos</w:t>
      </w:r>
      <w:r>
        <w:t xml:space="preserve">e </w:t>
      </w:r>
      <w:r>
        <w:rPr>
          <w:b/>
          <w:bCs/>
          <w:lang w:val="en-GB"/>
        </w:rPr>
        <w:t>19.944.303</w:t>
      </w:r>
      <w:r>
        <w:t xml:space="preserve"> kuna.</w:t>
      </w:r>
    </w:p>
    <w:p w:rsidR="00000000" w:rsidRDefault="00171AD4">
      <w:pPr>
        <w:ind w:firstLine="720"/>
        <w:jc w:val="both"/>
      </w:pPr>
      <w:r>
        <w:t>Manjak  prihoda sa 31.12.2016. godine iznosi  116.439 kuna  što je ujedno i rezultat poslovanja.</w:t>
      </w:r>
    </w:p>
    <w:p w:rsidR="00000000" w:rsidRDefault="00171AD4">
      <w:pPr>
        <w:ind w:firstLine="720"/>
        <w:jc w:val="both"/>
      </w:pPr>
      <w:r>
        <w:t>Stanje novčanih sredstava s 31.12.2016. godine iznosi 35.856,08 kuna i identičan je stanju poslovnog računa Općine Dekanovec na dan 31.12.20</w:t>
      </w:r>
      <w:r>
        <w:t>16. godine.</w:t>
      </w:r>
    </w:p>
    <w:p w:rsidR="00000000" w:rsidRDefault="00171AD4">
      <w:pPr>
        <w:ind w:firstLine="720"/>
        <w:jc w:val="both"/>
      </w:pPr>
    </w:p>
    <w:p w:rsidR="00000000" w:rsidRDefault="00171AD4">
      <w:pPr>
        <w:ind w:firstLine="708"/>
        <w:jc w:val="center"/>
        <w:rPr>
          <w:b/>
          <w:bCs/>
        </w:rPr>
      </w:pPr>
    </w:p>
    <w:p w:rsidR="00000000" w:rsidRDefault="00171AD4">
      <w:pPr>
        <w:jc w:val="both"/>
        <w:rPr>
          <w:b/>
          <w:bCs/>
        </w:rPr>
      </w:pPr>
      <w:r>
        <w:rPr>
          <w:b/>
          <w:bCs/>
        </w:rPr>
        <w:t>IZVJEŠTAJ O ZADUŽIVANJU</w:t>
      </w:r>
      <w:r>
        <w:t xml:space="preserve"> </w:t>
      </w:r>
      <w:r>
        <w:rPr>
          <w:b/>
          <w:bCs/>
        </w:rPr>
        <w:t>I DANIM JAMSTVIMA na dan 31.12.2016. g.</w:t>
      </w:r>
    </w:p>
    <w:p w:rsidR="00000000" w:rsidRDefault="00171AD4">
      <w:pPr>
        <w:jc w:val="both"/>
        <w:rPr>
          <w:b/>
          <w:bCs/>
        </w:rPr>
      </w:pPr>
    </w:p>
    <w:p w:rsidR="00000000" w:rsidRDefault="00171AD4">
      <w:pPr>
        <w:jc w:val="both"/>
        <w:rPr>
          <w:b/>
          <w:bCs/>
        </w:rPr>
      </w:pPr>
      <w:r>
        <w:rPr>
          <w:b/>
          <w:bCs/>
        </w:rPr>
        <w:t>Krediti Općine</w:t>
      </w:r>
    </w:p>
    <w:p w:rsidR="00000000" w:rsidRDefault="00171AD4">
      <w:pPr>
        <w:jc w:val="both"/>
        <w:rPr>
          <w:b/>
          <w:bCs/>
        </w:rPr>
      </w:pPr>
    </w:p>
    <w:p w:rsidR="00000000" w:rsidRDefault="00171AD4">
      <w:pPr>
        <w:jc w:val="both"/>
      </w:pPr>
      <w:r>
        <w:t>Općina Dekanovec u 2013. godini dugoročno se zadužila nakon dobivene suglasnosti Vlade RH u iznosu od 1.100.000,00 kuna.  Postupak javne nabave za dugoročno kred</w:t>
      </w:r>
      <w:r>
        <w:t xml:space="preserve">itno zaduženje provedeni za radove na projektu Sanacije prometnice do rijeke Mure gdje sufinanciramo sa 20%.  Početak otplate kredita je od lipnja 2013. godine. </w:t>
      </w:r>
    </w:p>
    <w:p w:rsidR="00000000" w:rsidRDefault="00171AD4">
      <w:pPr>
        <w:jc w:val="both"/>
      </w:pPr>
      <w:r>
        <w:t>Stanje obveza za kredit s 31.12.2016. godine iznosi 608.081 kn.</w:t>
      </w:r>
    </w:p>
    <w:p w:rsidR="00000000" w:rsidRDefault="00171AD4">
      <w:pPr>
        <w:pStyle w:val="ListParagraph"/>
        <w:numPr>
          <w:ilvl w:val="0"/>
          <w:numId w:val="38"/>
        </w:numPr>
        <w:jc w:val="both"/>
      </w:pPr>
      <w:r>
        <w:t>Prilog Tablica 2 Primljeni kre</w:t>
      </w:r>
      <w:r>
        <w:t>diti i zajmovi te otplate</w:t>
      </w:r>
    </w:p>
    <w:p w:rsidR="00000000" w:rsidRDefault="00171AD4">
      <w:pPr>
        <w:ind w:left="360"/>
        <w:jc w:val="both"/>
      </w:pPr>
      <w:r>
        <w:t xml:space="preserve">                 Tablica 4 Dospjele kamate na kredite i zajmove</w:t>
      </w:r>
    </w:p>
    <w:p w:rsidR="00000000" w:rsidRDefault="00171AD4">
      <w:pPr>
        <w:jc w:val="both"/>
        <w:rPr>
          <w:b/>
          <w:bCs/>
        </w:rPr>
      </w:pPr>
    </w:p>
    <w:p w:rsidR="00000000" w:rsidRDefault="00171AD4">
      <w:pPr>
        <w:jc w:val="both"/>
        <w:rPr>
          <w:b/>
          <w:bCs/>
        </w:rPr>
      </w:pPr>
      <w:r>
        <w:rPr>
          <w:b/>
          <w:bCs/>
        </w:rPr>
        <w:t>Izdana jamstva</w:t>
      </w:r>
    </w:p>
    <w:p w:rsidR="00000000" w:rsidRDefault="00171AD4">
      <w:pPr>
        <w:jc w:val="both"/>
      </w:pPr>
      <w:r>
        <w:t>U 2016. godini Općina Dekanovec  izdala Bjanko zadužnicu Ministarstvu regionalnog razvoja  i fondova Europske unije shodno Ugovoru o sufinanciranju za</w:t>
      </w:r>
      <w:r>
        <w:t xml:space="preserve"> projekt Rekonstrukcija dijela ulice – Prvomajska (nogostup i oborinska odvodnja).   </w:t>
      </w:r>
    </w:p>
    <w:p w:rsidR="00000000" w:rsidRDefault="00171AD4">
      <w:pPr>
        <w:jc w:val="both"/>
      </w:pPr>
    </w:p>
    <w:p w:rsidR="00000000" w:rsidRDefault="00171AD4">
      <w:pPr>
        <w:jc w:val="both"/>
        <w:rPr>
          <w:b/>
          <w:bCs/>
        </w:rPr>
      </w:pPr>
      <w:r>
        <w:rPr>
          <w:b/>
          <w:bCs/>
        </w:rPr>
        <w:t xml:space="preserve">ZAKLJUČAK: </w:t>
      </w:r>
    </w:p>
    <w:p w:rsidR="00000000" w:rsidRDefault="00171AD4">
      <w:pPr>
        <w:jc w:val="both"/>
      </w:pPr>
      <w:r>
        <w:t>Na rezultat poslovanja Općine Dekanovec najviše je utjecala činjenica što je Općina Dekanovec izgubila status potpomognutosti (bez obzira što se još uvijek n</w:t>
      </w:r>
      <w:r>
        <w:t xml:space="preserve">alazi među područjima od posebne državne skrbi treće skupine) a temeljem Odluke Vlade o razvrstavanju jedinica lokalne </w:t>
      </w:r>
      <w:r>
        <w:lastRenderedPageBreak/>
        <w:t>i područne (regionalne) samouprave prema stupnju razvijenosti, a kojom Odlukom je određeno da Općina Dekanovec spada u III. skupinu razvi</w:t>
      </w:r>
      <w:r>
        <w:t>jenosti. Shodno tome, direktno smo oštećeni na osnovu prihoda od poreza na dohodak, a porez na dohodak jedan je od osnovnih prihoda jedinica lokalne i regionalne samouprave. Samim time došlo je do znatno manjeg prihoda u Proračun Općine a time i težeg posl</w:t>
      </w:r>
      <w:r>
        <w:t>ovanja.</w:t>
      </w:r>
    </w:p>
    <w:p w:rsidR="00000000" w:rsidRDefault="00171AD4">
      <w:pPr>
        <w:jc w:val="both"/>
      </w:pPr>
    </w:p>
    <w:p w:rsidR="00000000" w:rsidRDefault="00171AD4">
      <w:pPr>
        <w:jc w:val="both"/>
      </w:pPr>
    </w:p>
    <w:p w:rsidR="00000000" w:rsidRDefault="00171AD4">
      <w:pPr>
        <w:jc w:val="both"/>
      </w:pPr>
    </w:p>
    <w:p w:rsidR="00000000" w:rsidRDefault="00171AD4">
      <w:pPr>
        <w:jc w:val="both"/>
      </w:pPr>
      <w:r>
        <w:t>Usprkos tome, Općina i nadalje redovno izvršava sve svoje obveze bilo proizašle temeljem Zakona ili proizašle temeljem Odluka Općinskog vijeća  ili potreba mještana. Jedinstveni upravni odjel zapošljava jednog zaposlenog tako da se minimalna sre</w:t>
      </w:r>
      <w:r>
        <w:t xml:space="preserve">dstva glede rashoda za zaposlene utroše u tu namjenu. Dio sredstava iz proračuna Općine iz mjeseca u mjesec utroše se u: materijalne rashode za materijal i energiju, usluge, održavanje, zatim na izvršavanje ugovornih obveza isplate studentskih stipendija, </w:t>
      </w:r>
      <w:r>
        <w:t>sufinanciranje dječjeg vrtića, školskog prijevoza za učenike osnovne i srednje škole, izvršava obveze otplate kredita, sudjeluje u socijalnom programu te pomaže i oživljava rad udrugama s područja Općine te PŠ Dekanovec. Izvršavajući sve spomenute obveze i</w:t>
      </w:r>
      <w:r>
        <w:t xml:space="preserve"> potrebe, Općini Dekanovec, ne preostaje dovoljno sredstava za kapitalne investicije ukoliko neko resorno Ministarstvo ili Fond ne sudjeluje u sufinanciranju određenog projekta s minimalnim iznosom od 75%. </w:t>
      </w:r>
    </w:p>
    <w:p w:rsidR="00000000" w:rsidRDefault="00171AD4">
      <w:pPr>
        <w:jc w:val="both"/>
        <w:rPr>
          <w:b/>
          <w:bCs/>
        </w:rPr>
      </w:pPr>
      <w:r>
        <w:t>Na kraju ovog zaključka želim naglasiti da je pre</w:t>
      </w:r>
      <w:r>
        <w:t>thodne, 2016 godine, Općina pokrenula već dugo planirani kapitalni projekt «Rekonstrukcija dijela ulice – Prvomajska» (nogostup i oborinska odvodnja) gdje je Ministarstvo regionalnog razvoja i fondova Europske unije sudjelovalo samo 50% u sufinanciranju pr</w:t>
      </w:r>
      <w:r>
        <w:t xml:space="preserve">ojekta. Preuzevši na sebe preostali postotak sufinanciranja Općina si je stvorila obaveze koje se prenose u 2017. godinu, a koje su bitno utjecale na sam poslovni rezultat. </w:t>
      </w:r>
      <w:r>
        <w:rPr>
          <w:b/>
          <w:bCs/>
        </w:rPr>
        <w:t>Želim naglasiti da je Općina Dekanovec najmanja Općina u Međimurskoj županiji, pogr</w:t>
      </w:r>
      <w:r>
        <w:rPr>
          <w:b/>
          <w:bCs/>
        </w:rPr>
        <w:t>anična je općina, Općina sa lošom demografskom slikom, nerazvijena Općina te je shodno tome trebala biti uvrštena u II. skupinu područja razvijenosti kako bi se u proračun Općine, razmjerno broju zaposlenih, uplaćivao veći porez na dohodak, a koji prihod j</w:t>
      </w:r>
      <w:r>
        <w:rPr>
          <w:b/>
          <w:bCs/>
        </w:rPr>
        <w:t>e jedan od osnovnih prihoda jedinica lokalne i regionalne samouprave.</w:t>
      </w:r>
    </w:p>
    <w:p w:rsidR="00000000" w:rsidRDefault="00171AD4">
      <w:pPr>
        <w:jc w:val="both"/>
      </w:pPr>
    </w:p>
    <w:p w:rsidR="00000000" w:rsidRDefault="00171AD4">
      <w:pPr>
        <w:jc w:val="both"/>
      </w:pPr>
    </w:p>
    <w:p w:rsidR="00000000" w:rsidRDefault="00171AD4">
      <w:pPr>
        <w:ind w:firstLine="708"/>
        <w:jc w:val="center"/>
        <w:rPr>
          <w:b/>
          <w:bCs/>
        </w:rPr>
      </w:pPr>
    </w:p>
    <w:p w:rsidR="00000000" w:rsidRDefault="00171AD4">
      <w:pPr>
        <w:ind w:left="-180" w:right="-828" w:firstLine="360"/>
      </w:pPr>
      <w:r>
        <w:rPr>
          <w:sz w:val="28"/>
          <w:szCs w:val="28"/>
        </w:rPr>
        <w:t xml:space="preserve"> </w:t>
      </w:r>
      <w:r>
        <w:t xml:space="preserve">                                                                                      ZAKONSKI PREDSTAVNIK</w:t>
      </w:r>
    </w:p>
    <w:p w:rsidR="00000000" w:rsidRDefault="00171AD4">
      <w:pPr>
        <w:ind w:left="-180" w:right="-828" w:firstLine="360"/>
      </w:pPr>
      <w:r>
        <w:t xml:space="preserve">                                                                           </w:t>
      </w:r>
      <w:r>
        <w:t xml:space="preserve">                      Ivan Hajdarović</w:t>
      </w:r>
    </w:p>
    <w:p w:rsidR="00000000" w:rsidRDefault="00171AD4">
      <w:pPr>
        <w:ind w:left="5040" w:right="-828"/>
        <w:rPr>
          <w:sz w:val="28"/>
          <w:szCs w:val="28"/>
          <w:lang w:val="de-DE"/>
        </w:rPr>
      </w:pPr>
      <w:r>
        <w:rPr>
          <w:sz w:val="28"/>
          <w:szCs w:val="28"/>
        </w:rPr>
        <w:t xml:space="preserve">                                                                                                                                   </w:t>
      </w:r>
      <w:r>
        <w:rPr>
          <w:sz w:val="28"/>
          <w:szCs w:val="28"/>
          <w:lang w:val="de-DE"/>
        </w:rPr>
        <w:t>___________________________</w:t>
      </w:r>
    </w:p>
    <w:p w:rsidR="00000000" w:rsidRDefault="00171AD4">
      <w:pPr>
        <w:ind w:firstLine="708"/>
        <w:jc w:val="center"/>
        <w:rPr>
          <w:b/>
          <w:bCs/>
        </w:rPr>
      </w:pPr>
    </w:p>
    <w:p w:rsidR="00000000" w:rsidRDefault="00171AD4"/>
    <w:p w:rsidR="00000000" w:rsidRDefault="00171AD4"/>
    <w:p w:rsidR="00000000" w:rsidRDefault="00171AD4"/>
    <w:sectPr w:rsidR="00000000">
      <w:pgSz w:w="11906" w:h="16838"/>
      <w:pgMar w:top="180" w:right="1417" w:bottom="53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097C"/>
    <w:multiLevelType w:val="hybridMultilevel"/>
    <w:tmpl w:val="E51042EE"/>
    <w:lvl w:ilvl="0" w:tplc="ACAE2B1A">
      <w:start w:val="2004"/>
      <w:numFmt w:val="bullet"/>
      <w:lvlText w:val="-"/>
      <w:lvlJc w:val="left"/>
      <w:pPr>
        <w:tabs>
          <w:tab w:val="num" w:pos="540"/>
        </w:tabs>
        <w:ind w:left="540" w:hanging="360"/>
      </w:pPr>
      <w:rPr>
        <w:rFonts w:ascii="Times New Roman" w:eastAsia="Times New Roman" w:hAnsi="Times New Roman" w:hint="default"/>
      </w:rPr>
    </w:lvl>
    <w:lvl w:ilvl="1" w:tplc="041A0003">
      <w:start w:val="1"/>
      <w:numFmt w:val="bullet"/>
      <w:lvlText w:val="o"/>
      <w:lvlJc w:val="left"/>
      <w:pPr>
        <w:tabs>
          <w:tab w:val="num" w:pos="1260"/>
        </w:tabs>
        <w:ind w:left="1260" w:hanging="360"/>
      </w:pPr>
      <w:rPr>
        <w:rFonts w:ascii="Courier New" w:hAnsi="Courier New" w:cs="Courier New" w:hint="default"/>
      </w:rPr>
    </w:lvl>
    <w:lvl w:ilvl="2" w:tplc="041A0005">
      <w:start w:val="1"/>
      <w:numFmt w:val="bullet"/>
      <w:lvlText w:val=""/>
      <w:lvlJc w:val="left"/>
      <w:pPr>
        <w:tabs>
          <w:tab w:val="num" w:pos="1980"/>
        </w:tabs>
        <w:ind w:left="1980" w:hanging="360"/>
      </w:pPr>
      <w:rPr>
        <w:rFonts w:ascii="Wingdings" w:hAnsi="Wingdings" w:cs="Times New Roman" w:hint="default"/>
      </w:rPr>
    </w:lvl>
    <w:lvl w:ilvl="3" w:tplc="041A0001">
      <w:start w:val="1"/>
      <w:numFmt w:val="bullet"/>
      <w:lvlText w:val=""/>
      <w:lvlJc w:val="left"/>
      <w:pPr>
        <w:tabs>
          <w:tab w:val="num" w:pos="2700"/>
        </w:tabs>
        <w:ind w:left="2700" w:hanging="360"/>
      </w:pPr>
      <w:rPr>
        <w:rFonts w:ascii="Symbol" w:hAnsi="Symbol" w:cs="Times New Roman" w:hint="default"/>
      </w:rPr>
    </w:lvl>
    <w:lvl w:ilvl="4" w:tplc="041A0003">
      <w:start w:val="1"/>
      <w:numFmt w:val="bullet"/>
      <w:lvlText w:val="o"/>
      <w:lvlJc w:val="left"/>
      <w:pPr>
        <w:tabs>
          <w:tab w:val="num" w:pos="3420"/>
        </w:tabs>
        <w:ind w:left="3420" w:hanging="360"/>
      </w:pPr>
      <w:rPr>
        <w:rFonts w:ascii="Courier New" w:hAnsi="Courier New" w:cs="Courier New" w:hint="default"/>
      </w:rPr>
    </w:lvl>
    <w:lvl w:ilvl="5" w:tplc="041A0005">
      <w:start w:val="1"/>
      <w:numFmt w:val="bullet"/>
      <w:lvlText w:val=""/>
      <w:lvlJc w:val="left"/>
      <w:pPr>
        <w:tabs>
          <w:tab w:val="num" w:pos="4140"/>
        </w:tabs>
        <w:ind w:left="4140" w:hanging="360"/>
      </w:pPr>
      <w:rPr>
        <w:rFonts w:ascii="Wingdings" w:hAnsi="Wingdings" w:cs="Times New Roman" w:hint="default"/>
      </w:rPr>
    </w:lvl>
    <w:lvl w:ilvl="6" w:tplc="041A0001">
      <w:start w:val="1"/>
      <w:numFmt w:val="bullet"/>
      <w:lvlText w:val=""/>
      <w:lvlJc w:val="left"/>
      <w:pPr>
        <w:tabs>
          <w:tab w:val="num" w:pos="4860"/>
        </w:tabs>
        <w:ind w:left="4860" w:hanging="360"/>
      </w:pPr>
      <w:rPr>
        <w:rFonts w:ascii="Symbol" w:hAnsi="Symbol" w:cs="Times New Roman" w:hint="default"/>
      </w:rPr>
    </w:lvl>
    <w:lvl w:ilvl="7" w:tplc="041A0003">
      <w:start w:val="1"/>
      <w:numFmt w:val="bullet"/>
      <w:lvlText w:val="o"/>
      <w:lvlJc w:val="left"/>
      <w:pPr>
        <w:tabs>
          <w:tab w:val="num" w:pos="5580"/>
        </w:tabs>
        <w:ind w:left="5580" w:hanging="360"/>
      </w:pPr>
      <w:rPr>
        <w:rFonts w:ascii="Courier New" w:hAnsi="Courier New" w:cs="Courier New" w:hint="default"/>
      </w:rPr>
    </w:lvl>
    <w:lvl w:ilvl="8" w:tplc="041A0005">
      <w:start w:val="1"/>
      <w:numFmt w:val="bullet"/>
      <w:lvlText w:val=""/>
      <w:lvlJc w:val="left"/>
      <w:pPr>
        <w:tabs>
          <w:tab w:val="num" w:pos="6300"/>
        </w:tabs>
        <w:ind w:left="6300" w:hanging="360"/>
      </w:pPr>
      <w:rPr>
        <w:rFonts w:ascii="Wingdings" w:hAnsi="Wingdings" w:cs="Times New Roman" w:hint="default"/>
      </w:rPr>
    </w:lvl>
  </w:abstractNum>
  <w:abstractNum w:abstractNumId="1" w15:restartNumberingAfterBreak="0">
    <w:nsid w:val="074E594A"/>
    <w:multiLevelType w:val="multilevel"/>
    <w:tmpl w:val="8AFA42AC"/>
    <w:lvl w:ilvl="0">
      <w:start w:val="2"/>
      <w:numFmt w:val="decimal"/>
      <w:lvlText w:val="%1"/>
      <w:lvlJc w:val="left"/>
      <w:pPr>
        <w:tabs>
          <w:tab w:val="num" w:pos="435"/>
        </w:tabs>
        <w:ind w:left="435" w:hanging="435"/>
      </w:pPr>
      <w:rPr>
        <w:rFonts w:ascii="Times New Roman" w:hAnsi="Times New Roman" w:cs="Times New Roman" w:hint="default"/>
      </w:rPr>
    </w:lvl>
    <w:lvl w:ilvl="1">
      <w:start w:val="2"/>
      <w:numFmt w:val="decimal"/>
      <w:lvlText w:val="%1.%2"/>
      <w:lvlJc w:val="left"/>
      <w:pPr>
        <w:tabs>
          <w:tab w:val="num" w:pos="435"/>
        </w:tabs>
        <w:ind w:left="435" w:hanging="435"/>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2" w15:restartNumberingAfterBreak="0">
    <w:nsid w:val="07794E91"/>
    <w:multiLevelType w:val="hybridMultilevel"/>
    <w:tmpl w:val="F880ECAE"/>
    <w:lvl w:ilvl="0" w:tplc="4D04EEA6">
      <w:start w:val="1"/>
      <w:numFmt w:val="upperRoman"/>
      <w:lvlText w:val="%1."/>
      <w:lvlJc w:val="left"/>
      <w:pPr>
        <w:tabs>
          <w:tab w:val="num" w:pos="1080"/>
        </w:tabs>
        <w:ind w:left="1080" w:hanging="720"/>
      </w:pPr>
      <w:rPr>
        <w:rFonts w:ascii="Times New Roman" w:hAnsi="Times New Roman" w:cs="Times New Roman" w:hint="default"/>
      </w:rPr>
    </w:lvl>
    <w:lvl w:ilvl="1" w:tplc="DE924818">
      <w:numFmt w:val="none"/>
      <w:lvlText w:val=""/>
      <w:lvlJc w:val="left"/>
      <w:pPr>
        <w:tabs>
          <w:tab w:val="num" w:pos="360"/>
        </w:tabs>
      </w:pPr>
      <w:rPr>
        <w:rFonts w:ascii="Times New Roman" w:hAnsi="Times New Roman" w:cs="Times New Roman"/>
      </w:rPr>
    </w:lvl>
    <w:lvl w:ilvl="2" w:tplc="35B6151C">
      <w:numFmt w:val="none"/>
      <w:lvlText w:val=""/>
      <w:lvlJc w:val="left"/>
      <w:pPr>
        <w:tabs>
          <w:tab w:val="num" w:pos="360"/>
        </w:tabs>
      </w:pPr>
      <w:rPr>
        <w:rFonts w:ascii="Times New Roman" w:hAnsi="Times New Roman" w:cs="Times New Roman"/>
      </w:rPr>
    </w:lvl>
    <w:lvl w:ilvl="3" w:tplc="25EA100A">
      <w:numFmt w:val="none"/>
      <w:lvlText w:val=""/>
      <w:lvlJc w:val="left"/>
      <w:pPr>
        <w:tabs>
          <w:tab w:val="num" w:pos="360"/>
        </w:tabs>
      </w:pPr>
      <w:rPr>
        <w:rFonts w:ascii="Times New Roman" w:hAnsi="Times New Roman" w:cs="Times New Roman"/>
      </w:rPr>
    </w:lvl>
    <w:lvl w:ilvl="4" w:tplc="C9B251C2">
      <w:numFmt w:val="none"/>
      <w:lvlText w:val=""/>
      <w:lvlJc w:val="left"/>
      <w:pPr>
        <w:tabs>
          <w:tab w:val="num" w:pos="360"/>
        </w:tabs>
      </w:pPr>
      <w:rPr>
        <w:rFonts w:ascii="Times New Roman" w:hAnsi="Times New Roman" w:cs="Times New Roman"/>
      </w:rPr>
    </w:lvl>
    <w:lvl w:ilvl="5" w:tplc="18F02C30">
      <w:numFmt w:val="none"/>
      <w:lvlText w:val=""/>
      <w:lvlJc w:val="left"/>
      <w:pPr>
        <w:tabs>
          <w:tab w:val="num" w:pos="360"/>
        </w:tabs>
      </w:pPr>
      <w:rPr>
        <w:rFonts w:ascii="Times New Roman" w:hAnsi="Times New Roman" w:cs="Times New Roman"/>
      </w:rPr>
    </w:lvl>
    <w:lvl w:ilvl="6" w:tplc="B4D025B6">
      <w:numFmt w:val="none"/>
      <w:lvlText w:val=""/>
      <w:lvlJc w:val="left"/>
      <w:pPr>
        <w:tabs>
          <w:tab w:val="num" w:pos="360"/>
        </w:tabs>
      </w:pPr>
      <w:rPr>
        <w:rFonts w:ascii="Times New Roman" w:hAnsi="Times New Roman" w:cs="Times New Roman"/>
      </w:rPr>
    </w:lvl>
    <w:lvl w:ilvl="7" w:tplc="34061420">
      <w:numFmt w:val="none"/>
      <w:lvlText w:val=""/>
      <w:lvlJc w:val="left"/>
      <w:pPr>
        <w:tabs>
          <w:tab w:val="num" w:pos="360"/>
        </w:tabs>
      </w:pPr>
      <w:rPr>
        <w:rFonts w:ascii="Times New Roman" w:hAnsi="Times New Roman" w:cs="Times New Roman"/>
      </w:rPr>
    </w:lvl>
    <w:lvl w:ilvl="8" w:tplc="56AC66F8">
      <w:numFmt w:val="none"/>
      <w:lvlText w:val=""/>
      <w:lvlJc w:val="left"/>
      <w:pPr>
        <w:tabs>
          <w:tab w:val="num" w:pos="360"/>
        </w:tabs>
      </w:pPr>
      <w:rPr>
        <w:rFonts w:ascii="Times New Roman" w:hAnsi="Times New Roman" w:cs="Times New Roman"/>
      </w:rPr>
    </w:lvl>
  </w:abstractNum>
  <w:abstractNum w:abstractNumId="3" w15:restartNumberingAfterBreak="0">
    <w:nsid w:val="08474948"/>
    <w:multiLevelType w:val="hybridMultilevel"/>
    <w:tmpl w:val="8F3A0962"/>
    <w:lvl w:ilvl="0" w:tplc="4126C1C0">
      <w:start w:val="1"/>
      <w:numFmt w:val="decimal"/>
      <w:lvlText w:val="%1."/>
      <w:lvlJc w:val="left"/>
      <w:pPr>
        <w:tabs>
          <w:tab w:val="num" w:pos="1425"/>
        </w:tabs>
        <w:ind w:left="1425" w:hanging="360"/>
      </w:pPr>
      <w:rPr>
        <w:rFonts w:ascii="Times New Roman" w:hAnsi="Times New Roman" w:cs="Times New Roman"/>
      </w:rPr>
    </w:lvl>
    <w:lvl w:ilvl="1" w:tplc="88D24998">
      <w:numFmt w:val="none"/>
      <w:lvlText w:val=""/>
      <w:lvlJc w:val="left"/>
      <w:pPr>
        <w:tabs>
          <w:tab w:val="num" w:pos="360"/>
        </w:tabs>
      </w:pPr>
      <w:rPr>
        <w:rFonts w:ascii="Times New Roman" w:hAnsi="Times New Roman" w:cs="Times New Roman"/>
      </w:rPr>
    </w:lvl>
    <w:lvl w:ilvl="2" w:tplc="E1E8370E">
      <w:numFmt w:val="none"/>
      <w:lvlText w:val=""/>
      <w:lvlJc w:val="left"/>
      <w:pPr>
        <w:tabs>
          <w:tab w:val="num" w:pos="360"/>
        </w:tabs>
      </w:pPr>
      <w:rPr>
        <w:rFonts w:ascii="Times New Roman" w:hAnsi="Times New Roman" w:cs="Times New Roman"/>
      </w:rPr>
    </w:lvl>
    <w:lvl w:ilvl="3" w:tplc="7EF88CA6">
      <w:numFmt w:val="none"/>
      <w:lvlText w:val=""/>
      <w:lvlJc w:val="left"/>
      <w:pPr>
        <w:tabs>
          <w:tab w:val="num" w:pos="360"/>
        </w:tabs>
      </w:pPr>
      <w:rPr>
        <w:rFonts w:ascii="Times New Roman" w:hAnsi="Times New Roman" w:cs="Times New Roman"/>
      </w:rPr>
    </w:lvl>
    <w:lvl w:ilvl="4" w:tplc="643A85F4">
      <w:numFmt w:val="none"/>
      <w:lvlText w:val=""/>
      <w:lvlJc w:val="left"/>
      <w:pPr>
        <w:tabs>
          <w:tab w:val="num" w:pos="360"/>
        </w:tabs>
      </w:pPr>
      <w:rPr>
        <w:rFonts w:ascii="Times New Roman" w:hAnsi="Times New Roman" w:cs="Times New Roman"/>
      </w:rPr>
    </w:lvl>
    <w:lvl w:ilvl="5" w:tplc="49FA624C">
      <w:numFmt w:val="none"/>
      <w:lvlText w:val=""/>
      <w:lvlJc w:val="left"/>
      <w:pPr>
        <w:tabs>
          <w:tab w:val="num" w:pos="360"/>
        </w:tabs>
      </w:pPr>
      <w:rPr>
        <w:rFonts w:ascii="Times New Roman" w:hAnsi="Times New Roman" w:cs="Times New Roman"/>
      </w:rPr>
    </w:lvl>
    <w:lvl w:ilvl="6" w:tplc="76D0820C">
      <w:numFmt w:val="none"/>
      <w:lvlText w:val=""/>
      <w:lvlJc w:val="left"/>
      <w:pPr>
        <w:tabs>
          <w:tab w:val="num" w:pos="360"/>
        </w:tabs>
      </w:pPr>
      <w:rPr>
        <w:rFonts w:ascii="Times New Roman" w:hAnsi="Times New Roman" w:cs="Times New Roman"/>
      </w:rPr>
    </w:lvl>
    <w:lvl w:ilvl="7" w:tplc="7980BFD2">
      <w:numFmt w:val="none"/>
      <w:lvlText w:val=""/>
      <w:lvlJc w:val="left"/>
      <w:pPr>
        <w:tabs>
          <w:tab w:val="num" w:pos="360"/>
        </w:tabs>
      </w:pPr>
      <w:rPr>
        <w:rFonts w:ascii="Times New Roman" w:hAnsi="Times New Roman" w:cs="Times New Roman"/>
      </w:rPr>
    </w:lvl>
    <w:lvl w:ilvl="8" w:tplc="66B00F28">
      <w:numFmt w:val="none"/>
      <w:lvlText w:val=""/>
      <w:lvlJc w:val="left"/>
      <w:pPr>
        <w:tabs>
          <w:tab w:val="num" w:pos="360"/>
        </w:tabs>
      </w:pPr>
      <w:rPr>
        <w:rFonts w:ascii="Times New Roman" w:hAnsi="Times New Roman" w:cs="Times New Roman"/>
      </w:rPr>
    </w:lvl>
  </w:abstractNum>
  <w:abstractNum w:abstractNumId="4" w15:restartNumberingAfterBreak="0">
    <w:nsid w:val="09140834"/>
    <w:multiLevelType w:val="multilevel"/>
    <w:tmpl w:val="C9BA77C4"/>
    <w:lvl w:ilvl="0">
      <w:start w:val="1"/>
      <w:numFmt w:val="decimal"/>
      <w:lvlText w:val="%1"/>
      <w:lvlJc w:val="left"/>
      <w:pPr>
        <w:tabs>
          <w:tab w:val="num" w:pos="435"/>
        </w:tabs>
        <w:ind w:left="435" w:hanging="435"/>
      </w:pPr>
      <w:rPr>
        <w:rFonts w:ascii="Times New Roman" w:hAnsi="Times New Roman" w:cs="Times New Roman" w:hint="default"/>
      </w:rPr>
    </w:lvl>
    <w:lvl w:ilvl="1">
      <w:start w:val="2"/>
      <w:numFmt w:val="decimal"/>
      <w:lvlText w:val="%1.%2"/>
      <w:lvlJc w:val="left"/>
      <w:pPr>
        <w:tabs>
          <w:tab w:val="num" w:pos="615"/>
        </w:tabs>
        <w:ind w:left="615" w:hanging="435"/>
      </w:pPr>
      <w:rPr>
        <w:rFonts w:ascii="Times New Roman" w:hAnsi="Times New Roman" w:cs="Times New Roman" w:hint="default"/>
      </w:r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lvlText w:val="%1.%2.%3.%4"/>
      <w:lvlJc w:val="left"/>
      <w:pPr>
        <w:tabs>
          <w:tab w:val="num" w:pos="1260"/>
        </w:tabs>
        <w:ind w:left="1260" w:hanging="720"/>
      </w:pPr>
      <w:rPr>
        <w:rFonts w:ascii="Times New Roman" w:hAnsi="Times New Roman" w:cs="Times New Roman" w:hint="default"/>
      </w:rPr>
    </w:lvl>
    <w:lvl w:ilvl="4">
      <w:start w:val="1"/>
      <w:numFmt w:val="decimal"/>
      <w:lvlText w:val="%1.%2.%3.%4.%5"/>
      <w:lvlJc w:val="left"/>
      <w:pPr>
        <w:tabs>
          <w:tab w:val="num" w:pos="1800"/>
        </w:tabs>
        <w:ind w:left="1800" w:hanging="1080"/>
      </w:pPr>
      <w:rPr>
        <w:rFonts w:ascii="Times New Roman" w:hAnsi="Times New Roman" w:cs="Times New Roman" w:hint="default"/>
      </w:rPr>
    </w:lvl>
    <w:lvl w:ilvl="5">
      <w:start w:val="1"/>
      <w:numFmt w:val="decimal"/>
      <w:lvlText w:val="%1.%2.%3.%4.%5.%6"/>
      <w:lvlJc w:val="left"/>
      <w:pPr>
        <w:tabs>
          <w:tab w:val="num" w:pos="1980"/>
        </w:tabs>
        <w:ind w:left="1980" w:hanging="1080"/>
      </w:pPr>
      <w:rPr>
        <w:rFonts w:ascii="Times New Roman" w:hAnsi="Times New Roman" w:cs="Times New Roman" w:hint="default"/>
      </w:rPr>
    </w:lvl>
    <w:lvl w:ilvl="6">
      <w:start w:val="1"/>
      <w:numFmt w:val="decimal"/>
      <w:lvlText w:val="%1.%2.%3.%4.%5.%6.%7"/>
      <w:lvlJc w:val="left"/>
      <w:pPr>
        <w:tabs>
          <w:tab w:val="num" w:pos="2520"/>
        </w:tabs>
        <w:ind w:left="2520" w:hanging="1440"/>
      </w:pPr>
      <w:rPr>
        <w:rFonts w:ascii="Times New Roman" w:hAnsi="Times New Roman" w:cs="Times New Roman" w:hint="default"/>
      </w:rPr>
    </w:lvl>
    <w:lvl w:ilvl="7">
      <w:start w:val="1"/>
      <w:numFmt w:val="decimal"/>
      <w:lvlText w:val="%1.%2.%3.%4.%5.%6.%7.%8"/>
      <w:lvlJc w:val="left"/>
      <w:pPr>
        <w:tabs>
          <w:tab w:val="num" w:pos="2700"/>
        </w:tabs>
        <w:ind w:left="2700" w:hanging="1440"/>
      </w:pPr>
      <w:rPr>
        <w:rFonts w:ascii="Times New Roman" w:hAnsi="Times New Roman" w:cs="Times New Roman" w:hint="default"/>
      </w:rPr>
    </w:lvl>
    <w:lvl w:ilvl="8">
      <w:start w:val="1"/>
      <w:numFmt w:val="decimal"/>
      <w:lvlText w:val="%1.%2.%3.%4.%5.%6.%7.%8.%9"/>
      <w:lvlJc w:val="left"/>
      <w:pPr>
        <w:tabs>
          <w:tab w:val="num" w:pos="2880"/>
        </w:tabs>
        <w:ind w:left="2880" w:hanging="1440"/>
      </w:pPr>
      <w:rPr>
        <w:rFonts w:ascii="Times New Roman" w:hAnsi="Times New Roman" w:cs="Times New Roman" w:hint="default"/>
      </w:rPr>
    </w:lvl>
  </w:abstractNum>
  <w:abstractNum w:abstractNumId="5" w15:restartNumberingAfterBreak="0">
    <w:nsid w:val="128236F6"/>
    <w:multiLevelType w:val="multilevel"/>
    <w:tmpl w:val="7A126C2A"/>
    <w:lvl w:ilvl="0">
      <w:start w:val="2"/>
      <w:numFmt w:val="decimal"/>
      <w:lvlText w:val="%1."/>
      <w:lvlJc w:val="left"/>
      <w:pPr>
        <w:tabs>
          <w:tab w:val="num" w:pos="495"/>
        </w:tabs>
        <w:ind w:left="495" w:hanging="495"/>
      </w:pPr>
      <w:rPr>
        <w:rFonts w:ascii="Times New Roman" w:hAnsi="Times New Roman" w:cs="Times New Roman" w:hint="default"/>
      </w:rPr>
    </w:lvl>
    <w:lvl w:ilvl="1">
      <w:start w:val="1"/>
      <w:numFmt w:val="decimal"/>
      <w:lvlText w:val="%1.%2."/>
      <w:lvlJc w:val="left"/>
      <w:pPr>
        <w:tabs>
          <w:tab w:val="num" w:pos="495"/>
        </w:tabs>
        <w:ind w:left="495" w:hanging="495"/>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 w15:restartNumberingAfterBreak="0">
    <w:nsid w:val="136C5ABE"/>
    <w:multiLevelType w:val="multilevel"/>
    <w:tmpl w:val="F75AD46E"/>
    <w:lvl w:ilvl="0">
      <w:start w:val="1"/>
      <w:numFmt w:val="decimal"/>
      <w:lvlText w:val="%1."/>
      <w:lvlJc w:val="left"/>
      <w:pPr>
        <w:tabs>
          <w:tab w:val="num" w:pos="495"/>
        </w:tabs>
        <w:ind w:left="495" w:hanging="495"/>
      </w:pPr>
      <w:rPr>
        <w:rFonts w:ascii="Times New Roman" w:hAnsi="Times New Roman" w:cs="Times New Roman" w:hint="default"/>
      </w:rPr>
    </w:lvl>
    <w:lvl w:ilvl="1">
      <w:start w:val="2"/>
      <w:numFmt w:val="decimal"/>
      <w:lvlText w:val="%1.%2."/>
      <w:lvlJc w:val="left"/>
      <w:pPr>
        <w:tabs>
          <w:tab w:val="num" w:pos="675"/>
        </w:tabs>
        <w:ind w:left="675" w:hanging="495"/>
      </w:pPr>
      <w:rPr>
        <w:rFonts w:ascii="Times New Roman" w:hAnsi="Times New Roman" w:cs="Times New Roman" w:hint="default"/>
      </w:rPr>
    </w:lvl>
    <w:lvl w:ilvl="2">
      <w:start w:val="2"/>
      <w:numFmt w:val="decimal"/>
      <w:lvlText w:val="%1.%2.%3."/>
      <w:lvlJc w:val="left"/>
      <w:pPr>
        <w:tabs>
          <w:tab w:val="num" w:pos="1080"/>
        </w:tabs>
        <w:ind w:left="1080" w:hanging="720"/>
      </w:pPr>
      <w:rPr>
        <w:rFonts w:ascii="Times New Roman" w:hAnsi="Times New Roman" w:cs="Times New Roman" w:hint="default"/>
      </w:rPr>
    </w:lvl>
    <w:lvl w:ilvl="3">
      <w:start w:val="1"/>
      <w:numFmt w:val="decimal"/>
      <w:lvlText w:val="%1.%2.%3.%4."/>
      <w:lvlJc w:val="left"/>
      <w:pPr>
        <w:tabs>
          <w:tab w:val="num" w:pos="1260"/>
        </w:tabs>
        <w:ind w:left="1260" w:hanging="720"/>
      </w:pPr>
      <w:rPr>
        <w:rFonts w:ascii="Times New Roman" w:hAnsi="Times New Roman" w:cs="Times New Roman" w:hint="default"/>
      </w:rPr>
    </w:lvl>
    <w:lvl w:ilvl="4">
      <w:start w:val="1"/>
      <w:numFmt w:val="decimal"/>
      <w:lvlText w:val="%1.%2.%3.%4.%5."/>
      <w:lvlJc w:val="left"/>
      <w:pPr>
        <w:tabs>
          <w:tab w:val="num" w:pos="1800"/>
        </w:tabs>
        <w:ind w:left="1800" w:hanging="1080"/>
      </w:pPr>
      <w:rPr>
        <w:rFonts w:ascii="Times New Roman" w:hAnsi="Times New Roman" w:cs="Times New Roman" w:hint="default"/>
      </w:rPr>
    </w:lvl>
    <w:lvl w:ilvl="5">
      <w:start w:val="1"/>
      <w:numFmt w:val="decimal"/>
      <w:lvlText w:val="%1.%2.%3.%4.%5.%6."/>
      <w:lvlJc w:val="left"/>
      <w:pPr>
        <w:tabs>
          <w:tab w:val="num" w:pos="1980"/>
        </w:tabs>
        <w:ind w:left="1980" w:hanging="1080"/>
      </w:pPr>
      <w:rPr>
        <w:rFonts w:ascii="Times New Roman" w:hAnsi="Times New Roman" w:cs="Times New Roman" w:hint="default"/>
      </w:rPr>
    </w:lvl>
    <w:lvl w:ilvl="6">
      <w:start w:val="1"/>
      <w:numFmt w:val="decimal"/>
      <w:lvlText w:val="%1.%2.%3.%4.%5.%6.%7."/>
      <w:lvlJc w:val="left"/>
      <w:pPr>
        <w:tabs>
          <w:tab w:val="num" w:pos="2520"/>
        </w:tabs>
        <w:ind w:left="2520" w:hanging="1440"/>
      </w:pPr>
      <w:rPr>
        <w:rFonts w:ascii="Times New Roman" w:hAnsi="Times New Roman" w:cs="Times New Roman" w:hint="default"/>
      </w:rPr>
    </w:lvl>
    <w:lvl w:ilvl="7">
      <w:start w:val="1"/>
      <w:numFmt w:val="decimal"/>
      <w:lvlText w:val="%1.%2.%3.%4.%5.%6.%7.%8."/>
      <w:lvlJc w:val="left"/>
      <w:pPr>
        <w:tabs>
          <w:tab w:val="num" w:pos="2700"/>
        </w:tabs>
        <w:ind w:left="2700" w:hanging="1440"/>
      </w:pPr>
      <w:rPr>
        <w:rFonts w:ascii="Times New Roman" w:hAnsi="Times New Roman" w:cs="Times New Roman" w:hint="default"/>
      </w:rPr>
    </w:lvl>
    <w:lvl w:ilvl="8">
      <w:start w:val="1"/>
      <w:numFmt w:val="decimal"/>
      <w:lvlText w:val="%1.%2.%3.%4.%5.%6.%7.%8.%9."/>
      <w:lvlJc w:val="left"/>
      <w:pPr>
        <w:tabs>
          <w:tab w:val="num" w:pos="3240"/>
        </w:tabs>
        <w:ind w:left="3240" w:hanging="1800"/>
      </w:pPr>
      <w:rPr>
        <w:rFonts w:ascii="Times New Roman" w:hAnsi="Times New Roman" w:cs="Times New Roman" w:hint="default"/>
      </w:rPr>
    </w:lvl>
  </w:abstractNum>
  <w:abstractNum w:abstractNumId="7" w15:restartNumberingAfterBreak="0">
    <w:nsid w:val="1B9B3EF5"/>
    <w:multiLevelType w:val="multilevel"/>
    <w:tmpl w:val="0764FE6C"/>
    <w:lvl w:ilvl="0">
      <w:start w:val="2"/>
      <w:numFmt w:val="decimal"/>
      <w:lvlText w:val="%1."/>
      <w:lvlJc w:val="left"/>
      <w:pPr>
        <w:tabs>
          <w:tab w:val="num" w:pos="495"/>
        </w:tabs>
        <w:ind w:left="495" w:hanging="495"/>
      </w:pPr>
      <w:rPr>
        <w:rFonts w:ascii="Times New Roman" w:hAnsi="Times New Roman" w:cs="Times New Roman" w:hint="default"/>
      </w:rPr>
    </w:lvl>
    <w:lvl w:ilvl="1">
      <w:start w:val="2"/>
      <w:numFmt w:val="decimal"/>
      <w:lvlText w:val="%1.%2."/>
      <w:lvlJc w:val="left"/>
      <w:pPr>
        <w:tabs>
          <w:tab w:val="num" w:pos="675"/>
        </w:tabs>
        <w:ind w:left="675" w:hanging="495"/>
      </w:pPr>
      <w:rPr>
        <w:rFonts w:ascii="Times New Roman" w:hAnsi="Times New Roman" w:cs="Times New Roman" w:hint="default"/>
      </w:r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lvlText w:val="%1.%2.%3.%4."/>
      <w:lvlJc w:val="left"/>
      <w:pPr>
        <w:tabs>
          <w:tab w:val="num" w:pos="1260"/>
        </w:tabs>
        <w:ind w:left="1260" w:hanging="720"/>
      </w:pPr>
      <w:rPr>
        <w:rFonts w:ascii="Times New Roman" w:hAnsi="Times New Roman" w:cs="Times New Roman" w:hint="default"/>
      </w:rPr>
    </w:lvl>
    <w:lvl w:ilvl="4">
      <w:start w:val="1"/>
      <w:numFmt w:val="decimal"/>
      <w:lvlText w:val="%1.%2.%3.%4.%5."/>
      <w:lvlJc w:val="left"/>
      <w:pPr>
        <w:tabs>
          <w:tab w:val="num" w:pos="1800"/>
        </w:tabs>
        <w:ind w:left="1800" w:hanging="1080"/>
      </w:pPr>
      <w:rPr>
        <w:rFonts w:ascii="Times New Roman" w:hAnsi="Times New Roman" w:cs="Times New Roman" w:hint="default"/>
      </w:rPr>
    </w:lvl>
    <w:lvl w:ilvl="5">
      <w:start w:val="1"/>
      <w:numFmt w:val="decimal"/>
      <w:lvlText w:val="%1.%2.%3.%4.%5.%6."/>
      <w:lvlJc w:val="left"/>
      <w:pPr>
        <w:tabs>
          <w:tab w:val="num" w:pos="1980"/>
        </w:tabs>
        <w:ind w:left="1980" w:hanging="1080"/>
      </w:pPr>
      <w:rPr>
        <w:rFonts w:ascii="Times New Roman" w:hAnsi="Times New Roman" w:cs="Times New Roman" w:hint="default"/>
      </w:rPr>
    </w:lvl>
    <w:lvl w:ilvl="6">
      <w:start w:val="1"/>
      <w:numFmt w:val="decimal"/>
      <w:lvlText w:val="%1.%2.%3.%4.%5.%6.%7."/>
      <w:lvlJc w:val="left"/>
      <w:pPr>
        <w:tabs>
          <w:tab w:val="num" w:pos="2520"/>
        </w:tabs>
        <w:ind w:left="2520" w:hanging="1440"/>
      </w:pPr>
      <w:rPr>
        <w:rFonts w:ascii="Times New Roman" w:hAnsi="Times New Roman" w:cs="Times New Roman" w:hint="default"/>
      </w:rPr>
    </w:lvl>
    <w:lvl w:ilvl="7">
      <w:start w:val="1"/>
      <w:numFmt w:val="decimal"/>
      <w:lvlText w:val="%1.%2.%3.%4.%5.%6.%7.%8."/>
      <w:lvlJc w:val="left"/>
      <w:pPr>
        <w:tabs>
          <w:tab w:val="num" w:pos="2700"/>
        </w:tabs>
        <w:ind w:left="2700" w:hanging="1440"/>
      </w:pPr>
      <w:rPr>
        <w:rFonts w:ascii="Times New Roman" w:hAnsi="Times New Roman" w:cs="Times New Roman" w:hint="default"/>
      </w:rPr>
    </w:lvl>
    <w:lvl w:ilvl="8">
      <w:start w:val="1"/>
      <w:numFmt w:val="decimal"/>
      <w:lvlText w:val="%1.%2.%3.%4.%5.%6.%7.%8.%9."/>
      <w:lvlJc w:val="left"/>
      <w:pPr>
        <w:tabs>
          <w:tab w:val="num" w:pos="3240"/>
        </w:tabs>
        <w:ind w:left="3240" w:hanging="1800"/>
      </w:pPr>
      <w:rPr>
        <w:rFonts w:ascii="Times New Roman" w:hAnsi="Times New Roman" w:cs="Times New Roman" w:hint="default"/>
      </w:rPr>
    </w:lvl>
  </w:abstractNum>
  <w:abstractNum w:abstractNumId="8" w15:restartNumberingAfterBreak="0">
    <w:nsid w:val="1E1719C6"/>
    <w:multiLevelType w:val="hybridMultilevel"/>
    <w:tmpl w:val="730AEAEC"/>
    <w:lvl w:ilvl="0" w:tplc="7148673A">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9" w15:restartNumberingAfterBreak="0">
    <w:nsid w:val="21457E32"/>
    <w:multiLevelType w:val="hybridMultilevel"/>
    <w:tmpl w:val="D0C6BA2E"/>
    <w:lvl w:ilvl="0" w:tplc="1818C0F2">
      <w:start w:val="1"/>
      <w:numFmt w:val="upperRoman"/>
      <w:lvlText w:val="%1."/>
      <w:lvlJc w:val="left"/>
      <w:pPr>
        <w:tabs>
          <w:tab w:val="num" w:pos="1080"/>
        </w:tabs>
        <w:ind w:left="1080" w:hanging="720"/>
      </w:pPr>
      <w:rPr>
        <w:rFonts w:ascii="Times New Roman" w:hAnsi="Times New Roman" w:cs="Times New Roman" w:hint="default"/>
      </w:rPr>
    </w:lvl>
    <w:lvl w:ilvl="1" w:tplc="951E2544">
      <w:numFmt w:val="none"/>
      <w:lvlText w:val=""/>
      <w:lvlJc w:val="left"/>
      <w:pPr>
        <w:tabs>
          <w:tab w:val="num" w:pos="360"/>
        </w:tabs>
      </w:pPr>
      <w:rPr>
        <w:rFonts w:ascii="Times New Roman" w:hAnsi="Times New Roman" w:cs="Times New Roman"/>
      </w:rPr>
    </w:lvl>
    <w:lvl w:ilvl="2" w:tplc="246471E4">
      <w:numFmt w:val="none"/>
      <w:lvlText w:val=""/>
      <w:lvlJc w:val="left"/>
      <w:pPr>
        <w:tabs>
          <w:tab w:val="num" w:pos="360"/>
        </w:tabs>
      </w:pPr>
      <w:rPr>
        <w:rFonts w:ascii="Times New Roman" w:hAnsi="Times New Roman" w:cs="Times New Roman"/>
      </w:rPr>
    </w:lvl>
    <w:lvl w:ilvl="3" w:tplc="90AE0BF0">
      <w:numFmt w:val="none"/>
      <w:lvlText w:val=""/>
      <w:lvlJc w:val="left"/>
      <w:pPr>
        <w:tabs>
          <w:tab w:val="num" w:pos="360"/>
        </w:tabs>
      </w:pPr>
      <w:rPr>
        <w:rFonts w:ascii="Times New Roman" w:hAnsi="Times New Roman" w:cs="Times New Roman"/>
      </w:rPr>
    </w:lvl>
    <w:lvl w:ilvl="4" w:tplc="43DA5754">
      <w:numFmt w:val="none"/>
      <w:lvlText w:val=""/>
      <w:lvlJc w:val="left"/>
      <w:pPr>
        <w:tabs>
          <w:tab w:val="num" w:pos="360"/>
        </w:tabs>
      </w:pPr>
      <w:rPr>
        <w:rFonts w:ascii="Times New Roman" w:hAnsi="Times New Roman" w:cs="Times New Roman"/>
      </w:rPr>
    </w:lvl>
    <w:lvl w:ilvl="5" w:tplc="92CC146C">
      <w:numFmt w:val="none"/>
      <w:lvlText w:val=""/>
      <w:lvlJc w:val="left"/>
      <w:pPr>
        <w:tabs>
          <w:tab w:val="num" w:pos="360"/>
        </w:tabs>
      </w:pPr>
      <w:rPr>
        <w:rFonts w:ascii="Times New Roman" w:hAnsi="Times New Roman" w:cs="Times New Roman"/>
      </w:rPr>
    </w:lvl>
    <w:lvl w:ilvl="6" w:tplc="D3504BF2">
      <w:numFmt w:val="none"/>
      <w:lvlText w:val=""/>
      <w:lvlJc w:val="left"/>
      <w:pPr>
        <w:tabs>
          <w:tab w:val="num" w:pos="360"/>
        </w:tabs>
      </w:pPr>
      <w:rPr>
        <w:rFonts w:ascii="Times New Roman" w:hAnsi="Times New Roman" w:cs="Times New Roman"/>
      </w:rPr>
    </w:lvl>
    <w:lvl w:ilvl="7" w:tplc="0810C258">
      <w:numFmt w:val="none"/>
      <w:lvlText w:val=""/>
      <w:lvlJc w:val="left"/>
      <w:pPr>
        <w:tabs>
          <w:tab w:val="num" w:pos="360"/>
        </w:tabs>
      </w:pPr>
      <w:rPr>
        <w:rFonts w:ascii="Times New Roman" w:hAnsi="Times New Roman" w:cs="Times New Roman"/>
      </w:rPr>
    </w:lvl>
    <w:lvl w:ilvl="8" w:tplc="3386F2EA">
      <w:numFmt w:val="none"/>
      <w:lvlText w:val=""/>
      <w:lvlJc w:val="left"/>
      <w:pPr>
        <w:tabs>
          <w:tab w:val="num" w:pos="360"/>
        </w:tabs>
      </w:pPr>
      <w:rPr>
        <w:rFonts w:ascii="Times New Roman" w:hAnsi="Times New Roman" w:cs="Times New Roman"/>
      </w:rPr>
    </w:lvl>
  </w:abstractNum>
  <w:abstractNum w:abstractNumId="10" w15:restartNumberingAfterBreak="0">
    <w:nsid w:val="22346630"/>
    <w:multiLevelType w:val="hybridMultilevel"/>
    <w:tmpl w:val="6CFEC840"/>
    <w:lvl w:ilvl="0" w:tplc="8398D972">
      <w:start w:val="1"/>
      <w:numFmt w:val="decimal"/>
      <w:lvlText w:val="%1."/>
      <w:lvlJc w:val="left"/>
      <w:pPr>
        <w:tabs>
          <w:tab w:val="num" w:pos="1365"/>
        </w:tabs>
        <w:ind w:left="1365" w:hanging="645"/>
      </w:pPr>
      <w:rPr>
        <w:rFonts w:ascii="Times New Roman" w:hAnsi="Times New Roman" w:cs="Times New Roman" w:hint="default"/>
      </w:rPr>
    </w:lvl>
    <w:lvl w:ilvl="1" w:tplc="041A0019">
      <w:start w:val="1"/>
      <w:numFmt w:val="lowerLetter"/>
      <w:lvlText w:val="%2."/>
      <w:lvlJc w:val="left"/>
      <w:pPr>
        <w:tabs>
          <w:tab w:val="num" w:pos="1800"/>
        </w:tabs>
        <w:ind w:left="1800" w:hanging="360"/>
      </w:pPr>
      <w:rPr>
        <w:rFonts w:ascii="Times New Roman" w:hAnsi="Times New Roman" w:cs="Times New Roman"/>
      </w:rPr>
    </w:lvl>
    <w:lvl w:ilvl="2" w:tplc="041A001B">
      <w:start w:val="1"/>
      <w:numFmt w:val="lowerRoman"/>
      <w:lvlText w:val="%3."/>
      <w:lvlJc w:val="right"/>
      <w:pPr>
        <w:tabs>
          <w:tab w:val="num" w:pos="2520"/>
        </w:tabs>
        <w:ind w:left="2520" w:hanging="180"/>
      </w:pPr>
      <w:rPr>
        <w:rFonts w:ascii="Times New Roman" w:hAnsi="Times New Roman" w:cs="Times New Roman"/>
      </w:rPr>
    </w:lvl>
    <w:lvl w:ilvl="3" w:tplc="041A000F">
      <w:start w:val="1"/>
      <w:numFmt w:val="decimal"/>
      <w:lvlText w:val="%4."/>
      <w:lvlJc w:val="left"/>
      <w:pPr>
        <w:tabs>
          <w:tab w:val="num" w:pos="3240"/>
        </w:tabs>
        <w:ind w:left="3240" w:hanging="360"/>
      </w:pPr>
      <w:rPr>
        <w:rFonts w:ascii="Times New Roman" w:hAnsi="Times New Roman" w:cs="Times New Roman"/>
      </w:rPr>
    </w:lvl>
    <w:lvl w:ilvl="4" w:tplc="041A0019">
      <w:start w:val="1"/>
      <w:numFmt w:val="lowerLetter"/>
      <w:lvlText w:val="%5."/>
      <w:lvlJc w:val="left"/>
      <w:pPr>
        <w:tabs>
          <w:tab w:val="num" w:pos="3960"/>
        </w:tabs>
        <w:ind w:left="3960" w:hanging="360"/>
      </w:pPr>
      <w:rPr>
        <w:rFonts w:ascii="Times New Roman" w:hAnsi="Times New Roman" w:cs="Times New Roman"/>
      </w:rPr>
    </w:lvl>
    <w:lvl w:ilvl="5" w:tplc="041A001B">
      <w:start w:val="1"/>
      <w:numFmt w:val="lowerRoman"/>
      <w:lvlText w:val="%6."/>
      <w:lvlJc w:val="right"/>
      <w:pPr>
        <w:tabs>
          <w:tab w:val="num" w:pos="4680"/>
        </w:tabs>
        <w:ind w:left="4680" w:hanging="180"/>
      </w:pPr>
      <w:rPr>
        <w:rFonts w:ascii="Times New Roman" w:hAnsi="Times New Roman" w:cs="Times New Roman"/>
      </w:rPr>
    </w:lvl>
    <w:lvl w:ilvl="6" w:tplc="041A000F">
      <w:start w:val="1"/>
      <w:numFmt w:val="decimal"/>
      <w:lvlText w:val="%7."/>
      <w:lvlJc w:val="left"/>
      <w:pPr>
        <w:tabs>
          <w:tab w:val="num" w:pos="5400"/>
        </w:tabs>
        <w:ind w:left="5400" w:hanging="360"/>
      </w:pPr>
      <w:rPr>
        <w:rFonts w:ascii="Times New Roman" w:hAnsi="Times New Roman" w:cs="Times New Roman"/>
      </w:rPr>
    </w:lvl>
    <w:lvl w:ilvl="7" w:tplc="041A0019">
      <w:start w:val="1"/>
      <w:numFmt w:val="lowerLetter"/>
      <w:lvlText w:val="%8."/>
      <w:lvlJc w:val="left"/>
      <w:pPr>
        <w:tabs>
          <w:tab w:val="num" w:pos="6120"/>
        </w:tabs>
        <w:ind w:left="6120" w:hanging="360"/>
      </w:pPr>
      <w:rPr>
        <w:rFonts w:ascii="Times New Roman" w:hAnsi="Times New Roman" w:cs="Times New Roman"/>
      </w:rPr>
    </w:lvl>
    <w:lvl w:ilvl="8" w:tplc="041A001B">
      <w:start w:val="1"/>
      <w:numFmt w:val="lowerRoman"/>
      <w:lvlText w:val="%9."/>
      <w:lvlJc w:val="right"/>
      <w:pPr>
        <w:tabs>
          <w:tab w:val="num" w:pos="6840"/>
        </w:tabs>
        <w:ind w:left="6840" w:hanging="180"/>
      </w:pPr>
      <w:rPr>
        <w:rFonts w:ascii="Times New Roman" w:hAnsi="Times New Roman" w:cs="Times New Roman"/>
      </w:rPr>
    </w:lvl>
  </w:abstractNum>
  <w:abstractNum w:abstractNumId="11" w15:restartNumberingAfterBreak="0">
    <w:nsid w:val="24045606"/>
    <w:multiLevelType w:val="hybridMultilevel"/>
    <w:tmpl w:val="67D02586"/>
    <w:lvl w:ilvl="0" w:tplc="E690E922">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12" w15:restartNumberingAfterBreak="0">
    <w:nsid w:val="2B982D09"/>
    <w:multiLevelType w:val="hybridMultilevel"/>
    <w:tmpl w:val="808CEADA"/>
    <w:lvl w:ilvl="0" w:tplc="4DF65FF0">
      <w:start w:val="1"/>
      <w:numFmt w:val="upperRoman"/>
      <w:lvlText w:val="%1."/>
      <w:lvlJc w:val="left"/>
      <w:pPr>
        <w:tabs>
          <w:tab w:val="num" w:pos="1080"/>
        </w:tabs>
        <w:ind w:left="1080" w:hanging="720"/>
      </w:pPr>
      <w:rPr>
        <w:rFonts w:ascii="Times New Roman" w:hAnsi="Times New Roman" w:cs="Times New Roman" w:hint="default"/>
      </w:rPr>
    </w:lvl>
    <w:lvl w:ilvl="1" w:tplc="F13C3D04">
      <w:numFmt w:val="none"/>
      <w:lvlText w:val=""/>
      <w:lvlJc w:val="left"/>
      <w:pPr>
        <w:tabs>
          <w:tab w:val="num" w:pos="360"/>
        </w:tabs>
      </w:pPr>
      <w:rPr>
        <w:rFonts w:ascii="Times New Roman" w:hAnsi="Times New Roman" w:cs="Times New Roman"/>
      </w:rPr>
    </w:lvl>
    <w:lvl w:ilvl="2" w:tplc="0B7CCDF4">
      <w:numFmt w:val="none"/>
      <w:lvlText w:val=""/>
      <w:lvlJc w:val="left"/>
      <w:pPr>
        <w:tabs>
          <w:tab w:val="num" w:pos="360"/>
        </w:tabs>
      </w:pPr>
      <w:rPr>
        <w:rFonts w:ascii="Times New Roman" w:hAnsi="Times New Roman" w:cs="Times New Roman"/>
      </w:rPr>
    </w:lvl>
    <w:lvl w:ilvl="3" w:tplc="C16E1C9A">
      <w:numFmt w:val="none"/>
      <w:lvlText w:val=""/>
      <w:lvlJc w:val="left"/>
      <w:pPr>
        <w:tabs>
          <w:tab w:val="num" w:pos="360"/>
        </w:tabs>
      </w:pPr>
      <w:rPr>
        <w:rFonts w:ascii="Times New Roman" w:hAnsi="Times New Roman" w:cs="Times New Roman"/>
      </w:rPr>
    </w:lvl>
    <w:lvl w:ilvl="4" w:tplc="909C3DFA">
      <w:numFmt w:val="none"/>
      <w:lvlText w:val=""/>
      <w:lvlJc w:val="left"/>
      <w:pPr>
        <w:tabs>
          <w:tab w:val="num" w:pos="360"/>
        </w:tabs>
      </w:pPr>
      <w:rPr>
        <w:rFonts w:ascii="Times New Roman" w:hAnsi="Times New Roman" w:cs="Times New Roman"/>
      </w:rPr>
    </w:lvl>
    <w:lvl w:ilvl="5" w:tplc="23F264A4">
      <w:numFmt w:val="none"/>
      <w:lvlText w:val=""/>
      <w:lvlJc w:val="left"/>
      <w:pPr>
        <w:tabs>
          <w:tab w:val="num" w:pos="360"/>
        </w:tabs>
      </w:pPr>
      <w:rPr>
        <w:rFonts w:ascii="Times New Roman" w:hAnsi="Times New Roman" w:cs="Times New Roman"/>
      </w:rPr>
    </w:lvl>
    <w:lvl w:ilvl="6" w:tplc="3F26F988">
      <w:numFmt w:val="none"/>
      <w:lvlText w:val=""/>
      <w:lvlJc w:val="left"/>
      <w:pPr>
        <w:tabs>
          <w:tab w:val="num" w:pos="360"/>
        </w:tabs>
      </w:pPr>
      <w:rPr>
        <w:rFonts w:ascii="Times New Roman" w:hAnsi="Times New Roman" w:cs="Times New Roman"/>
      </w:rPr>
    </w:lvl>
    <w:lvl w:ilvl="7" w:tplc="8B16462A">
      <w:numFmt w:val="none"/>
      <w:lvlText w:val=""/>
      <w:lvlJc w:val="left"/>
      <w:pPr>
        <w:tabs>
          <w:tab w:val="num" w:pos="360"/>
        </w:tabs>
      </w:pPr>
      <w:rPr>
        <w:rFonts w:ascii="Times New Roman" w:hAnsi="Times New Roman" w:cs="Times New Roman"/>
      </w:rPr>
    </w:lvl>
    <w:lvl w:ilvl="8" w:tplc="146E2FEE">
      <w:numFmt w:val="none"/>
      <w:lvlText w:val=""/>
      <w:lvlJc w:val="left"/>
      <w:pPr>
        <w:tabs>
          <w:tab w:val="num" w:pos="360"/>
        </w:tabs>
      </w:pPr>
      <w:rPr>
        <w:rFonts w:ascii="Times New Roman" w:hAnsi="Times New Roman" w:cs="Times New Roman"/>
      </w:rPr>
    </w:lvl>
  </w:abstractNum>
  <w:abstractNum w:abstractNumId="13" w15:restartNumberingAfterBreak="0">
    <w:nsid w:val="2C43445F"/>
    <w:multiLevelType w:val="hybridMultilevel"/>
    <w:tmpl w:val="558425BA"/>
    <w:lvl w:ilvl="0" w:tplc="04090009">
      <w:start w:val="1"/>
      <w:numFmt w:val="bullet"/>
      <w:lvlText w:val=""/>
      <w:lvlJc w:val="left"/>
      <w:pPr>
        <w:tabs>
          <w:tab w:val="num" w:pos="720"/>
        </w:tabs>
        <w:ind w:left="72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4" w15:restartNumberingAfterBreak="0">
    <w:nsid w:val="2FDC4977"/>
    <w:multiLevelType w:val="hybridMultilevel"/>
    <w:tmpl w:val="47C6E382"/>
    <w:lvl w:ilvl="0" w:tplc="C2E2D1EE">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15" w15:restartNumberingAfterBreak="0">
    <w:nsid w:val="35C742DC"/>
    <w:multiLevelType w:val="hybridMultilevel"/>
    <w:tmpl w:val="894CAED2"/>
    <w:lvl w:ilvl="0" w:tplc="B0E85F9E">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16" w15:restartNumberingAfterBreak="0">
    <w:nsid w:val="368D6E87"/>
    <w:multiLevelType w:val="hybridMultilevel"/>
    <w:tmpl w:val="E5B4A686"/>
    <w:lvl w:ilvl="0" w:tplc="E58E13DA">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17" w15:restartNumberingAfterBreak="0">
    <w:nsid w:val="3A4B190E"/>
    <w:multiLevelType w:val="hybridMultilevel"/>
    <w:tmpl w:val="9D8EE716"/>
    <w:lvl w:ilvl="0" w:tplc="041A000F">
      <w:start w:val="1"/>
      <w:numFmt w:val="decimal"/>
      <w:lvlText w:val="%1."/>
      <w:lvlJc w:val="left"/>
      <w:pPr>
        <w:tabs>
          <w:tab w:val="num" w:pos="720"/>
        </w:tabs>
        <w:ind w:left="720" w:hanging="360"/>
      </w:pPr>
      <w:rPr>
        <w:rFonts w:ascii="Times New Roman" w:hAnsi="Times New Roman" w:cs="Times New Roman" w:hint="default"/>
      </w:rPr>
    </w:lvl>
    <w:lvl w:ilvl="1" w:tplc="041A0019">
      <w:start w:val="1"/>
      <w:numFmt w:val="lowerLetter"/>
      <w:lvlText w:val="%2."/>
      <w:lvlJc w:val="left"/>
      <w:pPr>
        <w:tabs>
          <w:tab w:val="num" w:pos="1440"/>
        </w:tabs>
        <w:ind w:left="1440" w:hanging="360"/>
      </w:pPr>
      <w:rPr>
        <w:rFonts w:ascii="Times New Roman" w:hAnsi="Times New Roman" w:cs="Times New Roman"/>
      </w:rPr>
    </w:lvl>
    <w:lvl w:ilvl="2" w:tplc="041A001B">
      <w:start w:val="1"/>
      <w:numFmt w:val="lowerRoman"/>
      <w:lvlText w:val="%3."/>
      <w:lvlJc w:val="right"/>
      <w:pPr>
        <w:tabs>
          <w:tab w:val="num" w:pos="2160"/>
        </w:tabs>
        <w:ind w:left="2160" w:hanging="180"/>
      </w:pPr>
      <w:rPr>
        <w:rFonts w:ascii="Times New Roman" w:hAnsi="Times New Roman" w:cs="Times New Roman"/>
      </w:rPr>
    </w:lvl>
    <w:lvl w:ilvl="3" w:tplc="041A000F">
      <w:start w:val="1"/>
      <w:numFmt w:val="decimal"/>
      <w:lvlText w:val="%4."/>
      <w:lvlJc w:val="left"/>
      <w:pPr>
        <w:tabs>
          <w:tab w:val="num" w:pos="2880"/>
        </w:tabs>
        <w:ind w:left="2880" w:hanging="360"/>
      </w:pPr>
      <w:rPr>
        <w:rFonts w:ascii="Times New Roman" w:hAnsi="Times New Roman" w:cs="Times New Roman"/>
      </w:rPr>
    </w:lvl>
    <w:lvl w:ilvl="4" w:tplc="041A0019">
      <w:start w:val="1"/>
      <w:numFmt w:val="lowerLetter"/>
      <w:lvlText w:val="%5."/>
      <w:lvlJc w:val="left"/>
      <w:pPr>
        <w:tabs>
          <w:tab w:val="num" w:pos="3600"/>
        </w:tabs>
        <w:ind w:left="3600" w:hanging="360"/>
      </w:pPr>
      <w:rPr>
        <w:rFonts w:ascii="Times New Roman" w:hAnsi="Times New Roman" w:cs="Times New Roman"/>
      </w:rPr>
    </w:lvl>
    <w:lvl w:ilvl="5" w:tplc="041A001B">
      <w:start w:val="1"/>
      <w:numFmt w:val="lowerRoman"/>
      <w:lvlText w:val="%6."/>
      <w:lvlJc w:val="right"/>
      <w:pPr>
        <w:tabs>
          <w:tab w:val="num" w:pos="4320"/>
        </w:tabs>
        <w:ind w:left="4320" w:hanging="180"/>
      </w:pPr>
      <w:rPr>
        <w:rFonts w:ascii="Times New Roman" w:hAnsi="Times New Roman" w:cs="Times New Roman"/>
      </w:rPr>
    </w:lvl>
    <w:lvl w:ilvl="6" w:tplc="041A000F">
      <w:start w:val="1"/>
      <w:numFmt w:val="decimal"/>
      <w:lvlText w:val="%7."/>
      <w:lvlJc w:val="left"/>
      <w:pPr>
        <w:tabs>
          <w:tab w:val="num" w:pos="5040"/>
        </w:tabs>
        <w:ind w:left="5040" w:hanging="360"/>
      </w:pPr>
      <w:rPr>
        <w:rFonts w:ascii="Times New Roman" w:hAnsi="Times New Roman" w:cs="Times New Roman"/>
      </w:rPr>
    </w:lvl>
    <w:lvl w:ilvl="7" w:tplc="041A0019">
      <w:start w:val="1"/>
      <w:numFmt w:val="lowerLetter"/>
      <w:lvlText w:val="%8."/>
      <w:lvlJc w:val="left"/>
      <w:pPr>
        <w:tabs>
          <w:tab w:val="num" w:pos="5760"/>
        </w:tabs>
        <w:ind w:left="5760" w:hanging="360"/>
      </w:pPr>
      <w:rPr>
        <w:rFonts w:ascii="Times New Roman" w:hAnsi="Times New Roman" w:cs="Times New Roman"/>
      </w:rPr>
    </w:lvl>
    <w:lvl w:ilvl="8" w:tplc="041A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43611980"/>
    <w:multiLevelType w:val="hybridMultilevel"/>
    <w:tmpl w:val="5A224190"/>
    <w:lvl w:ilvl="0" w:tplc="75F84A86">
      <w:start w:val="1"/>
      <w:numFmt w:val="decimal"/>
      <w:lvlText w:val="%1."/>
      <w:lvlJc w:val="left"/>
      <w:pPr>
        <w:tabs>
          <w:tab w:val="num" w:pos="1080"/>
        </w:tabs>
        <w:ind w:left="1080" w:hanging="360"/>
      </w:pPr>
      <w:rPr>
        <w:rFonts w:ascii="Times New Roman" w:hAnsi="Times New Roman" w:cs="Times New Roman" w:hint="default"/>
      </w:rPr>
    </w:lvl>
    <w:lvl w:ilvl="1" w:tplc="041A0019">
      <w:start w:val="1"/>
      <w:numFmt w:val="lowerLetter"/>
      <w:lvlText w:val="%2."/>
      <w:lvlJc w:val="left"/>
      <w:pPr>
        <w:tabs>
          <w:tab w:val="num" w:pos="1800"/>
        </w:tabs>
        <w:ind w:left="1800" w:hanging="360"/>
      </w:pPr>
      <w:rPr>
        <w:rFonts w:ascii="Times New Roman" w:hAnsi="Times New Roman" w:cs="Times New Roman"/>
      </w:rPr>
    </w:lvl>
    <w:lvl w:ilvl="2" w:tplc="041A001B">
      <w:start w:val="1"/>
      <w:numFmt w:val="lowerRoman"/>
      <w:lvlText w:val="%3."/>
      <w:lvlJc w:val="right"/>
      <w:pPr>
        <w:tabs>
          <w:tab w:val="num" w:pos="2520"/>
        </w:tabs>
        <w:ind w:left="2520" w:hanging="180"/>
      </w:pPr>
      <w:rPr>
        <w:rFonts w:ascii="Times New Roman" w:hAnsi="Times New Roman" w:cs="Times New Roman"/>
      </w:rPr>
    </w:lvl>
    <w:lvl w:ilvl="3" w:tplc="041A000F">
      <w:start w:val="1"/>
      <w:numFmt w:val="decimal"/>
      <w:lvlText w:val="%4."/>
      <w:lvlJc w:val="left"/>
      <w:pPr>
        <w:tabs>
          <w:tab w:val="num" w:pos="3240"/>
        </w:tabs>
        <w:ind w:left="3240" w:hanging="360"/>
      </w:pPr>
      <w:rPr>
        <w:rFonts w:ascii="Times New Roman" w:hAnsi="Times New Roman" w:cs="Times New Roman"/>
      </w:rPr>
    </w:lvl>
    <w:lvl w:ilvl="4" w:tplc="041A0019">
      <w:start w:val="1"/>
      <w:numFmt w:val="lowerLetter"/>
      <w:lvlText w:val="%5."/>
      <w:lvlJc w:val="left"/>
      <w:pPr>
        <w:tabs>
          <w:tab w:val="num" w:pos="3960"/>
        </w:tabs>
        <w:ind w:left="3960" w:hanging="360"/>
      </w:pPr>
      <w:rPr>
        <w:rFonts w:ascii="Times New Roman" w:hAnsi="Times New Roman" w:cs="Times New Roman"/>
      </w:rPr>
    </w:lvl>
    <w:lvl w:ilvl="5" w:tplc="041A001B">
      <w:start w:val="1"/>
      <w:numFmt w:val="lowerRoman"/>
      <w:lvlText w:val="%6."/>
      <w:lvlJc w:val="right"/>
      <w:pPr>
        <w:tabs>
          <w:tab w:val="num" w:pos="4680"/>
        </w:tabs>
        <w:ind w:left="4680" w:hanging="180"/>
      </w:pPr>
      <w:rPr>
        <w:rFonts w:ascii="Times New Roman" w:hAnsi="Times New Roman" w:cs="Times New Roman"/>
      </w:rPr>
    </w:lvl>
    <w:lvl w:ilvl="6" w:tplc="041A000F">
      <w:start w:val="1"/>
      <w:numFmt w:val="decimal"/>
      <w:lvlText w:val="%7."/>
      <w:lvlJc w:val="left"/>
      <w:pPr>
        <w:tabs>
          <w:tab w:val="num" w:pos="5400"/>
        </w:tabs>
        <w:ind w:left="5400" w:hanging="360"/>
      </w:pPr>
      <w:rPr>
        <w:rFonts w:ascii="Times New Roman" w:hAnsi="Times New Roman" w:cs="Times New Roman"/>
      </w:rPr>
    </w:lvl>
    <w:lvl w:ilvl="7" w:tplc="041A0019">
      <w:start w:val="1"/>
      <w:numFmt w:val="lowerLetter"/>
      <w:lvlText w:val="%8."/>
      <w:lvlJc w:val="left"/>
      <w:pPr>
        <w:tabs>
          <w:tab w:val="num" w:pos="6120"/>
        </w:tabs>
        <w:ind w:left="6120" w:hanging="360"/>
      </w:pPr>
      <w:rPr>
        <w:rFonts w:ascii="Times New Roman" w:hAnsi="Times New Roman" w:cs="Times New Roman"/>
      </w:rPr>
    </w:lvl>
    <w:lvl w:ilvl="8" w:tplc="041A001B">
      <w:start w:val="1"/>
      <w:numFmt w:val="lowerRoman"/>
      <w:lvlText w:val="%9."/>
      <w:lvlJc w:val="right"/>
      <w:pPr>
        <w:tabs>
          <w:tab w:val="num" w:pos="6840"/>
        </w:tabs>
        <w:ind w:left="6840" w:hanging="180"/>
      </w:pPr>
      <w:rPr>
        <w:rFonts w:ascii="Times New Roman" w:hAnsi="Times New Roman" w:cs="Times New Roman"/>
      </w:rPr>
    </w:lvl>
  </w:abstractNum>
  <w:abstractNum w:abstractNumId="19" w15:restartNumberingAfterBreak="0">
    <w:nsid w:val="47C35912"/>
    <w:multiLevelType w:val="hybridMultilevel"/>
    <w:tmpl w:val="F6E44E66"/>
    <w:lvl w:ilvl="0" w:tplc="23DACF08">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20" w15:restartNumberingAfterBreak="0">
    <w:nsid w:val="4AC53C7A"/>
    <w:multiLevelType w:val="hybridMultilevel"/>
    <w:tmpl w:val="CAD4DEE6"/>
    <w:lvl w:ilvl="0" w:tplc="70805798">
      <w:start w:val="1"/>
      <w:numFmt w:val="decimal"/>
      <w:lvlText w:val="%1."/>
      <w:lvlJc w:val="left"/>
      <w:pPr>
        <w:tabs>
          <w:tab w:val="num" w:pos="1440"/>
        </w:tabs>
        <w:ind w:left="1440" w:hanging="720"/>
      </w:pPr>
      <w:rPr>
        <w:rFonts w:ascii="Times New Roman" w:hAnsi="Times New Roman" w:cs="Times New Roman" w:hint="default"/>
      </w:rPr>
    </w:lvl>
    <w:lvl w:ilvl="1" w:tplc="041A0019">
      <w:start w:val="1"/>
      <w:numFmt w:val="lowerLetter"/>
      <w:lvlText w:val="%2."/>
      <w:lvlJc w:val="left"/>
      <w:pPr>
        <w:tabs>
          <w:tab w:val="num" w:pos="1800"/>
        </w:tabs>
        <w:ind w:left="1800" w:hanging="360"/>
      </w:pPr>
      <w:rPr>
        <w:rFonts w:ascii="Times New Roman" w:hAnsi="Times New Roman" w:cs="Times New Roman"/>
      </w:rPr>
    </w:lvl>
    <w:lvl w:ilvl="2" w:tplc="041A001B">
      <w:start w:val="1"/>
      <w:numFmt w:val="lowerRoman"/>
      <w:lvlText w:val="%3."/>
      <w:lvlJc w:val="right"/>
      <w:pPr>
        <w:tabs>
          <w:tab w:val="num" w:pos="2520"/>
        </w:tabs>
        <w:ind w:left="2520" w:hanging="180"/>
      </w:pPr>
      <w:rPr>
        <w:rFonts w:ascii="Times New Roman" w:hAnsi="Times New Roman" w:cs="Times New Roman"/>
      </w:rPr>
    </w:lvl>
    <w:lvl w:ilvl="3" w:tplc="041A000F">
      <w:start w:val="1"/>
      <w:numFmt w:val="decimal"/>
      <w:lvlText w:val="%4."/>
      <w:lvlJc w:val="left"/>
      <w:pPr>
        <w:tabs>
          <w:tab w:val="num" w:pos="3240"/>
        </w:tabs>
        <w:ind w:left="3240" w:hanging="360"/>
      </w:pPr>
      <w:rPr>
        <w:rFonts w:ascii="Times New Roman" w:hAnsi="Times New Roman" w:cs="Times New Roman"/>
      </w:rPr>
    </w:lvl>
    <w:lvl w:ilvl="4" w:tplc="041A0019">
      <w:start w:val="1"/>
      <w:numFmt w:val="lowerLetter"/>
      <w:lvlText w:val="%5."/>
      <w:lvlJc w:val="left"/>
      <w:pPr>
        <w:tabs>
          <w:tab w:val="num" w:pos="3960"/>
        </w:tabs>
        <w:ind w:left="3960" w:hanging="360"/>
      </w:pPr>
      <w:rPr>
        <w:rFonts w:ascii="Times New Roman" w:hAnsi="Times New Roman" w:cs="Times New Roman"/>
      </w:rPr>
    </w:lvl>
    <w:lvl w:ilvl="5" w:tplc="041A001B">
      <w:start w:val="1"/>
      <w:numFmt w:val="lowerRoman"/>
      <w:lvlText w:val="%6."/>
      <w:lvlJc w:val="right"/>
      <w:pPr>
        <w:tabs>
          <w:tab w:val="num" w:pos="4680"/>
        </w:tabs>
        <w:ind w:left="4680" w:hanging="180"/>
      </w:pPr>
      <w:rPr>
        <w:rFonts w:ascii="Times New Roman" w:hAnsi="Times New Roman" w:cs="Times New Roman"/>
      </w:rPr>
    </w:lvl>
    <w:lvl w:ilvl="6" w:tplc="041A000F">
      <w:start w:val="1"/>
      <w:numFmt w:val="decimal"/>
      <w:lvlText w:val="%7."/>
      <w:lvlJc w:val="left"/>
      <w:pPr>
        <w:tabs>
          <w:tab w:val="num" w:pos="5400"/>
        </w:tabs>
        <w:ind w:left="5400" w:hanging="360"/>
      </w:pPr>
      <w:rPr>
        <w:rFonts w:ascii="Times New Roman" w:hAnsi="Times New Roman" w:cs="Times New Roman"/>
      </w:rPr>
    </w:lvl>
    <w:lvl w:ilvl="7" w:tplc="041A0019">
      <w:start w:val="1"/>
      <w:numFmt w:val="lowerLetter"/>
      <w:lvlText w:val="%8."/>
      <w:lvlJc w:val="left"/>
      <w:pPr>
        <w:tabs>
          <w:tab w:val="num" w:pos="6120"/>
        </w:tabs>
        <w:ind w:left="6120" w:hanging="360"/>
      </w:pPr>
      <w:rPr>
        <w:rFonts w:ascii="Times New Roman" w:hAnsi="Times New Roman" w:cs="Times New Roman"/>
      </w:rPr>
    </w:lvl>
    <w:lvl w:ilvl="8" w:tplc="041A001B">
      <w:start w:val="1"/>
      <w:numFmt w:val="lowerRoman"/>
      <w:lvlText w:val="%9."/>
      <w:lvlJc w:val="right"/>
      <w:pPr>
        <w:tabs>
          <w:tab w:val="num" w:pos="6840"/>
        </w:tabs>
        <w:ind w:left="6840" w:hanging="180"/>
      </w:pPr>
      <w:rPr>
        <w:rFonts w:ascii="Times New Roman" w:hAnsi="Times New Roman" w:cs="Times New Roman"/>
      </w:rPr>
    </w:lvl>
  </w:abstractNum>
  <w:abstractNum w:abstractNumId="21" w15:restartNumberingAfterBreak="0">
    <w:nsid w:val="4AD347A7"/>
    <w:multiLevelType w:val="hybridMultilevel"/>
    <w:tmpl w:val="38906292"/>
    <w:lvl w:ilvl="0" w:tplc="BEB81ACA">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22" w15:restartNumberingAfterBreak="0">
    <w:nsid w:val="4BF00DB9"/>
    <w:multiLevelType w:val="multilevel"/>
    <w:tmpl w:val="3B128CE0"/>
    <w:lvl w:ilvl="0">
      <w:start w:val="1"/>
      <w:numFmt w:val="decimal"/>
      <w:lvlText w:val="%1."/>
      <w:lvlJc w:val="left"/>
      <w:pPr>
        <w:tabs>
          <w:tab w:val="num" w:pos="495"/>
        </w:tabs>
        <w:ind w:left="495" w:hanging="495"/>
      </w:pPr>
      <w:rPr>
        <w:rFonts w:ascii="Times New Roman" w:hAnsi="Times New Roman" w:cs="Times New Roman" w:hint="default"/>
      </w:rPr>
    </w:lvl>
    <w:lvl w:ilvl="1">
      <w:start w:val="1"/>
      <w:numFmt w:val="decimal"/>
      <w:lvlText w:val="%1.%2."/>
      <w:lvlJc w:val="left"/>
      <w:pPr>
        <w:tabs>
          <w:tab w:val="num" w:pos="675"/>
        </w:tabs>
        <w:ind w:left="675" w:hanging="495"/>
      </w:pPr>
      <w:rPr>
        <w:rFonts w:ascii="Times New Roman" w:hAnsi="Times New Roman" w:cs="Times New Roman" w:hint="default"/>
      </w:r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lvlText w:val="%1.%2.%3.%4."/>
      <w:lvlJc w:val="left"/>
      <w:pPr>
        <w:tabs>
          <w:tab w:val="num" w:pos="1260"/>
        </w:tabs>
        <w:ind w:left="1260" w:hanging="720"/>
      </w:pPr>
      <w:rPr>
        <w:rFonts w:ascii="Times New Roman" w:hAnsi="Times New Roman" w:cs="Times New Roman" w:hint="default"/>
      </w:rPr>
    </w:lvl>
    <w:lvl w:ilvl="4">
      <w:start w:val="1"/>
      <w:numFmt w:val="decimal"/>
      <w:lvlText w:val="%1.%2.%3.%4.%5."/>
      <w:lvlJc w:val="left"/>
      <w:pPr>
        <w:tabs>
          <w:tab w:val="num" w:pos="1800"/>
        </w:tabs>
        <w:ind w:left="1800" w:hanging="1080"/>
      </w:pPr>
      <w:rPr>
        <w:rFonts w:ascii="Times New Roman" w:hAnsi="Times New Roman" w:cs="Times New Roman" w:hint="default"/>
      </w:rPr>
    </w:lvl>
    <w:lvl w:ilvl="5">
      <w:start w:val="1"/>
      <w:numFmt w:val="decimal"/>
      <w:lvlText w:val="%1.%2.%3.%4.%5.%6."/>
      <w:lvlJc w:val="left"/>
      <w:pPr>
        <w:tabs>
          <w:tab w:val="num" w:pos="1980"/>
        </w:tabs>
        <w:ind w:left="1980" w:hanging="1080"/>
      </w:pPr>
      <w:rPr>
        <w:rFonts w:ascii="Times New Roman" w:hAnsi="Times New Roman" w:cs="Times New Roman" w:hint="default"/>
      </w:rPr>
    </w:lvl>
    <w:lvl w:ilvl="6">
      <w:start w:val="1"/>
      <w:numFmt w:val="decimal"/>
      <w:lvlText w:val="%1.%2.%3.%4.%5.%6.%7."/>
      <w:lvlJc w:val="left"/>
      <w:pPr>
        <w:tabs>
          <w:tab w:val="num" w:pos="2520"/>
        </w:tabs>
        <w:ind w:left="2520" w:hanging="1440"/>
      </w:pPr>
      <w:rPr>
        <w:rFonts w:ascii="Times New Roman" w:hAnsi="Times New Roman" w:cs="Times New Roman" w:hint="default"/>
      </w:rPr>
    </w:lvl>
    <w:lvl w:ilvl="7">
      <w:start w:val="1"/>
      <w:numFmt w:val="decimal"/>
      <w:lvlText w:val="%1.%2.%3.%4.%5.%6.%7.%8."/>
      <w:lvlJc w:val="left"/>
      <w:pPr>
        <w:tabs>
          <w:tab w:val="num" w:pos="2700"/>
        </w:tabs>
        <w:ind w:left="2700" w:hanging="1440"/>
      </w:pPr>
      <w:rPr>
        <w:rFonts w:ascii="Times New Roman" w:hAnsi="Times New Roman" w:cs="Times New Roman" w:hint="default"/>
      </w:rPr>
    </w:lvl>
    <w:lvl w:ilvl="8">
      <w:start w:val="1"/>
      <w:numFmt w:val="decimal"/>
      <w:lvlText w:val="%1.%2.%3.%4.%5.%6.%7.%8.%9."/>
      <w:lvlJc w:val="left"/>
      <w:pPr>
        <w:tabs>
          <w:tab w:val="num" w:pos="3240"/>
        </w:tabs>
        <w:ind w:left="3240" w:hanging="1800"/>
      </w:pPr>
      <w:rPr>
        <w:rFonts w:ascii="Times New Roman" w:hAnsi="Times New Roman" w:cs="Times New Roman" w:hint="default"/>
      </w:rPr>
    </w:lvl>
  </w:abstractNum>
  <w:abstractNum w:abstractNumId="23" w15:restartNumberingAfterBreak="0">
    <w:nsid w:val="50231729"/>
    <w:multiLevelType w:val="hybridMultilevel"/>
    <w:tmpl w:val="538ED776"/>
    <w:lvl w:ilvl="0" w:tplc="FFE225EC">
      <w:start w:val="1"/>
      <w:numFmt w:val="upperRoman"/>
      <w:lvlText w:val="%1."/>
      <w:lvlJc w:val="left"/>
      <w:pPr>
        <w:tabs>
          <w:tab w:val="num" w:pos="1440"/>
        </w:tabs>
        <w:ind w:left="1440" w:hanging="72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24" w15:restartNumberingAfterBreak="0">
    <w:nsid w:val="577F5D0C"/>
    <w:multiLevelType w:val="hybridMultilevel"/>
    <w:tmpl w:val="69DA2DC4"/>
    <w:lvl w:ilvl="0" w:tplc="7A4C192E">
      <w:start w:val="1"/>
      <w:numFmt w:val="decimal"/>
      <w:lvlText w:val="%1."/>
      <w:lvlJc w:val="left"/>
      <w:pPr>
        <w:tabs>
          <w:tab w:val="num" w:pos="1080"/>
        </w:tabs>
        <w:ind w:left="1080" w:hanging="72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58D47495"/>
    <w:multiLevelType w:val="hybridMultilevel"/>
    <w:tmpl w:val="1E78492A"/>
    <w:lvl w:ilvl="0" w:tplc="AE92C80C">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26" w15:restartNumberingAfterBreak="0">
    <w:nsid w:val="59D80C58"/>
    <w:multiLevelType w:val="hybridMultilevel"/>
    <w:tmpl w:val="75E8C51E"/>
    <w:lvl w:ilvl="0" w:tplc="D806E3C4">
      <w:start w:val="5"/>
      <w:numFmt w:val="decimal"/>
      <w:lvlText w:val="%1."/>
      <w:lvlJc w:val="left"/>
      <w:pPr>
        <w:tabs>
          <w:tab w:val="num" w:pos="1080"/>
        </w:tabs>
        <w:ind w:left="1080" w:hanging="360"/>
      </w:pPr>
      <w:rPr>
        <w:rFonts w:ascii="Times New Roman" w:hAnsi="Times New Roman" w:cs="Times New Roman" w:hint="default"/>
      </w:rPr>
    </w:lvl>
    <w:lvl w:ilvl="1" w:tplc="041A0019">
      <w:start w:val="1"/>
      <w:numFmt w:val="lowerLetter"/>
      <w:lvlText w:val="%2."/>
      <w:lvlJc w:val="left"/>
      <w:pPr>
        <w:tabs>
          <w:tab w:val="num" w:pos="1800"/>
        </w:tabs>
        <w:ind w:left="1800" w:hanging="360"/>
      </w:pPr>
      <w:rPr>
        <w:rFonts w:ascii="Times New Roman" w:hAnsi="Times New Roman" w:cs="Times New Roman"/>
      </w:rPr>
    </w:lvl>
    <w:lvl w:ilvl="2" w:tplc="041A001B">
      <w:start w:val="1"/>
      <w:numFmt w:val="lowerRoman"/>
      <w:lvlText w:val="%3."/>
      <w:lvlJc w:val="right"/>
      <w:pPr>
        <w:tabs>
          <w:tab w:val="num" w:pos="2520"/>
        </w:tabs>
        <w:ind w:left="2520" w:hanging="180"/>
      </w:pPr>
      <w:rPr>
        <w:rFonts w:ascii="Times New Roman" w:hAnsi="Times New Roman" w:cs="Times New Roman"/>
      </w:rPr>
    </w:lvl>
    <w:lvl w:ilvl="3" w:tplc="041A000F">
      <w:start w:val="1"/>
      <w:numFmt w:val="decimal"/>
      <w:lvlText w:val="%4."/>
      <w:lvlJc w:val="left"/>
      <w:pPr>
        <w:tabs>
          <w:tab w:val="num" w:pos="3240"/>
        </w:tabs>
        <w:ind w:left="3240" w:hanging="360"/>
      </w:pPr>
      <w:rPr>
        <w:rFonts w:ascii="Times New Roman" w:hAnsi="Times New Roman" w:cs="Times New Roman"/>
      </w:rPr>
    </w:lvl>
    <w:lvl w:ilvl="4" w:tplc="041A0019">
      <w:start w:val="1"/>
      <w:numFmt w:val="lowerLetter"/>
      <w:lvlText w:val="%5."/>
      <w:lvlJc w:val="left"/>
      <w:pPr>
        <w:tabs>
          <w:tab w:val="num" w:pos="3960"/>
        </w:tabs>
        <w:ind w:left="3960" w:hanging="360"/>
      </w:pPr>
      <w:rPr>
        <w:rFonts w:ascii="Times New Roman" w:hAnsi="Times New Roman" w:cs="Times New Roman"/>
      </w:rPr>
    </w:lvl>
    <w:lvl w:ilvl="5" w:tplc="041A001B">
      <w:start w:val="1"/>
      <w:numFmt w:val="lowerRoman"/>
      <w:lvlText w:val="%6."/>
      <w:lvlJc w:val="right"/>
      <w:pPr>
        <w:tabs>
          <w:tab w:val="num" w:pos="4680"/>
        </w:tabs>
        <w:ind w:left="4680" w:hanging="180"/>
      </w:pPr>
      <w:rPr>
        <w:rFonts w:ascii="Times New Roman" w:hAnsi="Times New Roman" w:cs="Times New Roman"/>
      </w:rPr>
    </w:lvl>
    <w:lvl w:ilvl="6" w:tplc="041A000F">
      <w:start w:val="1"/>
      <w:numFmt w:val="decimal"/>
      <w:lvlText w:val="%7."/>
      <w:lvlJc w:val="left"/>
      <w:pPr>
        <w:tabs>
          <w:tab w:val="num" w:pos="5400"/>
        </w:tabs>
        <w:ind w:left="5400" w:hanging="360"/>
      </w:pPr>
      <w:rPr>
        <w:rFonts w:ascii="Times New Roman" w:hAnsi="Times New Roman" w:cs="Times New Roman"/>
      </w:rPr>
    </w:lvl>
    <w:lvl w:ilvl="7" w:tplc="041A0019">
      <w:start w:val="1"/>
      <w:numFmt w:val="lowerLetter"/>
      <w:lvlText w:val="%8."/>
      <w:lvlJc w:val="left"/>
      <w:pPr>
        <w:tabs>
          <w:tab w:val="num" w:pos="6120"/>
        </w:tabs>
        <w:ind w:left="6120" w:hanging="360"/>
      </w:pPr>
      <w:rPr>
        <w:rFonts w:ascii="Times New Roman" w:hAnsi="Times New Roman" w:cs="Times New Roman"/>
      </w:rPr>
    </w:lvl>
    <w:lvl w:ilvl="8" w:tplc="041A001B">
      <w:start w:val="1"/>
      <w:numFmt w:val="lowerRoman"/>
      <w:lvlText w:val="%9."/>
      <w:lvlJc w:val="right"/>
      <w:pPr>
        <w:tabs>
          <w:tab w:val="num" w:pos="6840"/>
        </w:tabs>
        <w:ind w:left="6840" w:hanging="180"/>
      </w:pPr>
      <w:rPr>
        <w:rFonts w:ascii="Times New Roman" w:hAnsi="Times New Roman" w:cs="Times New Roman"/>
      </w:rPr>
    </w:lvl>
  </w:abstractNum>
  <w:abstractNum w:abstractNumId="27" w15:restartNumberingAfterBreak="0">
    <w:nsid w:val="5F3000A1"/>
    <w:multiLevelType w:val="hybridMultilevel"/>
    <w:tmpl w:val="C038ACA2"/>
    <w:lvl w:ilvl="0" w:tplc="04090009">
      <w:start w:val="1"/>
      <w:numFmt w:val="bullet"/>
      <w:lvlText w:val=""/>
      <w:lvlJc w:val="left"/>
      <w:pPr>
        <w:tabs>
          <w:tab w:val="num" w:pos="1200"/>
        </w:tabs>
        <w:ind w:left="1200" w:hanging="360"/>
      </w:pPr>
      <w:rPr>
        <w:rFonts w:ascii="Wingdings" w:hAnsi="Wingdings" w:cs="Times New Roman" w:hint="default"/>
      </w:rPr>
    </w:lvl>
    <w:lvl w:ilvl="1" w:tplc="04090003">
      <w:start w:val="1"/>
      <w:numFmt w:val="bullet"/>
      <w:lvlText w:val="o"/>
      <w:lvlJc w:val="left"/>
      <w:pPr>
        <w:tabs>
          <w:tab w:val="num" w:pos="1920"/>
        </w:tabs>
        <w:ind w:left="1920" w:hanging="360"/>
      </w:pPr>
      <w:rPr>
        <w:rFonts w:ascii="Courier New" w:hAnsi="Courier New" w:cs="Courier New" w:hint="default"/>
      </w:rPr>
    </w:lvl>
    <w:lvl w:ilvl="2" w:tplc="04090005">
      <w:start w:val="1"/>
      <w:numFmt w:val="bullet"/>
      <w:lvlText w:val=""/>
      <w:lvlJc w:val="left"/>
      <w:pPr>
        <w:tabs>
          <w:tab w:val="num" w:pos="2640"/>
        </w:tabs>
        <w:ind w:left="2640" w:hanging="360"/>
      </w:pPr>
      <w:rPr>
        <w:rFonts w:ascii="Wingdings" w:hAnsi="Wingdings" w:cs="Times New Roman" w:hint="default"/>
      </w:rPr>
    </w:lvl>
    <w:lvl w:ilvl="3" w:tplc="04090001">
      <w:start w:val="1"/>
      <w:numFmt w:val="bullet"/>
      <w:lvlText w:val=""/>
      <w:lvlJc w:val="left"/>
      <w:pPr>
        <w:tabs>
          <w:tab w:val="num" w:pos="3360"/>
        </w:tabs>
        <w:ind w:left="3360" w:hanging="360"/>
      </w:pPr>
      <w:rPr>
        <w:rFonts w:ascii="Symbol" w:hAnsi="Symbol" w:cs="Times New Roman" w:hint="default"/>
      </w:rPr>
    </w:lvl>
    <w:lvl w:ilvl="4" w:tplc="04090003">
      <w:start w:val="1"/>
      <w:numFmt w:val="bullet"/>
      <w:lvlText w:val="o"/>
      <w:lvlJc w:val="left"/>
      <w:pPr>
        <w:tabs>
          <w:tab w:val="num" w:pos="4080"/>
        </w:tabs>
        <w:ind w:left="4080" w:hanging="360"/>
      </w:pPr>
      <w:rPr>
        <w:rFonts w:ascii="Courier New" w:hAnsi="Courier New" w:cs="Courier New" w:hint="default"/>
      </w:rPr>
    </w:lvl>
    <w:lvl w:ilvl="5" w:tplc="04090005">
      <w:start w:val="1"/>
      <w:numFmt w:val="bullet"/>
      <w:lvlText w:val=""/>
      <w:lvlJc w:val="left"/>
      <w:pPr>
        <w:tabs>
          <w:tab w:val="num" w:pos="4800"/>
        </w:tabs>
        <w:ind w:left="4800" w:hanging="360"/>
      </w:pPr>
      <w:rPr>
        <w:rFonts w:ascii="Wingdings" w:hAnsi="Wingdings" w:cs="Times New Roman" w:hint="default"/>
      </w:rPr>
    </w:lvl>
    <w:lvl w:ilvl="6" w:tplc="04090001">
      <w:start w:val="1"/>
      <w:numFmt w:val="bullet"/>
      <w:lvlText w:val=""/>
      <w:lvlJc w:val="left"/>
      <w:pPr>
        <w:tabs>
          <w:tab w:val="num" w:pos="5520"/>
        </w:tabs>
        <w:ind w:left="5520" w:hanging="360"/>
      </w:pPr>
      <w:rPr>
        <w:rFonts w:ascii="Symbol" w:hAnsi="Symbol" w:cs="Times New Roman" w:hint="default"/>
      </w:rPr>
    </w:lvl>
    <w:lvl w:ilvl="7" w:tplc="04090003">
      <w:start w:val="1"/>
      <w:numFmt w:val="bullet"/>
      <w:lvlText w:val="o"/>
      <w:lvlJc w:val="left"/>
      <w:pPr>
        <w:tabs>
          <w:tab w:val="num" w:pos="6240"/>
        </w:tabs>
        <w:ind w:left="6240" w:hanging="360"/>
      </w:pPr>
      <w:rPr>
        <w:rFonts w:ascii="Courier New" w:hAnsi="Courier New" w:cs="Courier New" w:hint="default"/>
      </w:rPr>
    </w:lvl>
    <w:lvl w:ilvl="8" w:tplc="04090005">
      <w:start w:val="1"/>
      <w:numFmt w:val="bullet"/>
      <w:lvlText w:val=""/>
      <w:lvlJc w:val="left"/>
      <w:pPr>
        <w:tabs>
          <w:tab w:val="num" w:pos="6960"/>
        </w:tabs>
        <w:ind w:left="6960" w:hanging="360"/>
      </w:pPr>
      <w:rPr>
        <w:rFonts w:ascii="Wingdings" w:hAnsi="Wingdings" w:cs="Times New Roman" w:hint="default"/>
      </w:rPr>
    </w:lvl>
  </w:abstractNum>
  <w:abstractNum w:abstractNumId="28" w15:restartNumberingAfterBreak="0">
    <w:nsid w:val="621C281C"/>
    <w:multiLevelType w:val="hybridMultilevel"/>
    <w:tmpl w:val="205A9EA2"/>
    <w:lvl w:ilvl="0" w:tplc="1674D968">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29" w15:restartNumberingAfterBreak="0">
    <w:nsid w:val="6B587069"/>
    <w:multiLevelType w:val="hybridMultilevel"/>
    <w:tmpl w:val="C8560A10"/>
    <w:lvl w:ilvl="0" w:tplc="D6D8A0C2">
      <w:start w:val="1"/>
      <w:numFmt w:val="upperRoman"/>
      <w:lvlText w:val="%1."/>
      <w:lvlJc w:val="left"/>
      <w:pPr>
        <w:tabs>
          <w:tab w:val="num" w:pos="1080"/>
        </w:tabs>
        <w:ind w:left="1080" w:hanging="72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71150752"/>
    <w:multiLevelType w:val="hybridMultilevel"/>
    <w:tmpl w:val="1EEE0474"/>
    <w:lvl w:ilvl="0" w:tplc="5E88DCEE">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31" w15:restartNumberingAfterBreak="0">
    <w:nsid w:val="73543E21"/>
    <w:multiLevelType w:val="hybridMultilevel"/>
    <w:tmpl w:val="ACD604B8"/>
    <w:lvl w:ilvl="0" w:tplc="FED01D3A">
      <w:start w:val="1"/>
      <w:numFmt w:val="decimal"/>
      <w:lvlText w:val="%1."/>
      <w:lvlJc w:val="left"/>
      <w:pPr>
        <w:tabs>
          <w:tab w:val="num" w:pos="1080"/>
        </w:tabs>
        <w:ind w:left="1080" w:hanging="360"/>
      </w:pPr>
      <w:rPr>
        <w:rFonts w:ascii="Times New Roman" w:hAnsi="Times New Roman" w:cs="Times New Roman" w:hint="default"/>
      </w:rPr>
    </w:lvl>
    <w:lvl w:ilvl="1" w:tplc="041A0019">
      <w:start w:val="1"/>
      <w:numFmt w:val="lowerLetter"/>
      <w:lvlText w:val="%2."/>
      <w:lvlJc w:val="left"/>
      <w:pPr>
        <w:tabs>
          <w:tab w:val="num" w:pos="1800"/>
        </w:tabs>
        <w:ind w:left="1800" w:hanging="360"/>
      </w:pPr>
      <w:rPr>
        <w:rFonts w:ascii="Times New Roman" w:hAnsi="Times New Roman" w:cs="Times New Roman"/>
      </w:rPr>
    </w:lvl>
    <w:lvl w:ilvl="2" w:tplc="041A001B">
      <w:start w:val="1"/>
      <w:numFmt w:val="lowerRoman"/>
      <w:lvlText w:val="%3."/>
      <w:lvlJc w:val="right"/>
      <w:pPr>
        <w:tabs>
          <w:tab w:val="num" w:pos="2520"/>
        </w:tabs>
        <w:ind w:left="2520" w:hanging="180"/>
      </w:pPr>
      <w:rPr>
        <w:rFonts w:ascii="Times New Roman" w:hAnsi="Times New Roman" w:cs="Times New Roman"/>
      </w:rPr>
    </w:lvl>
    <w:lvl w:ilvl="3" w:tplc="041A000F">
      <w:start w:val="1"/>
      <w:numFmt w:val="decimal"/>
      <w:lvlText w:val="%4."/>
      <w:lvlJc w:val="left"/>
      <w:pPr>
        <w:tabs>
          <w:tab w:val="num" w:pos="3240"/>
        </w:tabs>
        <w:ind w:left="3240" w:hanging="360"/>
      </w:pPr>
      <w:rPr>
        <w:rFonts w:ascii="Times New Roman" w:hAnsi="Times New Roman" w:cs="Times New Roman"/>
      </w:rPr>
    </w:lvl>
    <w:lvl w:ilvl="4" w:tplc="041A0019">
      <w:start w:val="1"/>
      <w:numFmt w:val="lowerLetter"/>
      <w:lvlText w:val="%5."/>
      <w:lvlJc w:val="left"/>
      <w:pPr>
        <w:tabs>
          <w:tab w:val="num" w:pos="3960"/>
        </w:tabs>
        <w:ind w:left="3960" w:hanging="360"/>
      </w:pPr>
      <w:rPr>
        <w:rFonts w:ascii="Times New Roman" w:hAnsi="Times New Roman" w:cs="Times New Roman"/>
      </w:rPr>
    </w:lvl>
    <w:lvl w:ilvl="5" w:tplc="041A001B">
      <w:start w:val="1"/>
      <w:numFmt w:val="lowerRoman"/>
      <w:lvlText w:val="%6."/>
      <w:lvlJc w:val="right"/>
      <w:pPr>
        <w:tabs>
          <w:tab w:val="num" w:pos="4680"/>
        </w:tabs>
        <w:ind w:left="4680" w:hanging="180"/>
      </w:pPr>
      <w:rPr>
        <w:rFonts w:ascii="Times New Roman" w:hAnsi="Times New Roman" w:cs="Times New Roman"/>
      </w:rPr>
    </w:lvl>
    <w:lvl w:ilvl="6" w:tplc="041A000F">
      <w:start w:val="1"/>
      <w:numFmt w:val="decimal"/>
      <w:lvlText w:val="%7."/>
      <w:lvlJc w:val="left"/>
      <w:pPr>
        <w:tabs>
          <w:tab w:val="num" w:pos="5400"/>
        </w:tabs>
        <w:ind w:left="5400" w:hanging="360"/>
      </w:pPr>
      <w:rPr>
        <w:rFonts w:ascii="Times New Roman" w:hAnsi="Times New Roman" w:cs="Times New Roman"/>
      </w:rPr>
    </w:lvl>
    <w:lvl w:ilvl="7" w:tplc="041A0019">
      <w:start w:val="1"/>
      <w:numFmt w:val="lowerLetter"/>
      <w:lvlText w:val="%8."/>
      <w:lvlJc w:val="left"/>
      <w:pPr>
        <w:tabs>
          <w:tab w:val="num" w:pos="6120"/>
        </w:tabs>
        <w:ind w:left="6120" w:hanging="360"/>
      </w:pPr>
      <w:rPr>
        <w:rFonts w:ascii="Times New Roman" w:hAnsi="Times New Roman" w:cs="Times New Roman"/>
      </w:rPr>
    </w:lvl>
    <w:lvl w:ilvl="8" w:tplc="041A001B">
      <w:start w:val="1"/>
      <w:numFmt w:val="lowerRoman"/>
      <w:lvlText w:val="%9."/>
      <w:lvlJc w:val="right"/>
      <w:pPr>
        <w:tabs>
          <w:tab w:val="num" w:pos="6840"/>
        </w:tabs>
        <w:ind w:left="6840" w:hanging="180"/>
      </w:pPr>
      <w:rPr>
        <w:rFonts w:ascii="Times New Roman" w:hAnsi="Times New Roman" w:cs="Times New Roman"/>
      </w:rPr>
    </w:lvl>
  </w:abstractNum>
  <w:abstractNum w:abstractNumId="32" w15:restartNumberingAfterBreak="0">
    <w:nsid w:val="744C4D25"/>
    <w:multiLevelType w:val="hybridMultilevel"/>
    <w:tmpl w:val="E0FA9B42"/>
    <w:lvl w:ilvl="0" w:tplc="88D252B2">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33" w15:restartNumberingAfterBreak="0">
    <w:nsid w:val="765B5E42"/>
    <w:multiLevelType w:val="hybridMultilevel"/>
    <w:tmpl w:val="E1424D3C"/>
    <w:lvl w:ilvl="0" w:tplc="23444FF6">
      <w:start w:val="1"/>
      <w:numFmt w:val="decimal"/>
      <w:lvlText w:val="%1."/>
      <w:lvlJc w:val="left"/>
      <w:pPr>
        <w:tabs>
          <w:tab w:val="num" w:pos="1080"/>
        </w:tabs>
        <w:ind w:left="1080" w:hanging="360"/>
      </w:pPr>
      <w:rPr>
        <w:rFonts w:ascii="Times New Roman" w:hAnsi="Times New Roman" w:cs="Times New Roman" w:hint="default"/>
      </w:rPr>
    </w:lvl>
    <w:lvl w:ilvl="1" w:tplc="041A0019">
      <w:start w:val="1"/>
      <w:numFmt w:val="lowerLetter"/>
      <w:lvlText w:val="%2."/>
      <w:lvlJc w:val="left"/>
      <w:pPr>
        <w:tabs>
          <w:tab w:val="num" w:pos="1800"/>
        </w:tabs>
        <w:ind w:left="1800" w:hanging="360"/>
      </w:pPr>
      <w:rPr>
        <w:rFonts w:ascii="Times New Roman" w:hAnsi="Times New Roman" w:cs="Times New Roman"/>
      </w:rPr>
    </w:lvl>
    <w:lvl w:ilvl="2" w:tplc="041A001B">
      <w:start w:val="1"/>
      <w:numFmt w:val="lowerRoman"/>
      <w:lvlText w:val="%3."/>
      <w:lvlJc w:val="right"/>
      <w:pPr>
        <w:tabs>
          <w:tab w:val="num" w:pos="2520"/>
        </w:tabs>
        <w:ind w:left="2520" w:hanging="180"/>
      </w:pPr>
      <w:rPr>
        <w:rFonts w:ascii="Times New Roman" w:hAnsi="Times New Roman" w:cs="Times New Roman"/>
      </w:rPr>
    </w:lvl>
    <w:lvl w:ilvl="3" w:tplc="041A000F">
      <w:start w:val="1"/>
      <w:numFmt w:val="decimal"/>
      <w:lvlText w:val="%4."/>
      <w:lvlJc w:val="left"/>
      <w:pPr>
        <w:tabs>
          <w:tab w:val="num" w:pos="3240"/>
        </w:tabs>
        <w:ind w:left="3240" w:hanging="360"/>
      </w:pPr>
      <w:rPr>
        <w:rFonts w:ascii="Times New Roman" w:hAnsi="Times New Roman" w:cs="Times New Roman"/>
      </w:rPr>
    </w:lvl>
    <w:lvl w:ilvl="4" w:tplc="041A0019">
      <w:start w:val="1"/>
      <w:numFmt w:val="lowerLetter"/>
      <w:lvlText w:val="%5."/>
      <w:lvlJc w:val="left"/>
      <w:pPr>
        <w:tabs>
          <w:tab w:val="num" w:pos="3960"/>
        </w:tabs>
        <w:ind w:left="3960" w:hanging="360"/>
      </w:pPr>
      <w:rPr>
        <w:rFonts w:ascii="Times New Roman" w:hAnsi="Times New Roman" w:cs="Times New Roman"/>
      </w:rPr>
    </w:lvl>
    <w:lvl w:ilvl="5" w:tplc="041A001B">
      <w:start w:val="1"/>
      <w:numFmt w:val="lowerRoman"/>
      <w:lvlText w:val="%6."/>
      <w:lvlJc w:val="right"/>
      <w:pPr>
        <w:tabs>
          <w:tab w:val="num" w:pos="4680"/>
        </w:tabs>
        <w:ind w:left="4680" w:hanging="180"/>
      </w:pPr>
      <w:rPr>
        <w:rFonts w:ascii="Times New Roman" w:hAnsi="Times New Roman" w:cs="Times New Roman"/>
      </w:rPr>
    </w:lvl>
    <w:lvl w:ilvl="6" w:tplc="041A000F">
      <w:start w:val="1"/>
      <w:numFmt w:val="decimal"/>
      <w:lvlText w:val="%7."/>
      <w:lvlJc w:val="left"/>
      <w:pPr>
        <w:tabs>
          <w:tab w:val="num" w:pos="5400"/>
        </w:tabs>
        <w:ind w:left="5400" w:hanging="360"/>
      </w:pPr>
      <w:rPr>
        <w:rFonts w:ascii="Times New Roman" w:hAnsi="Times New Roman" w:cs="Times New Roman"/>
      </w:rPr>
    </w:lvl>
    <w:lvl w:ilvl="7" w:tplc="041A0019">
      <w:start w:val="1"/>
      <w:numFmt w:val="lowerLetter"/>
      <w:lvlText w:val="%8."/>
      <w:lvlJc w:val="left"/>
      <w:pPr>
        <w:tabs>
          <w:tab w:val="num" w:pos="6120"/>
        </w:tabs>
        <w:ind w:left="6120" w:hanging="360"/>
      </w:pPr>
      <w:rPr>
        <w:rFonts w:ascii="Times New Roman" w:hAnsi="Times New Roman" w:cs="Times New Roman"/>
      </w:rPr>
    </w:lvl>
    <w:lvl w:ilvl="8" w:tplc="041A001B">
      <w:start w:val="1"/>
      <w:numFmt w:val="lowerRoman"/>
      <w:lvlText w:val="%9."/>
      <w:lvlJc w:val="right"/>
      <w:pPr>
        <w:tabs>
          <w:tab w:val="num" w:pos="6840"/>
        </w:tabs>
        <w:ind w:left="6840" w:hanging="180"/>
      </w:pPr>
      <w:rPr>
        <w:rFonts w:ascii="Times New Roman" w:hAnsi="Times New Roman" w:cs="Times New Roman"/>
      </w:rPr>
    </w:lvl>
  </w:abstractNum>
  <w:abstractNum w:abstractNumId="34" w15:restartNumberingAfterBreak="0">
    <w:nsid w:val="78232BA1"/>
    <w:multiLevelType w:val="hybridMultilevel"/>
    <w:tmpl w:val="4CD86EEC"/>
    <w:lvl w:ilvl="0" w:tplc="74D8FEEC">
      <w:start w:val="1"/>
      <w:numFmt w:val="decimal"/>
      <w:lvlText w:val="%1."/>
      <w:lvlJc w:val="left"/>
      <w:pPr>
        <w:tabs>
          <w:tab w:val="num" w:pos="1425"/>
        </w:tabs>
        <w:ind w:left="1425" w:hanging="360"/>
      </w:pPr>
      <w:rPr>
        <w:rFonts w:ascii="Times New Roman" w:hAnsi="Times New Roman" w:cs="Times New Roman" w:hint="default"/>
        <w:b/>
      </w:rPr>
    </w:lvl>
    <w:lvl w:ilvl="1" w:tplc="041A0019">
      <w:start w:val="1"/>
      <w:numFmt w:val="lowerLetter"/>
      <w:lvlText w:val="%2."/>
      <w:lvlJc w:val="left"/>
      <w:pPr>
        <w:tabs>
          <w:tab w:val="num" w:pos="2145"/>
        </w:tabs>
        <w:ind w:left="2145" w:hanging="360"/>
      </w:pPr>
      <w:rPr>
        <w:rFonts w:ascii="Times New Roman" w:hAnsi="Times New Roman" w:cs="Times New Roman"/>
      </w:rPr>
    </w:lvl>
    <w:lvl w:ilvl="2" w:tplc="041A001B">
      <w:start w:val="1"/>
      <w:numFmt w:val="lowerRoman"/>
      <w:lvlText w:val="%3."/>
      <w:lvlJc w:val="right"/>
      <w:pPr>
        <w:tabs>
          <w:tab w:val="num" w:pos="2865"/>
        </w:tabs>
        <w:ind w:left="2865" w:hanging="180"/>
      </w:pPr>
      <w:rPr>
        <w:rFonts w:ascii="Times New Roman" w:hAnsi="Times New Roman" w:cs="Times New Roman"/>
      </w:rPr>
    </w:lvl>
    <w:lvl w:ilvl="3" w:tplc="041A000F">
      <w:start w:val="1"/>
      <w:numFmt w:val="decimal"/>
      <w:lvlText w:val="%4."/>
      <w:lvlJc w:val="left"/>
      <w:pPr>
        <w:tabs>
          <w:tab w:val="num" w:pos="3585"/>
        </w:tabs>
        <w:ind w:left="3585" w:hanging="360"/>
      </w:pPr>
      <w:rPr>
        <w:rFonts w:ascii="Times New Roman" w:hAnsi="Times New Roman" w:cs="Times New Roman"/>
      </w:rPr>
    </w:lvl>
    <w:lvl w:ilvl="4" w:tplc="041A0019">
      <w:start w:val="1"/>
      <w:numFmt w:val="lowerLetter"/>
      <w:lvlText w:val="%5."/>
      <w:lvlJc w:val="left"/>
      <w:pPr>
        <w:tabs>
          <w:tab w:val="num" w:pos="4305"/>
        </w:tabs>
        <w:ind w:left="4305" w:hanging="360"/>
      </w:pPr>
      <w:rPr>
        <w:rFonts w:ascii="Times New Roman" w:hAnsi="Times New Roman" w:cs="Times New Roman"/>
      </w:rPr>
    </w:lvl>
    <w:lvl w:ilvl="5" w:tplc="041A001B">
      <w:start w:val="1"/>
      <w:numFmt w:val="lowerRoman"/>
      <w:lvlText w:val="%6."/>
      <w:lvlJc w:val="right"/>
      <w:pPr>
        <w:tabs>
          <w:tab w:val="num" w:pos="5025"/>
        </w:tabs>
        <w:ind w:left="5025" w:hanging="180"/>
      </w:pPr>
      <w:rPr>
        <w:rFonts w:ascii="Times New Roman" w:hAnsi="Times New Roman" w:cs="Times New Roman"/>
      </w:rPr>
    </w:lvl>
    <w:lvl w:ilvl="6" w:tplc="041A000F">
      <w:start w:val="1"/>
      <w:numFmt w:val="decimal"/>
      <w:lvlText w:val="%7."/>
      <w:lvlJc w:val="left"/>
      <w:pPr>
        <w:tabs>
          <w:tab w:val="num" w:pos="5745"/>
        </w:tabs>
        <w:ind w:left="5745" w:hanging="360"/>
      </w:pPr>
      <w:rPr>
        <w:rFonts w:ascii="Times New Roman" w:hAnsi="Times New Roman" w:cs="Times New Roman"/>
      </w:rPr>
    </w:lvl>
    <w:lvl w:ilvl="7" w:tplc="041A0019">
      <w:start w:val="1"/>
      <w:numFmt w:val="lowerLetter"/>
      <w:lvlText w:val="%8."/>
      <w:lvlJc w:val="left"/>
      <w:pPr>
        <w:tabs>
          <w:tab w:val="num" w:pos="6465"/>
        </w:tabs>
        <w:ind w:left="6465" w:hanging="360"/>
      </w:pPr>
      <w:rPr>
        <w:rFonts w:ascii="Times New Roman" w:hAnsi="Times New Roman" w:cs="Times New Roman"/>
      </w:rPr>
    </w:lvl>
    <w:lvl w:ilvl="8" w:tplc="041A001B">
      <w:start w:val="1"/>
      <w:numFmt w:val="lowerRoman"/>
      <w:lvlText w:val="%9."/>
      <w:lvlJc w:val="right"/>
      <w:pPr>
        <w:tabs>
          <w:tab w:val="num" w:pos="7185"/>
        </w:tabs>
        <w:ind w:left="7185" w:hanging="180"/>
      </w:pPr>
      <w:rPr>
        <w:rFonts w:ascii="Times New Roman" w:hAnsi="Times New Roman" w:cs="Times New Roman"/>
      </w:rPr>
    </w:lvl>
  </w:abstractNum>
  <w:abstractNum w:abstractNumId="35" w15:restartNumberingAfterBreak="0">
    <w:nsid w:val="794D5E30"/>
    <w:multiLevelType w:val="hybridMultilevel"/>
    <w:tmpl w:val="7012BECE"/>
    <w:lvl w:ilvl="0" w:tplc="DE1203AE">
      <w:start w:val="1"/>
      <w:numFmt w:val="decimal"/>
      <w:lvlText w:val="%1."/>
      <w:lvlJc w:val="left"/>
      <w:pPr>
        <w:tabs>
          <w:tab w:val="num" w:pos="900"/>
        </w:tabs>
        <w:ind w:left="900" w:hanging="360"/>
      </w:pPr>
      <w:rPr>
        <w:rFonts w:ascii="Times New Roman" w:hAnsi="Times New Roman" w:cs="Times New Roman" w:hint="default"/>
      </w:rPr>
    </w:lvl>
    <w:lvl w:ilvl="1" w:tplc="041A0019">
      <w:start w:val="1"/>
      <w:numFmt w:val="lowerLetter"/>
      <w:lvlText w:val="%2."/>
      <w:lvlJc w:val="left"/>
      <w:pPr>
        <w:tabs>
          <w:tab w:val="num" w:pos="1620"/>
        </w:tabs>
        <w:ind w:left="1620" w:hanging="360"/>
      </w:pPr>
      <w:rPr>
        <w:rFonts w:ascii="Times New Roman" w:hAnsi="Times New Roman" w:cs="Times New Roman"/>
      </w:rPr>
    </w:lvl>
    <w:lvl w:ilvl="2" w:tplc="041A001B">
      <w:start w:val="1"/>
      <w:numFmt w:val="lowerRoman"/>
      <w:lvlText w:val="%3."/>
      <w:lvlJc w:val="right"/>
      <w:pPr>
        <w:tabs>
          <w:tab w:val="num" w:pos="2340"/>
        </w:tabs>
        <w:ind w:left="2340" w:hanging="180"/>
      </w:pPr>
      <w:rPr>
        <w:rFonts w:ascii="Times New Roman" w:hAnsi="Times New Roman" w:cs="Times New Roman"/>
      </w:rPr>
    </w:lvl>
    <w:lvl w:ilvl="3" w:tplc="041A000F">
      <w:start w:val="1"/>
      <w:numFmt w:val="decimal"/>
      <w:lvlText w:val="%4."/>
      <w:lvlJc w:val="left"/>
      <w:pPr>
        <w:tabs>
          <w:tab w:val="num" w:pos="3060"/>
        </w:tabs>
        <w:ind w:left="3060" w:hanging="360"/>
      </w:pPr>
      <w:rPr>
        <w:rFonts w:ascii="Times New Roman" w:hAnsi="Times New Roman" w:cs="Times New Roman"/>
      </w:rPr>
    </w:lvl>
    <w:lvl w:ilvl="4" w:tplc="041A0019">
      <w:start w:val="1"/>
      <w:numFmt w:val="lowerLetter"/>
      <w:lvlText w:val="%5."/>
      <w:lvlJc w:val="left"/>
      <w:pPr>
        <w:tabs>
          <w:tab w:val="num" w:pos="3780"/>
        </w:tabs>
        <w:ind w:left="3780" w:hanging="360"/>
      </w:pPr>
      <w:rPr>
        <w:rFonts w:ascii="Times New Roman" w:hAnsi="Times New Roman" w:cs="Times New Roman"/>
      </w:rPr>
    </w:lvl>
    <w:lvl w:ilvl="5" w:tplc="041A001B">
      <w:start w:val="1"/>
      <w:numFmt w:val="lowerRoman"/>
      <w:lvlText w:val="%6."/>
      <w:lvlJc w:val="right"/>
      <w:pPr>
        <w:tabs>
          <w:tab w:val="num" w:pos="4500"/>
        </w:tabs>
        <w:ind w:left="4500" w:hanging="180"/>
      </w:pPr>
      <w:rPr>
        <w:rFonts w:ascii="Times New Roman" w:hAnsi="Times New Roman" w:cs="Times New Roman"/>
      </w:rPr>
    </w:lvl>
    <w:lvl w:ilvl="6" w:tplc="041A000F">
      <w:start w:val="1"/>
      <w:numFmt w:val="decimal"/>
      <w:lvlText w:val="%7."/>
      <w:lvlJc w:val="left"/>
      <w:pPr>
        <w:tabs>
          <w:tab w:val="num" w:pos="5220"/>
        </w:tabs>
        <w:ind w:left="5220" w:hanging="360"/>
      </w:pPr>
      <w:rPr>
        <w:rFonts w:ascii="Times New Roman" w:hAnsi="Times New Roman" w:cs="Times New Roman"/>
      </w:rPr>
    </w:lvl>
    <w:lvl w:ilvl="7" w:tplc="041A0019">
      <w:start w:val="1"/>
      <w:numFmt w:val="lowerLetter"/>
      <w:lvlText w:val="%8."/>
      <w:lvlJc w:val="left"/>
      <w:pPr>
        <w:tabs>
          <w:tab w:val="num" w:pos="5940"/>
        </w:tabs>
        <w:ind w:left="5940" w:hanging="360"/>
      </w:pPr>
      <w:rPr>
        <w:rFonts w:ascii="Times New Roman" w:hAnsi="Times New Roman" w:cs="Times New Roman"/>
      </w:rPr>
    </w:lvl>
    <w:lvl w:ilvl="8" w:tplc="041A001B">
      <w:start w:val="1"/>
      <w:numFmt w:val="lowerRoman"/>
      <w:lvlText w:val="%9."/>
      <w:lvlJc w:val="right"/>
      <w:pPr>
        <w:tabs>
          <w:tab w:val="num" w:pos="6660"/>
        </w:tabs>
        <w:ind w:left="6660" w:hanging="180"/>
      </w:pPr>
      <w:rPr>
        <w:rFonts w:ascii="Times New Roman" w:hAnsi="Times New Roman" w:cs="Times New Roman"/>
      </w:rPr>
    </w:lvl>
  </w:abstractNum>
  <w:abstractNum w:abstractNumId="36" w15:restartNumberingAfterBreak="0">
    <w:nsid w:val="7AFC7157"/>
    <w:multiLevelType w:val="hybridMultilevel"/>
    <w:tmpl w:val="CD32B074"/>
    <w:lvl w:ilvl="0" w:tplc="04090009">
      <w:start w:val="1"/>
      <w:numFmt w:val="bullet"/>
      <w:lvlText w:val=""/>
      <w:lvlJc w:val="left"/>
      <w:pPr>
        <w:tabs>
          <w:tab w:val="num" w:pos="720"/>
        </w:tabs>
        <w:ind w:left="72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7" w15:restartNumberingAfterBreak="0">
    <w:nsid w:val="7F1C267D"/>
    <w:multiLevelType w:val="multilevel"/>
    <w:tmpl w:val="91722504"/>
    <w:lvl w:ilvl="0">
      <w:start w:val="1"/>
      <w:numFmt w:val="decimalZero"/>
      <w:lvlText w:val="%1."/>
      <w:lvlJc w:val="left"/>
      <w:pPr>
        <w:tabs>
          <w:tab w:val="num" w:pos="660"/>
        </w:tabs>
        <w:ind w:left="660" w:hanging="660"/>
      </w:pPr>
      <w:rPr>
        <w:rFonts w:ascii="Times New Roman" w:hAnsi="Times New Roman" w:cs="Times New Roman" w:hint="default"/>
      </w:rPr>
    </w:lvl>
    <w:lvl w:ilvl="1">
      <w:start w:val="1"/>
      <w:numFmt w:val="decimalZero"/>
      <w:lvlText w:val="%1.%2."/>
      <w:lvlJc w:val="left"/>
      <w:pPr>
        <w:tabs>
          <w:tab w:val="num" w:pos="660"/>
        </w:tabs>
        <w:ind w:left="660" w:hanging="6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num w:numId="1">
    <w:abstractNumId w:val="29"/>
  </w:num>
  <w:num w:numId="2">
    <w:abstractNumId w:val="23"/>
  </w:num>
  <w:num w:numId="3">
    <w:abstractNumId w:val="25"/>
  </w:num>
  <w:num w:numId="4">
    <w:abstractNumId w:val="36"/>
  </w:num>
  <w:num w:numId="5">
    <w:abstractNumId w:val="27"/>
  </w:num>
  <w:num w:numId="6">
    <w:abstractNumId w:val="13"/>
  </w:num>
  <w:num w:numId="7">
    <w:abstractNumId w:val="24"/>
  </w:num>
  <w:num w:numId="8">
    <w:abstractNumId w:val="12"/>
  </w:num>
  <w:num w:numId="9">
    <w:abstractNumId w:val="10"/>
  </w:num>
  <w:num w:numId="10">
    <w:abstractNumId w:val="26"/>
  </w:num>
  <w:num w:numId="11">
    <w:abstractNumId w:val="0"/>
  </w:num>
  <w:num w:numId="12">
    <w:abstractNumId w:val="20"/>
  </w:num>
  <w:num w:numId="13">
    <w:abstractNumId w:val="17"/>
  </w:num>
  <w:num w:numId="14">
    <w:abstractNumId w:val="31"/>
  </w:num>
  <w:num w:numId="15">
    <w:abstractNumId w:val="9"/>
  </w:num>
  <w:num w:numId="16">
    <w:abstractNumId w:val="18"/>
  </w:num>
  <w:num w:numId="17">
    <w:abstractNumId w:val="2"/>
  </w:num>
  <w:num w:numId="18">
    <w:abstractNumId w:val="21"/>
  </w:num>
  <w:num w:numId="19">
    <w:abstractNumId w:val="32"/>
  </w:num>
  <w:num w:numId="20">
    <w:abstractNumId w:val="33"/>
  </w:num>
  <w:num w:numId="21">
    <w:abstractNumId w:val="19"/>
  </w:num>
  <w:num w:numId="22">
    <w:abstractNumId w:val="35"/>
  </w:num>
  <w:num w:numId="23">
    <w:abstractNumId w:val="3"/>
  </w:num>
  <w:num w:numId="24">
    <w:abstractNumId w:val="37"/>
  </w:num>
  <w:num w:numId="25">
    <w:abstractNumId w:val="7"/>
  </w:num>
  <w:num w:numId="26">
    <w:abstractNumId w:val="28"/>
  </w:num>
  <w:num w:numId="27">
    <w:abstractNumId w:val="11"/>
  </w:num>
  <w:num w:numId="28">
    <w:abstractNumId w:val="16"/>
  </w:num>
  <w:num w:numId="29">
    <w:abstractNumId w:val="34"/>
  </w:num>
  <w:num w:numId="30">
    <w:abstractNumId w:val="22"/>
  </w:num>
  <w:num w:numId="31">
    <w:abstractNumId w:val="4"/>
  </w:num>
  <w:num w:numId="32">
    <w:abstractNumId w:val="6"/>
  </w:num>
  <w:num w:numId="33">
    <w:abstractNumId w:val="5"/>
  </w:num>
  <w:num w:numId="34">
    <w:abstractNumId w:val="1"/>
  </w:num>
  <w:num w:numId="35">
    <w:abstractNumId w:val="14"/>
  </w:num>
  <w:num w:numId="36">
    <w:abstractNumId w:val="15"/>
  </w:num>
  <w:num w:numId="37">
    <w:abstractNumId w:val="30"/>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D4"/>
    <w:rsid w:val="00171AD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CD1AA5F-D77E-4529-94EA-0F39391D2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ind w:left="180"/>
      <w:outlineLvl w:val="1"/>
    </w:pPr>
    <w:rPr>
      <w:b/>
      <w:bCs/>
      <w:lang w:val="de-DE"/>
    </w:rPr>
  </w:style>
  <w:style w:type="paragraph" w:styleId="Heading6">
    <w:name w:val="heading 6"/>
    <w:basedOn w:val="Normal"/>
    <w:next w:val="Normal"/>
    <w:qFormat/>
    <w:pPr>
      <w:keepNext/>
      <w:outlineLvl w:val="5"/>
    </w:pPr>
    <w:rPr>
      <w:rFonts w:ascii="Arial" w:hAnsi="Arial" w:cs="Arial"/>
      <w:b/>
      <w:bCs/>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Indent1">
    <w:name w:val="Body Text Indent1"/>
    <w:basedOn w:val="Normal"/>
    <w:pPr>
      <w:ind w:left="-180" w:firstLine="180"/>
      <w:jc w:val="both"/>
    </w:pPr>
  </w:style>
  <w:style w:type="paragraph" w:styleId="BodyText">
    <w:name w:val="Body Text"/>
    <w:aliases w:val="uvlaka 2"/>
    <w:basedOn w:val="Normal"/>
    <w:semiHidden/>
    <w:pPr>
      <w:ind w:firstLine="720"/>
      <w:jc w:val="both"/>
    </w:pPr>
  </w:style>
  <w:style w:type="paragraph" w:styleId="ListParagraph">
    <w:name w:val="List Paragraph"/>
    <w:basedOn w:val="Normal"/>
    <w:qFormat/>
    <w:pPr>
      <w:ind w:left="720"/>
    </w:pPr>
  </w:style>
  <w:style w:type="paragraph" w:styleId="BodyTextIndent">
    <w:name w:val="Body Text Indent"/>
    <w:basedOn w:val="Normal"/>
    <w:semiHidden/>
    <w:pPr>
      <w:ind w:firstLine="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1580</Words>
  <Characters>9633</Characters>
  <Application>Microsoft Office Word</Application>
  <DocSecurity>0</DocSecurity>
  <Lines>80</Lines>
  <Paragraphs>22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dc:creator>
  <cp:keywords/>
  <cp:lastModifiedBy>Robert Poljak</cp:lastModifiedBy>
  <cp:revision>2</cp:revision>
  <cp:lastPrinted>2017-02-15T07:42:00Z</cp:lastPrinted>
  <dcterms:created xsi:type="dcterms:W3CDTF">2017-02-21T08:40:00Z</dcterms:created>
  <dcterms:modified xsi:type="dcterms:W3CDTF">2017-02-21T08:40:00Z</dcterms:modified>
</cp:coreProperties>
</file>