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5CDB" w:rsidRPr="005A49B2" w:rsidRDefault="00765CDB">
      <w:pPr>
        <w:spacing w:after="0" w:line="240" w:lineRule="auto"/>
        <w:ind w:left="4248" w:right="563" w:firstLine="6"/>
        <w:rPr>
          <w:rFonts w:ascii="Century" w:hAnsi="Century" w:cs="Century"/>
          <w:sz w:val="20"/>
          <w:szCs w:val="20"/>
          <w:lang w:eastAsia="hr-HR"/>
        </w:rPr>
      </w:pPr>
    </w:p>
    <w:p w:rsidR="00765CDB" w:rsidRPr="005A49B2" w:rsidRDefault="00D00A11">
      <w:pPr>
        <w:ind w:right="383" w:firstLine="720"/>
        <w:rPr>
          <w:rFonts w:ascii="Arial" w:hAnsi="Arial" w:cs="Arial"/>
        </w:rPr>
      </w:pPr>
      <w:r w:rsidRPr="005A49B2">
        <w:rPr>
          <w:lang w:eastAsia="hr-HR"/>
        </w:rPr>
        <w:drawing>
          <wp:anchor distT="0" distB="0" distL="114300" distR="114300" simplePos="0" relativeHeight="251658240"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email">
                      <a:extLst>
                        <a:ext uri="{28A0092B-C50C-407E-A947-70E740481C1C}">
                          <a14:useLocalDpi xmlns:a14="http://schemas.microsoft.com/office/drawing/2010/main"/>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sidRPr="005A49B2">
        <w:rPr>
          <w:lang w:eastAsia="hr-HR"/>
        </w:rPr>
        <w:drawing>
          <wp:anchor distT="0" distB="0" distL="114300" distR="114300" simplePos="0" relativeHeight="251659264"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3" name="Picture 3"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11^001"/>
                    <pic:cNvPicPr>
                      <a:picLocks noChangeAspect="1" noChangeArrowheads="1"/>
                    </pic:cNvPicPr>
                  </pic:nvPicPr>
                  <pic:blipFill>
                    <a:blip r:embed="rId6" cstate="email">
                      <a:extLst>
                        <a:ext uri="{28A0092B-C50C-407E-A947-70E740481C1C}">
                          <a14:useLocalDpi xmlns:a14="http://schemas.microsoft.com/office/drawing/2010/main"/>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765CDB" w:rsidRPr="005A49B2" w:rsidRDefault="00765CDB">
      <w:pPr>
        <w:ind w:right="383"/>
        <w:rPr>
          <w:rFonts w:ascii="Arial" w:hAnsi="Arial" w:cs="Arial"/>
          <w:sz w:val="24"/>
          <w:szCs w:val="24"/>
        </w:rPr>
      </w:pPr>
      <w:r w:rsidRPr="005A49B2">
        <w:t xml:space="preserve">   </w:t>
      </w:r>
      <w:r w:rsidRPr="005A49B2">
        <w:rPr>
          <w:rFonts w:ascii="Georgia" w:hAnsi="Georgia" w:cs="Georgia"/>
        </w:rPr>
        <w:t>REPUBLIKA HRVATSKA</w:t>
      </w:r>
      <w:r w:rsidRPr="005A49B2">
        <w:rPr>
          <w:rFonts w:ascii="Georgia" w:hAnsi="Georgia" w:cs="Georgia"/>
        </w:rPr>
        <w:br/>
      </w:r>
      <w:r w:rsidRPr="005A49B2">
        <w:rPr>
          <w:rFonts w:ascii="Georgia" w:hAnsi="Georgia" w:cs="Georgia"/>
        </w:rPr>
        <w:br/>
        <w:t xml:space="preserve">  MEĐIMURSKA ŽUPANIJA        </w:t>
      </w:r>
      <w:r w:rsidRPr="005A49B2">
        <w:rPr>
          <w:rFonts w:ascii="Georgia" w:hAnsi="Georgia" w:cs="Georgia"/>
        </w:rPr>
        <w:br/>
      </w:r>
      <w:r w:rsidRPr="005A49B2">
        <w:rPr>
          <w:rFonts w:ascii="Georgia" w:hAnsi="Georgia" w:cs="Georgia"/>
        </w:rPr>
        <w:br/>
        <w:t xml:space="preserve">     OPĆINA  DEKANOVEC</w:t>
      </w:r>
      <w:r w:rsidRPr="005A49B2">
        <w:rPr>
          <w:rFonts w:ascii="Georgia" w:hAnsi="Georgia" w:cs="Georgia"/>
        </w:rPr>
        <w:br/>
      </w:r>
      <w:r w:rsidRPr="005A49B2">
        <w:rPr>
          <w:rFonts w:ascii="Georgia" w:hAnsi="Georgia" w:cs="Georgia"/>
        </w:rPr>
        <w:br/>
        <w:t xml:space="preserve">                OPĆINSKO VIJEĆE</w:t>
      </w:r>
    </w:p>
    <w:p w:rsidR="00765CDB" w:rsidRPr="005A49B2" w:rsidRDefault="00765CDB">
      <w:pPr>
        <w:pStyle w:val="BodyText"/>
        <w:rPr>
          <w:rFonts w:ascii="Times New Roman" w:hAnsi="Times New Roman" w:cs="Times New Roman"/>
        </w:rPr>
      </w:pPr>
      <w:r w:rsidRPr="005A49B2">
        <w:rPr>
          <w:rFonts w:ascii="Times New Roman" w:hAnsi="Times New Roman" w:cs="Times New Roman"/>
        </w:rPr>
        <w:t xml:space="preserve">Na temelju odredbi članka 36. stavka 13. Zakona o održivom gospodarenju otpadom (Narodne novine br. 94/13, i 73/17) i članka 31. Statuta Općine Dekanovec (Službeni glasnik Međimurske županije br. 3/18) Općinsko vijeće općine Dekanovec na  7. sjednici održanoj 14.09.2018.g. donijelo je </w:t>
      </w:r>
    </w:p>
    <w:p w:rsidR="00765CDB" w:rsidRPr="005A49B2" w:rsidRDefault="00765CDB">
      <w:pPr>
        <w:rPr>
          <w:rFonts w:ascii="Times New Roman" w:hAnsi="Times New Roman" w:cs="Times New Roman"/>
          <w:sz w:val="24"/>
          <w:szCs w:val="24"/>
        </w:rPr>
      </w:pPr>
    </w:p>
    <w:p w:rsidR="00765CDB" w:rsidRPr="005A49B2" w:rsidRDefault="00765CDB">
      <w:pPr>
        <w:pStyle w:val="Heading2"/>
        <w:rPr>
          <w:rFonts w:ascii="Times New Roman" w:hAnsi="Times New Roman" w:cs="Times New Roman"/>
        </w:rPr>
      </w:pPr>
      <w:r w:rsidRPr="005A49B2">
        <w:rPr>
          <w:rFonts w:ascii="Times New Roman" w:hAnsi="Times New Roman" w:cs="Times New Roman"/>
        </w:rPr>
        <w:t>O D L U K U</w:t>
      </w:r>
    </w:p>
    <w:p w:rsidR="00765CDB" w:rsidRPr="005A49B2" w:rsidRDefault="00765CDB">
      <w:pPr>
        <w:jc w:val="center"/>
        <w:rPr>
          <w:rFonts w:ascii="Times New Roman" w:hAnsi="Times New Roman" w:cs="Times New Roman"/>
          <w:b/>
          <w:bCs/>
          <w:sz w:val="24"/>
          <w:szCs w:val="24"/>
        </w:rPr>
      </w:pPr>
      <w:r w:rsidRPr="005A49B2">
        <w:rPr>
          <w:rFonts w:ascii="Times New Roman" w:hAnsi="Times New Roman" w:cs="Times New Roman"/>
          <w:b/>
          <w:bCs/>
          <w:sz w:val="24"/>
          <w:szCs w:val="24"/>
        </w:rPr>
        <w:t xml:space="preserve">o mjerama za sprječavanje nepropisnog odbacivanja otpada i mjerama </w:t>
      </w:r>
    </w:p>
    <w:p w:rsidR="00765CDB" w:rsidRPr="005A49B2" w:rsidRDefault="00765CDB">
      <w:pPr>
        <w:jc w:val="center"/>
        <w:rPr>
          <w:rFonts w:ascii="Times New Roman" w:hAnsi="Times New Roman" w:cs="Times New Roman"/>
          <w:b/>
          <w:bCs/>
          <w:sz w:val="24"/>
          <w:szCs w:val="24"/>
        </w:rPr>
      </w:pPr>
      <w:r w:rsidRPr="005A49B2">
        <w:rPr>
          <w:rFonts w:ascii="Times New Roman" w:hAnsi="Times New Roman" w:cs="Times New Roman"/>
          <w:b/>
          <w:bCs/>
          <w:sz w:val="24"/>
          <w:szCs w:val="24"/>
        </w:rPr>
        <w:t>za uklanjanje otpada odbačenog u okoliš</w:t>
      </w:r>
    </w:p>
    <w:p w:rsidR="00765CDB" w:rsidRPr="005A49B2" w:rsidRDefault="00765CDB">
      <w:pPr>
        <w:jc w:val="center"/>
        <w:rPr>
          <w:rFonts w:ascii="Times New Roman" w:hAnsi="Times New Roman" w:cs="Times New Roman"/>
          <w:b/>
          <w:bCs/>
          <w:sz w:val="24"/>
          <w:szCs w:val="24"/>
        </w:rPr>
      </w:pPr>
    </w:p>
    <w:p w:rsidR="00765CDB" w:rsidRPr="005A49B2" w:rsidRDefault="00765CDB">
      <w:pPr>
        <w:jc w:val="center"/>
        <w:rPr>
          <w:rFonts w:ascii="Times New Roman" w:hAnsi="Times New Roman" w:cs="Times New Roman"/>
          <w:b/>
          <w:bCs/>
          <w:sz w:val="24"/>
          <w:szCs w:val="24"/>
        </w:rPr>
      </w:pPr>
      <w:r w:rsidRPr="005A49B2">
        <w:rPr>
          <w:rFonts w:ascii="Times New Roman" w:hAnsi="Times New Roman" w:cs="Times New Roman"/>
          <w:b/>
          <w:bCs/>
          <w:sz w:val="24"/>
          <w:szCs w:val="24"/>
        </w:rPr>
        <w:t>Članak 1.</w:t>
      </w:r>
      <w:bookmarkStart w:id="0" w:name="_GoBack"/>
      <w:bookmarkEnd w:id="0"/>
    </w:p>
    <w:p w:rsidR="00765CDB" w:rsidRPr="005A49B2" w:rsidRDefault="00765CDB">
      <w:pPr>
        <w:rPr>
          <w:rFonts w:ascii="Times New Roman" w:hAnsi="Times New Roman" w:cs="Times New Roman"/>
          <w:sz w:val="24"/>
          <w:szCs w:val="24"/>
        </w:rPr>
      </w:pPr>
      <w:r w:rsidRPr="005A49B2">
        <w:rPr>
          <w:rFonts w:ascii="Times New Roman" w:hAnsi="Times New Roman" w:cs="Times New Roman"/>
          <w:sz w:val="24"/>
          <w:szCs w:val="24"/>
        </w:rPr>
        <w:t>Ovom odlukom određuje se način provedbe:</w:t>
      </w:r>
    </w:p>
    <w:p w:rsidR="00765CDB" w:rsidRPr="005A49B2" w:rsidRDefault="00765CDB">
      <w:pPr>
        <w:pStyle w:val="ListParagraph"/>
        <w:numPr>
          <w:ilvl w:val="0"/>
          <w:numId w:val="1"/>
        </w:numPr>
        <w:rPr>
          <w:rFonts w:ascii="Times New Roman" w:hAnsi="Times New Roman" w:cs="Times New Roman"/>
          <w:sz w:val="24"/>
          <w:szCs w:val="24"/>
        </w:rPr>
      </w:pPr>
      <w:r w:rsidRPr="005A49B2">
        <w:rPr>
          <w:rFonts w:ascii="Times New Roman" w:hAnsi="Times New Roman" w:cs="Times New Roman"/>
          <w:sz w:val="24"/>
          <w:szCs w:val="24"/>
        </w:rPr>
        <w:t>mjera sprječavanja nepropisnog odbacivanja otpada,</w:t>
      </w:r>
    </w:p>
    <w:p w:rsidR="00765CDB" w:rsidRPr="005A49B2" w:rsidRDefault="00765CDB">
      <w:pPr>
        <w:pStyle w:val="ListParagraph"/>
        <w:numPr>
          <w:ilvl w:val="0"/>
          <w:numId w:val="1"/>
        </w:numPr>
        <w:rPr>
          <w:rFonts w:ascii="Times New Roman" w:hAnsi="Times New Roman" w:cs="Times New Roman"/>
          <w:sz w:val="24"/>
          <w:szCs w:val="24"/>
        </w:rPr>
      </w:pPr>
      <w:r w:rsidRPr="005A49B2">
        <w:rPr>
          <w:rFonts w:ascii="Times New Roman" w:hAnsi="Times New Roman" w:cs="Times New Roman"/>
          <w:sz w:val="24"/>
          <w:szCs w:val="24"/>
        </w:rPr>
        <w:t>mjera za uklanjanje nepropisno odbačenog otpada.</w:t>
      </w:r>
    </w:p>
    <w:p w:rsidR="00765CDB" w:rsidRPr="005A49B2" w:rsidRDefault="00765CDB">
      <w:pPr>
        <w:rPr>
          <w:rFonts w:ascii="Times New Roman" w:hAnsi="Times New Roman" w:cs="Times New Roman"/>
          <w:sz w:val="24"/>
          <w:szCs w:val="24"/>
        </w:rPr>
      </w:pPr>
      <w:r w:rsidRPr="005A49B2">
        <w:rPr>
          <w:rFonts w:ascii="Times New Roman" w:hAnsi="Times New Roman" w:cs="Times New Roman"/>
          <w:sz w:val="24"/>
          <w:szCs w:val="24"/>
        </w:rPr>
        <w:t>U slučajevima kada uklanjanje otpada zahtijeva mjere koje nisu propisane ovom Odlukom neposredno se primjenjuje Zakon.</w:t>
      </w:r>
    </w:p>
    <w:p w:rsidR="00765CDB" w:rsidRPr="005A49B2" w:rsidRDefault="00765CDB">
      <w:pPr>
        <w:jc w:val="center"/>
        <w:rPr>
          <w:rFonts w:ascii="Times New Roman" w:hAnsi="Times New Roman" w:cs="Times New Roman"/>
          <w:b/>
          <w:bCs/>
          <w:sz w:val="24"/>
          <w:szCs w:val="24"/>
        </w:rPr>
      </w:pPr>
      <w:r w:rsidRPr="005A49B2">
        <w:rPr>
          <w:rFonts w:ascii="Times New Roman" w:hAnsi="Times New Roman" w:cs="Times New Roman"/>
          <w:b/>
          <w:bCs/>
          <w:sz w:val="24"/>
          <w:szCs w:val="24"/>
        </w:rPr>
        <w:t>Članak 2.</w:t>
      </w:r>
    </w:p>
    <w:p w:rsidR="00765CDB" w:rsidRPr="005A49B2" w:rsidRDefault="00765CDB">
      <w:pPr>
        <w:rPr>
          <w:rFonts w:ascii="Times New Roman" w:hAnsi="Times New Roman" w:cs="Times New Roman"/>
          <w:sz w:val="24"/>
          <w:szCs w:val="24"/>
        </w:rPr>
      </w:pPr>
      <w:r w:rsidRPr="005A49B2">
        <w:rPr>
          <w:rFonts w:ascii="Times New Roman" w:hAnsi="Times New Roman" w:cs="Times New Roman"/>
          <w:sz w:val="24"/>
          <w:szCs w:val="24"/>
        </w:rPr>
        <w:t>Nepropisno odbačenim otpadom u smislu ove Odluke, smatra se naročito:</w:t>
      </w:r>
    </w:p>
    <w:p w:rsidR="00765CDB" w:rsidRPr="005A49B2" w:rsidRDefault="00765CDB">
      <w:pPr>
        <w:pStyle w:val="ListParagraph"/>
        <w:numPr>
          <w:ilvl w:val="0"/>
          <w:numId w:val="1"/>
        </w:numPr>
        <w:rPr>
          <w:rFonts w:ascii="Times New Roman" w:hAnsi="Times New Roman" w:cs="Times New Roman"/>
          <w:sz w:val="24"/>
          <w:szCs w:val="24"/>
        </w:rPr>
      </w:pPr>
      <w:r w:rsidRPr="005A49B2">
        <w:rPr>
          <w:rFonts w:ascii="Times New Roman" w:hAnsi="Times New Roman" w:cs="Times New Roman"/>
          <w:sz w:val="24"/>
          <w:szCs w:val="24"/>
        </w:rPr>
        <w:t>otpad odbačen u okoliš,</w:t>
      </w:r>
    </w:p>
    <w:p w:rsidR="00765CDB" w:rsidRPr="005A49B2" w:rsidRDefault="00765CDB">
      <w:pPr>
        <w:pStyle w:val="ListParagraph"/>
        <w:numPr>
          <w:ilvl w:val="0"/>
          <w:numId w:val="1"/>
        </w:numPr>
        <w:rPr>
          <w:rFonts w:ascii="Times New Roman" w:hAnsi="Times New Roman" w:cs="Times New Roman"/>
          <w:sz w:val="24"/>
          <w:szCs w:val="24"/>
        </w:rPr>
      </w:pPr>
      <w:r w:rsidRPr="005A49B2">
        <w:rPr>
          <w:rFonts w:ascii="Times New Roman" w:hAnsi="Times New Roman" w:cs="Times New Roman"/>
          <w:sz w:val="24"/>
          <w:szCs w:val="24"/>
        </w:rPr>
        <w:t>glomazni otpad ostavljen na javnoj površini,</w:t>
      </w:r>
    </w:p>
    <w:p w:rsidR="00765CDB" w:rsidRPr="005A49B2" w:rsidRDefault="00765CDB">
      <w:pPr>
        <w:pStyle w:val="ListParagraph"/>
        <w:numPr>
          <w:ilvl w:val="0"/>
          <w:numId w:val="1"/>
        </w:numPr>
        <w:rPr>
          <w:rFonts w:ascii="Times New Roman" w:hAnsi="Times New Roman" w:cs="Times New Roman"/>
          <w:sz w:val="24"/>
          <w:szCs w:val="24"/>
        </w:rPr>
      </w:pPr>
      <w:r w:rsidRPr="005A49B2">
        <w:rPr>
          <w:rFonts w:ascii="Times New Roman" w:hAnsi="Times New Roman" w:cs="Times New Roman"/>
          <w:sz w:val="24"/>
          <w:szCs w:val="24"/>
        </w:rPr>
        <w:t>opasni i građevinski otpad odbačen na javnim površinama.</w:t>
      </w:r>
    </w:p>
    <w:p w:rsidR="00765CDB" w:rsidRPr="005A49B2" w:rsidRDefault="00765CDB">
      <w:pPr>
        <w:jc w:val="center"/>
        <w:rPr>
          <w:rFonts w:ascii="Times New Roman" w:hAnsi="Times New Roman" w:cs="Times New Roman"/>
          <w:b/>
          <w:bCs/>
          <w:sz w:val="24"/>
          <w:szCs w:val="24"/>
        </w:rPr>
      </w:pPr>
      <w:r w:rsidRPr="005A49B2">
        <w:rPr>
          <w:rFonts w:ascii="Times New Roman" w:hAnsi="Times New Roman" w:cs="Times New Roman"/>
          <w:b/>
          <w:bCs/>
          <w:sz w:val="24"/>
          <w:szCs w:val="24"/>
        </w:rPr>
        <w:t>Članak 3.</w:t>
      </w:r>
    </w:p>
    <w:p w:rsidR="00765CDB" w:rsidRPr="005A49B2" w:rsidRDefault="00765CDB">
      <w:pPr>
        <w:pStyle w:val="BodyText"/>
        <w:rPr>
          <w:rFonts w:ascii="Times New Roman" w:hAnsi="Times New Roman" w:cs="Times New Roman"/>
        </w:rPr>
      </w:pPr>
      <w:r w:rsidRPr="005A49B2">
        <w:rPr>
          <w:rFonts w:ascii="Times New Roman" w:hAnsi="Times New Roman" w:cs="Times New Roman"/>
        </w:rPr>
        <w:t>Općina Dekanovec će uspostaviti sustav zaprimanja obavijesti o nepropisno odbačenom otpadu kao i sustav evidentiranja lokacija odbačenog otpada  putem obrasca  objavljenog na internetskoj stranici općine Dekanovec.</w:t>
      </w:r>
    </w:p>
    <w:p w:rsidR="00765CDB" w:rsidRPr="005A49B2" w:rsidRDefault="00765CDB">
      <w:pPr>
        <w:jc w:val="both"/>
        <w:rPr>
          <w:rFonts w:ascii="Times New Roman" w:hAnsi="Times New Roman" w:cs="Times New Roman"/>
          <w:sz w:val="24"/>
          <w:szCs w:val="24"/>
        </w:rPr>
      </w:pPr>
      <w:r w:rsidRPr="005A49B2">
        <w:rPr>
          <w:rFonts w:ascii="Times New Roman" w:hAnsi="Times New Roman" w:cs="Times New Roman"/>
          <w:sz w:val="24"/>
          <w:szCs w:val="24"/>
        </w:rPr>
        <w:t xml:space="preserve">Osim navedene prijave građani će neposredno odbačen otpad moći prijaviti ispunjavanjem obrasca – obavijesti o nepropisno odbačenom otpadu te ga dostaviti  osobno ili putem pošte u Jedinstveni upravni odjel općine Dekanovec. </w:t>
      </w:r>
    </w:p>
    <w:p w:rsidR="00765CDB" w:rsidRPr="005A49B2" w:rsidRDefault="00765CDB">
      <w:pPr>
        <w:jc w:val="both"/>
        <w:rPr>
          <w:rFonts w:ascii="Times New Roman" w:hAnsi="Times New Roman" w:cs="Times New Roman"/>
          <w:sz w:val="24"/>
          <w:szCs w:val="24"/>
        </w:rPr>
      </w:pPr>
      <w:r w:rsidRPr="005A49B2">
        <w:rPr>
          <w:rFonts w:ascii="Times New Roman" w:hAnsi="Times New Roman" w:cs="Times New Roman"/>
          <w:sz w:val="24"/>
          <w:szCs w:val="24"/>
        </w:rPr>
        <w:t>Osim mjera iz stavka 1. i 2. ovog članka, provedba mjera za sprečavanje nepropisnog odbacivanja otpada provodi se i redovitim godišnjim nadzorom radi utvrđivanja postojanja odbačenog otpada, a posebno lokacija na kojima je prethodne dvije godine evidentirano postojanje odbačenog otpada.</w:t>
      </w:r>
    </w:p>
    <w:p w:rsidR="00765CDB" w:rsidRPr="005A49B2" w:rsidRDefault="00765CDB">
      <w:pPr>
        <w:jc w:val="both"/>
        <w:rPr>
          <w:rFonts w:ascii="Times New Roman" w:hAnsi="Times New Roman" w:cs="Times New Roman"/>
          <w:sz w:val="24"/>
          <w:szCs w:val="24"/>
        </w:rPr>
      </w:pPr>
    </w:p>
    <w:p w:rsidR="00765CDB" w:rsidRPr="005A49B2" w:rsidRDefault="00765CDB">
      <w:pPr>
        <w:jc w:val="both"/>
        <w:rPr>
          <w:rFonts w:ascii="Times New Roman" w:hAnsi="Times New Roman" w:cs="Times New Roman"/>
          <w:sz w:val="24"/>
          <w:szCs w:val="24"/>
        </w:rPr>
      </w:pPr>
    </w:p>
    <w:p w:rsidR="00765CDB" w:rsidRPr="005A49B2" w:rsidRDefault="00765CDB">
      <w:pPr>
        <w:jc w:val="center"/>
        <w:rPr>
          <w:rFonts w:ascii="Times New Roman" w:hAnsi="Times New Roman" w:cs="Times New Roman"/>
          <w:b/>
          <w:bCs/>
          <w:sz w:val="24"/>
          <w:szCs w:val="24"/>
        </w:rPr>
      </w:pPr>
      <w:r w:rsidRPr="005A49B2">
        <w:rPr>
          <w:rFonts w:ascii="Times New Roman" w:hAnsi="Times New Roman" w:cs="Times New Roman"/>
          <w:b/>
          <w:bCs/>
          <w:sz w:val="24"/>
          <w:szCs w:val="24"/>
        </w:rPr>
        <w:t>Članak 5.</w:t>
      </w:r>
    </w:p>
    <w:p w:rsidR="00765CDB" w:rsidRPr="005A49B2" w:rsidRDefault="00765CDB">
      <w:pPr>
        <w:rPr>
          <w:rFonts w:ascii="Times New Roman" w:hAnsi="Times New Roman" w:cs="Times New Roman"/>
          <w:sz w:val="24"/>
          <w:szCs w:val="24"/>
        </w:rPr>
      </w:pPr>
      <w:r w:rsidRPr="005A49B2">
        <w:rPr>
          <w:rFonts w:ascii="Times New Roman" w:hAnsi="Times New Roman" w:cs="Times New Roman"/>
          <w:sz w:val="24"/>
          <w:szCs w:val="24"/>
        </w:rPr>
        <w:t>Općina Dekanovec će provoditi i druge posebne mjere:</w:t>
      </w:r>
    </w:p>
    <w:p w:rsidR="00765CDB" w:rsidRPr="005A49B2" w:rsidRDefault="00765CDB">
      <w:pPr>
        <w:pStyle w:val="ListParagraph"/>
        <w:numPr>
          <w:ilvl w:val="0"/>
          <w:numId w:val="1"/>
        </w:numPr>
        <w:rPr>
          <w:rFonts w:ascii="Times New Roman" w:hAnsi="Times New Roman" w:cs="Times New Roman"/>
          <w:sz w:val="24"/>
          <w:szCs w:val="24"/>
        </w:rPr>
      </w:pPr>
      <w:r w:rsidRPr="005A49B2">
        <w:rPr>
          <w:rFonts w:ascii="Times New Roman" w:hAnsi="Times New Roman" w:cs="Times New Roman"/>
          <w:sz w:val="24"/>
          <w:szCs w:val="24"/>
        </w:rPr>
        <w:t>učestalu kontrolu problematičnih lokacija putem komunalnog redara</w:t>
      </w:r>
    </w:p>
    <w:p w:rsidR="00765CDB" w:rsidRPr="005A49B2" w:rsidRDefault="00765CDB">
      <w:pPr>
        <w:pStyle w:val="ListParagraph"/>
        <w:numPr>
          <w:ilvl w:val="0"/>
          <w:numId w:val="1"/>
        </w:numPr>
        <w:rPr>
          <w:rFonts w:ascii="Times New Roman" w:hAnsi="Times New Roman" w:cs="Times New Roman"/>
          <w:sz w:val="24"/>
          <w:szCs w:val="24"/>
        </w:rPr>
      </w:pPr>
      <w:r w:rsidRPr="005A49B2">
        <w:rPr>
          <w:rFonts w:ascii="Times New Roman" w:hAnsi="Times New Roman" w:cs="Times New Roman"/>
          <w:sz w:val="24"/>
          <w:szCs w:val="24"/>
        </w:rPr>
        <w:t>postavljanje znakova upozorenja o zabrani odbacivanja otpada</w:t>
      </w:r>
    </w:p>
    <w:p w:rsidR="00765CDB" w:rsidRPr="005A49B2" w:rsidRDefault="00765CDB">
      <w:pPr>
        <w:pStyle w:val="ListParagraph"/>
        <w:numPr>
          <w:ilvl w:val="0"/>
          <w:numId w:val="1"/>
        </w:numPr>
        <w:rPr>
          <w:rFonts w:ascii="Times New Roman" w:hAnsi="Times New Roman" w:cs="Times New Roman"/>
          <w:sz w:val="24"/>
          <w:szCs w:val="24"/>
        </w:rPr>
      </w:pPr>
      <w:r w:rsidRPr="005A49B2">
        <w:rPr>
          <w:rFonts w:ascii="Times New Roman" w:hAnsi="Times New Roman" w:cs="Times New Roman"/>
          <w:sz w:val="24"/>
          <w:szCs w:val="24"/>
        </w:rPr>
        <w:t xml:space="preserve">postavljanje prepreka za sprječavanje prolaska </w:t>
      </w:r>
    </w:p>
    <w:p w:rsidR="00765CDB" w:rsidRPr="005A49B2" w:rsidRDefault="00765CDB">
      <w:pPr>
        <w:pStyle w:val="ListParagraph"/>
        <w:numPr>
          <w:ilvl w:val="0"/>
          <w:numId w:val="1"/>
        </w:numPr>
        <w:rPr>
          <w:rFonts w:ascii="Times New Roman" w:hAnsi="Times New Roman" w:cs="Times New Roman"/>
          <w:sz w:val="24"/>
          <w:szCs w:val="24"/>
        </w:rPr>
      </w:pPr>
      <w:r w:rsidRPr="005A49B2">
        <w:rPr>
          <w:rFonts w:ascii="Times New Roman" w:hAnsi="Times New Roman" w:cs="Times New Roman"/>
          <w:sz w:val="24"/>
          <w:szCs w:val="24"/>
        </w:rPr>
        <w:t>ograđivanje površina fizičkim preprekama</w:t>
      </w:r>
    </w:p>
    <w:p w:rsidR="00765CDB" w:rsidRPr="005A49B2" w:rsidRDefault="00765CDB">
      <w:pPr>
        <w:pStyle w:val="ListParagraph"/>
        <w:numPr>
          <w:ilvl w:val="0"/>
          <w:numId w:val="1"/>
        </w:numPr>
        <w:rPr>
          <w:rFonts w:ascii="Times New Roman" w:hAnsi="Times New Roman" w:cs="Times New Roman"/>
          <w:sz w:val="24"/>
          <w:szCs w:val="24"/>
        </w:rPr>
      </w:pPr>
      <w:r w:rsidRPr="005A49B2">
        <w:rPr>
          <w:rFonts w:ascii="Times New Roman" w:hAnsi="Times New Roman" w:cs="Times New Roman"/>
          <w:sz w:val="24"/>
          <w:szCs w:val="24"/>
        </w:rPr>
        <w:t>putem javnih medija objavljivati način i telefonski broj na koji je moguće prijaviti nepropisno odbacivanje otpada</w:t>
      </w:r>
    </w:p>
    <w:p w:rsidR="00765CDB" w:rsidRPr="005A49B2" w:rsidRDefault="00765CDB">
      <w:pPr>
        <w:pStyle w:val="ListParagraph"/>
        <w:numPr>
          <w:ilvl w:val="0"/>
          <w:numId w:val="1"/>
        </w:numPr>
        <w:rPr>
          <w:rFonts w:ascii="Times New Roman" w:hAnsi="Times New Roman" w:cs="Times New Roman"/>
          <w:sz w:val="24"/>
          <w:szCs w:val="24"/>
        </w:rPr>
      </w:pPr>
      <w:r w:rsidRPr="005A49B2">
        <w:rPr>
          <w:rFonts w:ascii="Times New Roman" w:hAnsi="Times New Roman" w:cs="Times New Roman"/>
          <w:sz w:val="24"/>
          <w:szCs w:val="24"/>
        </w:rPr>
        <w:t>izrada i distribucija letaka o zaštiti javnih površina te načinu zbrinjavanja otpada putem ovlaštene tvrtke</w:t>
      </w:r>
    </w:p>
    <w:p w:rsidR="00765CDB" w:rsidRPr="005A49B2" w:rsidRDefault="00765CDB">
      <w:pPr>
        <w:pStyle w:val="ListParagraph"/>
        <w:numPr>
          <w:ilvl w:val="0"/>
          <w:numId w:val="1"/>
        </w:numPr>
        <w:rPr>
          <w:rFonts w:ascii="Times New Roman" w:hAnsi="Times New Roman" w:cs="Times New Roman"/>
          <w:sz w:val="24"/>
          <w:szCs w:val="24"/>
        </w:rPr>
      </w:pPr>
      <w:r w:rsidRPr="005A49B2">
        <w:rPr>
          <w:rFonts w:ascii="Times New Roman" w:hAnsi="Times New Roman" w:cs="Times New Roman"/>
          <w:sz w:val="24"/>
          <w:szCs w:val="24"/>
        </w:rPr>
        <w:t>eventualna postava video nadzora nad ugroženim i saniranim površinama</w:t>
      </w:r>
    </w:p>
    <w:p w:rsidR="00765CDB" w:rsidRPr="005A49B2" w:rsidRDefault="00765CDB">
      <w:pPr>
        <w:jc w:val="center"/>
        <w:rPr>
          <w:rFonts w:ascii="Times New Roman" w:hAnsi="Times New Roman" w:cs="Times New Roman"/>
          <w:b/>
          <w:bCs/>
          <w:sz w:val="24"/>
          <w:szCs w:val="24"/>
        </w:rPr>
      </w:pPr>
      <w:r w:rsidRPr="005A49B2">
        <w:rPr>
          <w:rFonts w:ascii="Times New Roman" w:hAnsi="Times New Roman" w:cs="Times New Roman"/>
          <w:b/>
          <w:bCs/>
          <w:sz w:val="24"/>
          <w:szCs w:val="24"/>
        </w:rPr>
        <w:t>Članak 6.</w:t>
      </w:r>
    </w:p>
    <w:p w:rsidR="00765CDB" w:rsidRPr="005A49B2" w:rsidRDefault="00765CDB">
      <w:pPr>
        <w:jc w:val="both"/>
        <w:rPr>
          <w:rFonts w:ascii="Times New Roman" w:hAnsi="Times New Roman" w:cs="Times New Roman"/>
          <w:sz w:val="24"/>
          <w:szCs w:val="24"/>
        </w:rPr>
      </w:pPr>
      <w:r w:rsidRPr="005A49B2">
        <w:rPr>
          <w:rFonts w:ascii="Times New Roman" w:hAnsi="Times New Roman" w:cs="Times New Roman"/>
          <w:sz w:val="24"/>
          <w:szCs w:val="24"/>
        </w:rPr>
        <w:t>Radi provedbe mjera iz članka 1. st. 1.točke 2. komunalni redar rješenjem naređuje vlasniku, odnosno posjedniku nekretnine, ako vlasnik nije poznat, na kojem je nepropisno odložen otpad uklanjanje tog otpada.</w:t>
      </w:r>
    </w:p>
    <w:p w:rsidR="00765CDB" w:rsidRPr="005A49B2" w:rsidRDefault="00765CDB">
      <w:pPr>
        <w:pStyle w:val="BodyText"/>
        <w:rPr>
          <w:rFonts w:ascii="Times New Roman" w:hAnsi="Times New Roman" w:cs="Times New Roman"/>
        </w:rPr>
      </w:pPr>
      <w:r w:rsidRPr="005A49B2">
        <w:rPr>
          <w:rFonts w:ascii="Times New Roman" w:hAnsi="Times New Roman" w:cs="Times New Roman"/>
        </w:rPr>
        <w:t>Rješenjem iz prethodnog stavka 1. ovog članka određuje se lokacija odbačenog otpada, procijenjena količina otpada, obveznik uklanjanja otpada te obveza uklanjanja otpada predajom ovlaštenoj osobi za gospodarenje tom vrstom otpada u roku koji ne može biti duži od 6 mjeseci od dana zaprimanja rješenja.</w:t>
      </w:r>
    </w:p>
    <w:p w:rsidR="00765CDB" w:rsidRPr="005A49B2" w:rsidRDefault="00765CDB">
      <w:pPr>
        <w:jc w:val="both"/>
        <w:rPr>
          <w:rFonts w:ascii="Times New Roman" w:hAnsi="Times New Roman" w:cs="Times New Roman"/>
          <w:sz w:val="24"/>
          <w:szCs w:val="24"/>
        </w:rPr>
      </w:pPr>
      <w:r w:rsidRPr="005A49B2">
        <w:rPr>
          <w:rFonts w:ascii="Times New Roman" w:hAnsi="Times New Roman" w:cs="Times New Roman"/>
          <w:sz w:val="24"/>
          <w:szCs w:val="24"/>
        </w:rPr>
        <w:t>Protiv rješenja iz stavka 1. ovog članka može se izjaviti žalba nadležnom upravnom tijelu Upravnom odjelu za prostorno uređenje, gradnju u zaštitu okoliša Međimurske županije.</w:t>
      </w:r>
    </w:p>
    <w:p w:rsidR="00765CDB" w:rsidRPr="005A49B2" w:rsidRDefault="00765CDB">
      <w:pPr>
        <w:jc w:val="both"/>
        <w:rPr>
          <w:rFonts w:ascii="Times New Roman" w:hAnsi="Times New Roman" w:cs="Times New Roman"/>
          <w:sz w:val="24"/>
          <w:szCs w:val="24"/>
        </w:rPr>
      </w:pPr>
      <w:r w:rsidRPr="005A49B2">
        <w:rPr>
          <w:rFonts w:ascii="Times New Roman" w:hAnsi="Times New Roman" w:cs="Times New Roman"/>
          <w:sz w:val="24"/>
          <w:szCs w:val="24"/>
        </w:rPr>
        <w:t>Istekom roka određenom rješenjem iz stavka 2. ovog članka komunalni redar utvrđuje ispunjavanje obveze određene rješenjem. Ako komunalni redar utvrdi da obveza određena rješenjem iz stavka 1. ovog članka nije izvršena, općina Dekanovec je dužna osigurati uklanjanje tog otpada predajom ovlaštenoj osobi za gospodarenje tom vrstom otpada.</w:t>
      </w:r>
    </w:p>
    <w:p w:rsidR="00765CDB" w:rsidRPr="005A49B2" w:rsidRDefault="00765CDB">
      <w:pPr>
        <w:jc w:val="both"/>
        <w:rPr>
          <w:rFonts w:ascii="Times New Roman" w:hAnsi="Times New Roman" w:cs="Times New Roman"/>
          <w:sz w:val="24"/>
          <w:szCs w:val="24"/>
        </w:rPr>
      </w:pPr>
      <w:r w:rsidRPr="005A49B2">
        <w:rPr>
          <w:rFonts w:ascii="Times New Roman" w:hAnsi="Times New Roman" w:cs="Times New Roman"/>
          <w:sz w:val="24"/>
          <w:szCs w:val="24"/>
        </w:rPr>
        <w:t>Ako komunalni redar utvrdi postojanje sumnje da je opasni ili drugi otpad odbačen na nekretnini čiji je vlasnik, odnosno posjednik, ako vlasnik nekretnine nije poznat, odnosno osoba koja, sukladno posebnom propisu, upravlja određenim područjem, ne dopušta pristup radi utvrđivanja činjeničnog stanja u vezi odbačenog otpada, komunalni redar ovlašten je zatražiti nalog suda i asistenciju službenika ministarstva nadležnog za unutarnje poslove radi pristupa na nekretninu u svrhu utvrđivanja činjenica.</w:t>
      </w:r>
    </w:p>
    <w:p w:rsidR="00765CDB" w:rsidRPr="005A49B2" w:rsidRDefault="00765CDB">
      <w:pPr>
        <w:jc w:val="center"/>
        <w:rPr>
          <w:rFonts w:ascii="Times New Roman" w:hAnsi="Times New Roman" w:cs="Times New Roman"/>
          <w:sz w:val="24"/>
          <w:szCs w:val="24"/>
        </w:rPr>
      </w:pPr>
    </w:p>
    <w:p w:rsidR="00765CDB" w:rsidRPr="005A49B2" w:rsidRDefault="00765CDB">
      <w:pPr>
        <w:jc w:val="center"/>
        <w:rPr>
          <w:rFonts w:ascii="Times New Roman" w:hAnsi="Times New Roman" w:cs="Times New Roman"/>
          <w:b/>
          <w:bCs/>
          <w:sz w:val="24"/>
          <w:szCs w:val="24"/>
        </w:rPr>
      </w:pPr>
      <w:r w:rsidRPr="005A49B2">
        <w:rPr>
          <w:rFonts w:ascii="Times New Roman" w:hAnsi="Times New Roman" w:cs="Times New Roman"/>
          <w:b/>
          <w:bCs/>
          <w:sz w:val="24"/>
          <w:szCs w:val="24"/>
        </w:rPr>
        <w:t>Članak 7.</w:t>
      </w:r>
    </w:p>
    <w:p w:rsidR="00765CDB" w:rsidRPr="005A49B2" w:rsidRDefault="00765CDB">
      <w:pPr>
        <w:rPr>
          <w:rFonts w:ascii="Times New Roman" w:hAnsi="Times New Roman" w:cs="Times New Roman"/>
          <w:sz w:val="24"/>
          <w:szCs w:val="24"/>
        </w:rPr>
      </w:pPr>
      <w:r w:rsidRPr="005A49B2">
        <w:rPr>
          <w:rFonts w:ascii="Times New Roman" w:hAnsi="Times New Roman" w:cs="Times New Roman"/>
          <w:sz w:val="24"/>
          <w:szCs w:val="24"/>
        </w:rPr>
        <w:t>Općina Dekanovec će podatke utvrđene rješenjem iz članka 6. ove odluke mjesečno unositi u mrežnu aplikaciju sustava evidentiranja lokacija odbačenog otpada iz članka 137. st. 3. t.7. Zakona o održivom gospodarenju otpadom.</w:t>
      </w:r>
    </w:p>
    <w:p w:rsidR="00765CDB" w:rsidRPr="005A49B2" w:rsidRDefault="00765CDB">
      <w:pPr>
        <w:rPr>
          <w:rFonts w:ascii="Times New Roman" w:hAnsi="Times New Roman" w:cs="Times New Roman"/>
          <w:sz w:val="24"/>
          <w:szCs w:val="24"/>
        </w:rPr>
      </w:pPr>
    </w:p>
    <w:p w:rsidR="00765CDB" w:rsidRPr="005A49B2" w:rsidRDefault="00765CDB">
      <w:pPr>
        <w:rPr>
          <w:rFonts w:ascii="Times New Roman" w:hAnsi="Times New Roman" w:cs="Times New Roman"/>
          <w:sz w:val="24"/>
          <w:szCs w:val="24"/>
        </w:rPr>
      </w:pPr>
    </w:p>
    <w:p w:rsidR="00765CDB" w:rsidRPr="005A49B2" w:rsidRDefault="00765CDB">
      <w:pPr>
        <w:rPr>
          <w:rFonts w:ascii="Times New Roman" w:hAnsi="Times New Roman" w:cs="Times New Roman"/>
          <w:sz w:val="24"/>
          <w:szCs w:val="24"/>
        </w:rPr>
      </w:pPr>
    </w:p>
    <w:p w:rsidR="00765CDB" w:rsidRPr="005A49B2" w:rsidRDefault="00765CDB">
      <w:pPr>
        <w:jc w:val="center"/>
        <w:rPr>
          <w:rFonts w:ascii="Times New Roman" w:hAnsi="Times New Roman" w:cs="Times New Roman"/>
          <w:b/>
          <w:bCs/>
          <w:sz w:val="24"/>
          <w:szCs w:val="24"/>
        </w:rPr>
      </w:pPr>
      <w:r w:rsidRPr="005A49B2">
        <w:rPr>
          <w:rFonts w:ascii="Times New Roman" w:hAnsi="Times New Roman" w:cs="Times New Roman"/>
          <w:b/>
          <w:bCs/>
          <w:sz w:val="24"/>
          <w:szCs w:val="24"/>
        </w:rPr>
        <w:t>Članak 8.</w:t>
      </w:r>
    </w:p>
    <w:p w:rsidR="00765CDB" w:rsidRPr="005A49B2" w:rsidRDefault="00765CDB">
      <w:pPr>
        <w:rPr>
          <w:rFonts w:ascii="Times New Roman" w:hAnsi="Times New Roman" w:cs="Times New Roman"/>
          <w:sz w:val="24"/>
          <w:szCs w:val="24"/>
        </w:rPr>
      </w:pPr>
      <w:r w:rsidRPr="005A49B2">
        <w:rPr>
          <w:rFonts w:ascii="Times New Roman" w:hAnsi="Times New Roman" w:cs="Times New Roman"/>
          <w:sz w:val="24"/>
          <w:szCs w:val="24"/>
        </w:rPr>
        <w:t>Sustav evidentiranja lokacija odbačenog otpada biti će uspostavljen sukladno zakonskim propisima i tehničkim mogućnostima općine Dekanovec.</w:t>
      </w:r>
    </w:p>
    <w:p w:rsidR="00765CDB" w:rsidRPr="005A49B2" w:rsidRDefault="00765CDB">
      <w:pPr>
        <w:rPr>
          <w:rFonts w:ascii="Times New Roman" w:hAnsi="Times New Roman" w:cs="Times New Roman"/>
          <w:sz w:val="24"/>
          <w:szCs w:val="24"/>
        </w:rPr>
      </w:pPr>
      <w:r w:rsidRPr="005A49B2">
        <w:rPr>
          <w:rFonts w:ascii="Times New Roman" w:hAnsi="Times New Roman" w:cs="Times New Roman"/>
          <w:sz w:val="24"/>
          <w:szCs w:val="24"/>
        </w:rPr>
        <w:t>Načelnik Općine Dekanovec će do 31.03. za prethodnu godinu izvijestiti Općinsko vijeće o:</w:t>
      </w:r>
    </w:p>
    <w:p w:rsidR="00765CDB" w:rsidRPr="005A49B2" w:rsidRDefault="00765CDB">
      <w:pPr>
        <w:pStyle w:val="ListParagraph"/>
        <w:numPr>
          <w:ilvl w:val="0"/>
          <w:numId w:val="1"/>
        </w:numPr>
        <w:rPr>
          <w:rFonts w:ascii="Times New Roman" w:hAnsi="Times New Roman" w:cs="Times New Roman"/>
          <w:sz w:val="24"/>
          <w:szCs w:val="24"/>
        </w:rPr>
      </w:pPr>
      <w:r w:rsidRPr="005A49B2">
        <w:rPr>
          <w:rFonts w:ascii="Times New Roman" w:hAnsi="Times New Roman" w:cs="Times New Roman"/>
          <w:sz w:val="24"/>
          <w:szCs w:val="24"/>
        </w:rPr>
        <w:t>lokacijama i količinama odbačenog otpada</w:t>
      </w:r>
    </w:p>
    <w:p w:rsidR="00765CDB" w:rsidRPr="005A49B2" w:rsidRDefault="00765CDB">
      <w:pPr>
        <w:pStyle w:val="ListParagraph"/>
        <w:numPr>
          <w:ilvl w:val="0"/>
          <w:numId w:val="1"/>
        </w:numPr>
        <w:rPr>
          <w:rFonts w:ascii="Times New Roman" w:hAnsi="Times New Roman" w:cs="Times New Roman"/>
          <w:sz w:val="24"/>
          <w:szCs w:val="24"/>
        </w:rPr>
      </w:pPr>
      <w:r w:rsidRPr="005A49B2">
        <w:rPr>
          <w:rFonts w:ascii="Times New Roman" w:hAnsi="Times New Roman" w:cs="Times New Roman"/>
          <w:sz w:val="24"/>
          <w:szCs w:val="24"/>
        </w:rPr>
        <w:t>troškovima uklanjanja odbačenog otpada</w:t>
      </w:r>
    </w:p>
    <w:p w:rsidR="00765CDB" w:rsidRPr="005A49B2" w:rsidRDefault="00765CDB">
      <w:pPr>
        <w:pStyle w:val="ListParagraph"/>
        <w:numPr>
          <w:ilvl w:val="0"/>
          <w:numId w:val="1"/>
        </w:numPr>
        <w:rPr>
          <w:rFonts w:ascii="Times New Roman" w:hAnsi="Times New Roman" w:cs="Times New Roman"/>
          <w:sz w:val="24"/>
          <w:szCs w:val="24"/>
        </w:rPr>
      </w:pPr>
      <w:r w:rsidRPr="005A49B2">
        <w:rPr>
          <w:rFonts w:ascii="Times New Roman" w:hAnsi="Times New Roman" w:cs="Times New Roman"/>
          <w:sz w:val="24"/>
          <w:szCs w:val="24"/>
        </w:rPr>
        <w:t>počiniteljima</w:t>
      </w:r>
    </w:p>
    <w:p w:rsidR="00765CDB" w:rsidRPr="005A49B2" w:rsidRDefault="00765CDB">
      <w:pPr>
        <w:pStyle w:val="ListParagraph"/>
        <w:numPr>
          <w:ilvl w:val="0"/>
          <w:numId w:val="1"/>
        </w:numPr>
        <w:rPr>
          <w:rFonts w:ascii="Times New Roman" w:hAnsi="Times New Roman" w:cs="Times New Roman"/>
          <w:sz w:val="24"/>
          <w:szCs w:val="24"/>
        </w:rPr>
      </w:pPr>
      <w:r w:rsidRPr="005A49B2">
        <w:rPr>
          <w:rFonts w:ascii="Times New Roman" w:hAnsi="Times New Roman" w:cs="Times New Roman"/>
          <w:sz w:val="24"/>
          <w:szCs w:val="24"/>
        </w:rPr>
        <w:t>zaračunatoj i naplaćenoj naknadi troška uklanjanja otpada</w:t>
      </w:r>
    </w:p>
    <w:p w:rsidR="00765CDB" w:rsidRPr="005A49B2" w:rsidRDefault="00765CDB">
      <w:pPr>
        <w:pStyle w:val="ListParagraph"/>
        <w:numPr>
          <w:ilvl w:val="0"/>
          <w:numId w:val="1"/>
        </w:numPr>
        <w:rPr>
          <w:rFonts w:ascii="Times New Roman" w:hAnsi="Times New Roman" w:cs="Times New Roman"/>
          <w:sz w:val="24"/>
          <w:szCs w:val="24"/>
        </w:rPr>
      </w:pPr>
      <w:r w:rsidRPr="005A49B2">
        <w:rPr>
          <w:rFonts w:ascii="Times New Roman" w:hAnsi="Times New Roman" w:cs="Times New Roman"/>
          <w:sz w:val="24"/>
          <w:szCs w:val="24"/>
        </w:rPr>
        <w:t>lokacijama na kojima je u više navrata utvrđeno odbacivanje otpada</w:t>
      </w:r>
    </w:p>
    <w:p w:rsidR="00765CDB" w:rsidRPr="005A49B2" w:rsidRDefault="00765CDB">
      <w:pPr>
        <w:pStyle w:val="ListParagraph"/>
        <w:numPr>
          <w:ilvl w:val="0"/>
          <w:numId w:val="1"/>
        </w:numPr>
        <w:rPr>
          <w:rFonts w:ascii="Times New Roman" w:hAnsi="Times New Roman" w:cs="Times New Roman"/>
          <w:sz w:val="24"/>
          <w:szCs w:val="24"/>
        </w:rPr>
      </w:pPr>
      <w:r w:rsidRPr="005A49B2">
        <w:rPr>
          <w:rFonts w:ascii="Times New Roman" w:hAnsi="Times New Roman" w:cs="Times New Roman"/>
          <w:sz w:val="24"/>
          <w:szCs w:val="24"/>
        </w:rPr>
        <w:t>lokacijama na kojima je u prethodne dvije godine evidentirano postojanje odbačenog otpada</w:t>
      </w:r>
    </w:p>
    <w:p w:rsidR="00765CDB" w:rsidRPr="005A49B2" w:rsidRDefault="00765CDB">
      <w:pPr>
        <w:pStyle w:val="ListParagraph"/>
        <w:numPr>
          <w:ilvl w:val="0"/>
          <w:numId w:val="1"/>
        </w:numPr>
        <w:rPr>
          <w:rFonts w:ascii="Times New Roman" w:hAnsi="Times New Roman" w:cs="Times New Roman"/>
          <w:sz w:val="24"/>
          <w:szCs w:val="24"/>
        </w:rPr>
      </w:pPr>
      <w:r w:rsidRPr="005A49B2">
        <w:rPr>
          <w:rFonts w:ascii="Times New Roman" w:hAnsi="Times New Roman" w:cs="Times New Roman"/>
          <w:sz w:val="24"/>
          <w:szCs w:val="24"/>
        </w:rPr>
        <w:t>provedbi mjera iz ove Odluke</w:t>
      </w:r>
    </w:p>
    <w:p w:rsidR="00765CDB" w:rsidRPr="005A49B2" w:rsidRDefault="00765CDB">
      <w:pPr>
        <w:jc w:val="center"/>
        <w:rPr>
          <w:rFonts w:ascii="Times New Roman" w:hAnsi="Times New Roman" w:cs="Times New Roman"/>
          <w:b/>
          <w:bCs/>
          <w:sz w:val="24"/>
          <w:szCs w:val="24"/>
        </w:rPr>
      </w:pPr>
      <w:r w:rsidRPr="005A49B2">
        <w:rPr>
          <w:rFonts w:ascii="Times New Roman" w:hAnsi="Times New Roman" w:cs="Times New Roman"/>
          <w:b/>
          <w:bCs/>
          <w:sz w:val="24"/>
          <w:szCs w:val="24"/>
        </w:rPr>
        <w:t>Članak 9.</w:t>
      </w:r>
    </w:p>
    <w:p w:rsidR="00765CDB" w:rsidRPr="005A49B2" w:rsidRDefault="00765CDB">
      <w:pPr>
        <w:jc w:val="both"/>
        <w:rPr>
          <w:rFonts w:ascii="Times New Roman" w:hAnsi="Times New Roman" w:cs="Times New Roman"/>
          <w:sz w:val="24"/>
          <w:szCs w:val="24"/>
        </w:rPr>
      </w:pPr>
      <w:r w:rsidRPr="005A49B2">
        <w:rPr>
          <w:rFonts w:ascii="Times New Roman" w:hAnsi="Times New Roman" w:cs="Times New Roman"/>
          <w:sz w:val="24"/>
          <w:szCs w:val="24"/>
        </w:rPr>
        <w:t>Općinsko vijeće Općine Dekanovec će temeljem izvješća iz prethodnog članka ove Odluke donijeti odluku o provedbi posebnih mjera sprečavanja odbacivanja otpada na lokacije na kojima je u više navrata utvrđeno nepropisno odbacivanje otpada.</w:t>
      </w:r>
    </w:p>
    <w:p w:rsidR="00765CDB" w:rsidRPr="005A49B2" w:rsidRDefault="00765CDB">
      <w:pPr>
        <w:pStyle w:val="BodyText"/>
        <w:rPr>
          <w:rFonts w:ascii="Times New Roman" w:hAnsi="Times New Roman" w:cs="Times New Roman"/>
        </w:rPr>
      </w:pPr>
      <w:r w:rsidRPr="005A49B2">
        <w:rPr>
          <w:rFonts w:ascii="Times New Roman" w:hAnsi="Times New Roman" w:cs="Times New Roman"/>
        </w:rPr>
        <w:t>Sredstva za provedbu mjera iz ove odluke biti će osigurana u proračunu Općine Dekanovec.</w:t>
      </w:r>
    </w:p>
    <w:p w:rsidR="00765CDB" w:rsidRPr="005A49B2" w:rsidRDefault="00765CDB">
      <w:pPr>
        <w:rPr>
          <w:rFonts w:ascii="Times New Roman" w:hAnsi="Times New Roman" w:cs="Times New Roman"/>
          <w:sz w:val="24"/>
          <w:szCs w:val="24"/>
        </w:rPr>
      </w:pPr>
    </w:p>
    <w:p w:rsidR="00765CDB" w:rsidRPr="005A49B2" w:rsidRDefault="00765CDB">
      <w:pPr>
        <w:jc w:val="center"/>
        <w:rPr>
          <w:rFonts w:ascii="Times New Roman" w:hAnsi="Times New Roman" w:cs="Times New Roman"/>
          <w:b/>
          <w:bCs/>
          <w:sz w:val="24"/>
          <w:szCs w:val="24"/>
        </w:rPr>
      </w:pPr>
      <w:r w:rsidRPr="005A49B2">
        <w:rPr>
          <w:rFonts w:ascii="Times New Roman" w:hAnsi="Times New Roman" w:cs="Times New Roman"/>
          <w:b/>
          <w:bCs/>
          <w:sz w:val="24"/>
          <w:szCs w:val="24"/>
        </w:rPr>
        <w:t>Članak 10.</w:t>
      </w:r>
    </w:p>
    <w:p w:rsidR="00765CDB" w:rsidRPr="005A49B2" w:rsidRDefault="00765CDB">
      <w:pPr>
        <w:pStyle w:val="BodyText"/>
        <w:rPr>
          <w:rFonts w:ascii="Times New Roman" w:hAnsi="Times New Roman" w:cs="Times New Roman"/>
        </w:rPr>
      </w:pPr>
      <w:r w:rsidRPr="005A49B2">
        <w:rPr>
          <w:rFonts w:ascii="Times New Roman" w:hAnsi="Times New Roman" w:cs="Times New Roman"/>
        </w:rPr>
        <w:t>Ako je otpad odbačen na javnoj površini kojom upravlja Općina Dekanovec, GKP PRE-KOM d.o.o. Prelog će ga otkloniti u sklopu svojih redovnih aktivnosti odmah po saznanju bez odlaganja i bez posebnih naloga i rješenja komunalnog redara i o tome dostaviti podatke Općini Dekanovec za potrebe sustava evidentiranja lokacija odbačenog otpada.</w:t>
      </w:r>
    </w:p>
    <w:p w:rsidR="00765CDB" w:rsidRPr="005A49B2" w:rsidRDefault="00765CDB">
      <w:pPr>
        <w:jc w:val="center"/>
        <w:rPr>
          <w:rFonts w:ascii="Times New Roman" w:hAnsi="Times New Roman" w:cs="Times New Roman"/>
          <w:b/>
          <w:bCs/>
          <w:sz w:val="24"/>
          <w:szCs w:val="24"/>
        </w:rPr>
      </w:pPr>
      <w:r w:rsidRPr="005A49B2">
        <w:rPr>
          <w:rFonts w:ascii="Times New Roman" w:hAnsi="Times New Roman" w:cs="Times New Roman"/>
          <w:b/>
          <w:bCs/>
          <w:sz w:val="24"/>
          <w:szCs w:val="24"/>
        </w:rPr>
        <w:t>Članak 11.</w:t>
      </w:r>
    </w:p>
    <w:p w:rsidR="00765CDB" w:rsidRPr="005A49B2" w:rsidRDefault="00765CDB">
      <w:pPr>
        <w:rPr>
          <w:rFonts w:ascii="Times New Roman" w:hAnsi="Times New Roman" w:cs="Times New Roman"/>
          <w:sz w:val="24"/>
          <w:szCs w:val="24"/>
        </w:rPr>
      </w:pPr>
      <w:r w:rsidRPr="005A49B2">
        <w:rPr>
          <w:rFonts w:ascii="Times New Roman" w:hAnsi="Times New Roman" w:cs="Times New Roman"/>
          <w:sz w:val="24"/>
          <w:szCs w:val="24"/>
        </w:rPr>
        <w:t>Ova odluka stupa na snagu osmog dana od dana objave u Službenom glasniku Međimurske županije.</w:t>
      </w:r>
    </w:p>
    <w:p w:rsidR="00765CDB" w:rsidRPr="005A49B2" w:rsidRDefault="00765CDB">
      <w:pPr>
        <w:jc w:val="center"/>
        <w:rPr>
          <w:rFonts w:ascii="Times New Roman" w:hAnsi="Times New Roman" w:cs="Times New Roman"/>
          <w:b/>
          <w:bCs/>
          <w:sz w:val="24"/>
          <w:szCs w:val="24"/>
        </w:rPr>
      </w:pPr>
      <w:r w:rsidRPr="005A49B2">
        <w:rPr>
          <w:rFonts w:ascii="Times New Roman" w:hAnsi="Times New Roman" w:cs="Times New Roman"/>
          <w:b/>
          <w:bCs/>
          <w:sz w:val="24"/>
          <w:szCs w:val="24"/>
        </w:rPr>
        <w:t>OPĆINSKO VIJEĆE OPĆINE DEKANOVEC</w:t>
      </w:r>
    </w:p>
    <w:p w:rsidR="00765CDB" w:rsidRPr="005A49B2" w:rsidRDefault="00765CDB">
      <w:pPr>
        <w:jc w:val="center"/>
        <w:rPr>
          <w:rFonts w:ascii="Times New Roman" w:hAnsi="Times New Roman" w:cs="Times New Roman"/>
          <w:b/>
          <w:bCs/>
          <w:sz w:val="24"/>
          <w:szCs w:val="24"/>
        </w:rPr>
      </w:pPr>
    </w:p>
    <w:p w:rsidR="00765CDB" w:rsidRPr="005A49B2" w:rsidRDefault="00765CDB">
      <w:pPr>
        <w:spacing w:line="240" w:lineRule="auto"/>
        <w:rPr>
          <w:rFonts w:ascii="Times New Roman" w:hAnsi="Times New Roman" w:cs="Times New Roman"/>
          <w:sz w:val="24"/>
          <w:szCs w:val="24"/>
        </w:rPr>
      </w:pPr>
      <w:r w:rsidRPr="005A49B2">
        <w:rPr>
          <w:rFonts w:ascii="Times New Roman" w:hAnsi="Times New Roman" w:cs="Times New Roman"/>
          <w:sz w:val="24"/>
          <w:szCs w:val="24"/>
        </w:rPr>
        <w:t>KLASA: 021-05/18-01/07</w:t>
      </w:r>
    </w:p>
    <w:p w:rsidR="00765CDB" w:rsidRPr="005A49B2" w:rsidRDefault="00765CDB">
      <w:pPr>
        <w:spacing w:line="240" w:lineRule="auto"/>
        <w:rPr>
          <w:rFonts w:ascii="Times New Roman" w:hAnsi="Times New Roman" w:cs="Times New Roman"/>
          <w:sz w:val="24"/>
          <w:szCs w:val="24"/>
        </w:rPr>
      </w:pPr>
      <w:r w:rsidRPr="005A49B2">
        <w:rPr>
          <w:rFonts w:ascii="Times New Roman" w:hAnsi="Times New Roman" w:cs="Times New Roman"/>
          <w:sz w:val="24"/>
          <w:szCs w:val="24"/>
        </w:rPr>
        <w:t>URBROJ: 2109/20-02-18-05</w:t>
      </w:r>
    </w:p>
    <w:p w:rsidR="00765CDB" w:rsidRPr="005A49B2" w:rsidRDefault="00765CDB">
      <w:pPr>
        <w:spacing w:line="240" w:lineRule="auto"/>
        <w:rPr>
          <w:rFonts w:ascii="Times New Roman" w:hAnsi="Times New Roman" w:cs="Times New Roman"/>
          <w:sz w:val="24"/>
          <w:szCs w:val="24"/>
        </w:rPr>
      </w:pPr>
      <w:r w:rsidRPr="005A49B2">
        <w:rPr>
          <w:rFonts w:ascii="Times New Roman" w:hAnsi="Times New Roman" w:cs="Times New Roman"/>
          <w:sz w:val="24"/>
          <w:szCs w:val="24"/>
        </w:rPr>
        <w:t xml:space="preserve">Dekanovec, 14.09.2018. </w:t>
      </w:r>
    </w:p>
    <w:p w:rsidR="00765CDB" w:rsidRPr="005A49B2" w:rsidRDefault="00765CDB">
      <w:pPr>
        <w:pStyle w:val="Heading3"/>
        <w:ind w:left="3600" w:right="-288" w:firstLine="720"/>
        <w:rPr>
          <w:rFonts w:ascii="Times New Roman" w:hAnsi="Times New Roman" w:cs="Times New Roman"/>
        </w:rPr>
      </w:pPr>
      <w:r w:rsidRPr="005A49B2">
        <w:rPr>
          <w:rFonts w:ascii="Times New Roman" w:hAnsi="Times New Roman" w:cs="Times New Roman"/>
        </w:rPr>
        <w:t xml:space="preserve">      Predsjednica Općinskog vijeća</w:t>
      </w:r>
    </w:p>
    <w:p w:rsidR="00765CDB" w:rsidRPr="005A49B2" w:rsidRDefault="00765CDB">
      <w:pPr>
        <w:rPr>
          <w:rFonts w:ascii="Times New Roman" w:hAnsi="Times New Roman" w:cs="Times New Roman"/>
          <w:b/>
          <w:bCs/>
          <w:sz w:val="24"/>
          <w:szCs w:val="24"/>
        </w:rPr>
      </w:pPr>
      <w:r w:rsidRPr="005A49B2">
        <w:rPr>
          <w:rFonts w:ascii="Times New Roman" w:hAnsi="Times New Roman" w:cs="Times New Roman"/>
          <w:b/>
          <w:bCs/>
          <w:sz w:val="24"/>
          <w:szCs w:val="24"/>
        </w:rPr>
        <w:t xml:space="preserve">                                                                                        </w:t>
      </w:r>
      <w:r w:rsidR="001E1653" w:rsidRPr="005A49B2">
        <w:rPr>
          <w:rFonts w:ascii="Times New Roman" w:hAnsi="Times New Roman" w:cs="Times New Roman"/>
          <w:b/>
          <w:bCs/>
          <w:sz w:val="24"/>
          <w:szCs w:val="24"/>
        </w:rPr>
        <w:t>Općine</w:t>
      </w:r>
      <w:r w:rsidRPr="005A49B2">
        <w:rPr>
          <w:rFonts w:ascii="Times New Roman" w:hAnsi="Times New Roman" w:cs="Times New Roman"/>
          <w:b/>
          <w:bCs/>
          <w:sz w:val="24"/>
          <w:szCs w:val="24"/>
        </w:rPr>
        <w:t xml:space="preserve"> Dekanovec</w:t>
      </w:r>
    </w:p>
    <w:p w:rsidR="00765CDB" w:rsidRPr="005A49B2" w:rsidRDefault="00765CDB" w:rsidP="001E1653">
      <w:pPr>
        <w:rPr>
          <w:rFonts w:ascii="Times New Roman" w:hAnsi="Times New Roman" w:cs="Times New Roman"/>
          <w:b/>
          <w:bCs/>
          <w:sz w:val="24"/>
          <w:szCs w:val="24"/>
        </w:rPr>
      </w:pPr>
      <w:r w:rsidRPr="005A49B2">
        <w:rPr>
          <w:rFonts w:ascii="Times New Roman" w:hAnsi="Times New Roman" w:cs="Times New Roman"/>
          <w:sz w:val="24"/>
          <w:szCs w:val="24"/>
        </w:rPr>
        <w:t xml:space="preserve">                                                                                            </w:t>
      </w:r>
      <w:r w:rsidRPr="005A49B2">
        <w:rPr>
          <w:rFonts w:ascii="Times New Roman" w:hAnsi="Times New Roman" w:cs="Times New Roman"/>
          <w:b/>
          <w:bCs/>
          <w:sz w:val="24"/>
          <w:szCs w:val="24"/>
        </w:rPr>
        <w:t>Suzana Petak</w:t>
      </w:r>
    </w:p>
    <w:sectPr w:rsidR="00765CDB" w:rsidRPr="005A49B2" w:rsidSect="00765CDB">
      <w:pgSz w:w="11906" w:h="16838"/>
      <w:pgMar w:top="360"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entury">
    <w:panose1 w:val="020406040505050203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8563D"/>
    <w:multiLevelType w:val="hybridMultilevel"/>
    <w:tmpl w:val="1376E678"/>
    <w:lvl w:ilvl="0" w:tplc="E5742EA6">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hyphenationZone w:val="425"/>
  <w:doNotHyphenateCaps/>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CDB"/>
    <w:rsid w:val="001E1653"/>
    <w:rsid w:val="005A49B2"/>
    <w:rsid w:val="00765CDB"/>
    <w:rsid w:val="00D00A1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00C392"/>
  <w15:docId w15:val="{1AD377B9-1B5C-4CB3-BD69-4FB49B685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hr-HR" w:eastAsia="hr-HR"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rFonts w:ascii="Calibri" w:hAnsi="Calibri" w:cs="Calibri"/>
      <w:lang w:eastAsia="en-US"/>
    </w:rPr>
  </w:style>
  <w:style w:type="paragraph" w:styleId="Heading1">
    <w:name w:val="heading 1"/>
    <w:basedOn w:val="Normal"/>
    <w:next w:val="Normal"/>
    <w:link w:val="Heading1Char"/>
    <w:uiPriority w:val="99"/>
    <w:qFormat/>
    <w:pPr>
      <w:keepNext/>
      <w:jc w:val="right"/>
      <w:outlineLvl w:val="0"/>
    </w:pPr>
    <w:rPr>
      <w:sz w:val="24"/>
      <w:szCs w:val="24"/>
      <w:u w:val="single"/>
    </w:rPr>
  </w:style>
  <w:style w:type="paragraph" w:styleId="Heading2">
    <w:name w:val="heading 2"/>
    <w:basedOn w:val="Normal"/>
    <w:next w:val="Normal"/>
    <w:link w:val="Heading2Char"/>
    <w:uiPriority w:val="99"/>
    <w:qFormat/>
    <w:pPr>
      <w:keepNext/>
      <w:jc w:val="center"/>
      <w:outlineLvl w:val="1"/>
    </w:pPr>
    <w:rPr>
      <w:b/>
      <w:bCs/>
      <w:sz w:val="28"/>
      <w:szCs w:val="28"/>
    </w:rPr>
  </w:style>
  <w:style w:type="paragraph" w:styleId="Heading3">
    <w:name w:val="heading 3"/>
    <w:basedOn w:val="Normal"/>
    <w:next w:val="Normal"/>
    <w:link w:val="Heading3Char"/>
    <w:uiPriority w:val="99"/>
    <w:qFormat/>
    <w:pPr>
      <w:keepNext/>
      <w:spacing w:after="0" w:line="240" w:lineRule="auto"/>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mbria" w:hAnsi="Cambria" w:cs="Cambria"/>
      <w:b/>
      <w:bCs/>
      <w:kern w:val="32"/>
      <w:sz w:val="32"/>
      <w:szCs w:val="32"/>
      <w:lang w:eastAsia="en-US"/>
    </w:rPr>
  </w:style>
  <w:style w:type="character" w:customStyle="1" w:styleId="Heading2Char">
    <w:name w:val="Heading 2 Char"/>
    <w:basedOn w:val="DefaultParagraphFont"/>
    <w:link w:val="Heading2"/>
    <w:uiPriority w:val="99"/>
    <w:rPr>
      <w:rFonts w:ascii="Cambria" w:hAnsi="Cambria" w:cs="Cambria"/>
      <w:b/>
      <w:bCs/>
      <w:i/>
      <w:iCs/>
      <w:sz w:val="28"/>
      <w:szCs w:val="28"/>
      <w:lang w:eastAsia="en-US"/>
    </w:rPr>
  </w:style>
  <w:style w:type="character" w:customStyle="1" w:styleId="Heading3Char">
    <w:name w:val="Heading 3 Char"/>
    <w:basedOn w:val="DefaultParagraphFont"/>
    <w:link w:val="Heading3"/>
    <w:uiPriority w:val="99"/>
    <w:rPr>
      <w:rFonts w:ascii="Cambria" w:hAnsi="Cambria" w:cs="Cambria"/>
      <w:b/>
      <w:bCs/>
      <w:sz w:val="26"/>
      <w:szCs w:val="26"/>
      <w:lang w:eastAsia="en-US"/>
    </w:rPr>
  </w:style>
  <w:style w:type="paragraph" w:styleId="ListParagraph">
    <w:name w:val="List Paragraph"/>
    <w:basedOn w:val="Normal"/>
    <w:uiPriority w:val="99"/>
    <w:qFormat/>
    <w:pPr>
      <w:ind w:left="720"/>
    </w:pPr>
  </w:style>
  <w:style w:type="paragraph" w:styleId="BodyText">
    <w:name w:val="Body Text"/>
    <w:aliases w:val="uvlaka 3,uvlaka 2"/>
    <w:basedOn w:val="Normal"/>
    <w:link w:val="BodyTextChar"/>
    <w:uiPriority w:val="99"/>
    <w:pPr>
      <w:jc w:val="both"/>
    </w:pPr>
    <w:rPr>
      <w:sz w:val="24"/>
      <w:szCs w:val="24"/>
    </w:rPr>
  </w:style>
  <w:style w:type="character" w:customStyle="1" w:styleId="BodyTextChar">
    <w:name w:val="Body Text Char"/>
    <w:aliases w:val="uvlaka 3 Char,uvlaka 2 Char"/>
    <w:basedOn w:val="DefaultParagraphFont"/>
    <w:link w:val="BodyText"/>
    <w:uiPriority w:val="99"/>
    <w:rPr>
      <w:rFonts w:ascii="Calibri" w:hAnsi="Calibri"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3</Pages>
  <Words>866</Words>
  <Characters>4942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Na temelju odredbi članka 36</vt:lpstr>
    </vt:vector>
  </TitlesOfParts>
  <Company/>
  <LinksUpToDate>false</LinksUpToDate>
  <CharactersWithSpaces>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 temelju odredbi članka 36</dc:title>
  <dc:subject/>
  <dc:creator>Općina Goričan</dc:creator>
  <cp:keywords/>
  <dc:description/>
  <cp:lastModifiedBy>Robert Poljak</cp:lastModifiedBy>
  <cp:revision>7</cp:revision>
  <cp:lastPrinted>2018-09-26T11:09:00Z</cp:lastPrinted>
  <dcterms:created xsi:type="dcterms:W3CDTF">2018-09-06T11:15:00Z</dcterms:created>
  <dcterms:modified xsi:type="dcterms:W3CDTF">2018-11-13T07:43:00Z</dcterms:modified>
</cp:coreProperties>
</file>