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485153">
      <w:pPr>
        <w:jc w:val="center"/>
        <w:outlineLvl w:val="0"/>
        <w:rPr>
          <w:b/>
          <w:caps/>
          <w:kern w:val="36"/>
          <w:sz w:val="28"/>
          <w:szCs w:val="28"/>
        </w:rPr>
      </w:pPr>
      <w:hyperlink r:id="rId5" w:history="1">
        <w:r>
          <w:rPr>
            <w:b/>
            <w:caps/>
            <w:kern w:val="36"/>
            <w:sz w:val="28"/>
            <w:szCs w:val="28"/>
            <w:u w:val="single"/>
          </w:rPr>
          <w:t>JAVNI POZIV KORISNICIMA PRORAČUNA OPĆINE DEKANOVEC ZA DOSTAVU PR</w:t>
        </w:r>
        <w:r>
          <w:rPr>
            <w:b/>
            <w:caps/>
            <w:kern w:val="36"/>
            <w:sz w:val="28"/>
            <w:szCs w:val="28"/>
            <w:u w:val="single"/>
          </w:rPr>
          <w:t>IJAVA ZA FINANCIJSKE POTPORE</w:t>
        </w:r>
        <w:r>
          <w:rPr>
            <w:b/>
            <w:caps/>
            <w:kern w:val="36"/>
            <w:sz w:val="28"/>
            <w:szCs w:val="28"/>
            <w:u w:val="single"/>
          </w:rPr>
          <w:t xml:space="preserve"> PROJEKTIMA I PROGRAMIMA ZA 2019.</w:t>
        </w:r>
        <w:r>
          <w:rPr>
            <w:b/>
            <w:caps/>
            <w:kern w:val="36"/>
            <w:sz w:val="28"/>
            <w:szCs w:val="28"/>
            <w:u w:val="single"/>
          </w:rPr>
          <w:t xml:space="preserve"> GODINU</w:t>
        </w:r>
      </w:hyperlink>
    </w:p>
    <w:p w:rsidR="00000000" w:rsidRDefault="00485153">
      <w:pPr>
        <w:shd w:val="clear" w:color="auto" w:fill="FFFFFF"/>
        <w:rPr>
          <w:b/>
          <w:i/>
          <w:iCs/>
        </w:rPr>
      </w:pP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color w:val="333333"/>
        </w:rPr>
        <w:t>  </w:t>
      </w:r>
      <w:r>
        <w:rPr>
          <w:b/>
          <w:bCs/>
          <w:color w:val="111111"/>
        </w:rPr>
        <w:t>1. PREDMET JA</w:t>
      </w:r>
      <w:bookmarkStart w:id="0" w:name="_GoBack"/>
      <w:bookmarkEnd w:id="0"/>
      <w:r>
        <w:rPr>
          <w:b/>
          <w:bCs/>
          <w:color w:val="111111"/>
        </w:rPr>
        <w:t>VNOG POZIVA</w:t>
      </w:r>
    </w:p>
    <w:p w:rsidR="00000000" w:rsidRDefault="00485153">
      <w:pPr>
        <w:shd w:val="clear" w:color="auto" w:fill="FFFFFF"/>
        <w:spacing w:before="240" w:after="480"/>
        <w:jc w:val="both"/>
        <w:rPr>
          <w:i/>
          <w:iCs/>
          <w:color w:val="333333"/>
        </w:rPr>
      </w:pPr>
      <w:r>
        <w:rPr>
          <w:color w:val="333333"/>
        </w:rPr>
        <w:t>Predmet ovog Javnog poziva je prikupljanje pisanih prijedloga programa i projekata svih korisnika Proračuna Općine Dekanovec iz područja društvenih djelatnost</w:t>
      </w:r>
      <w:r>
        <w:rPr>
          <w:color w:val="333333"/>
        </w:rPr>
        <w:t>i za financiranje iz Proračuna Općine Dekanovec za 2019. godinu, sukladno </w:t>
      </w:r>
      <w:r>
        <w:rPr>
          <w:i/>
          <w:iCs/>
          <w:color w:val="333333"/>
        </w:rPr>
        <w:t>Odluci o kriterijima za dodjelu financijskih sredstava programima i projektima od interesa za Općinu Dekanovec.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 2019. godini samo iznimno će se financirati projekti i programi koji</w:t>
      </w:r>
      <w:r>
        <w:rPr>
          <w:color w:val="333333"/>
        </w:rPr>
        <w:t xml:space="preserve"> nisu prijavljeni na ovaj Javni poziv, i to samo oni gdje planiranje i projektiranje zbog objektivnih razloga nije bilo moguće realizirati u vrijeme raspisivanja ovog Javnog poziva. 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Ukupno planirana vrijednost natječaja je 130.000,00 kuna.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Najmanji iznos </w:t>
      </w:r>
      <w:r>
        <w:rPr>
          <w:color w:val="333333"/>
        </w:rPr>
        <w:t>financijskih sredstava koji se može prijaviti i ugovoriti po pojedinom projektu je 1.000,00 kuna, a najveći iznos po pojedinom projektu je 10.000,00 kuna.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Prijave se podnose za sljedeća područja: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predškolski i školski odgoj,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obrazovanje,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kultura,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 xml:space="preserve">tehnička </w:t>
      </w:r>
      <w:r>
        <w:rPr>
          <w:color w:val="333333"/>
        </w:rPr>
        <w:t>kultura,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socijalna skrb i zdravstvena zaštita,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sport,</w:t>
      </w:r>
    </w:p>
    <w:p w:rsidR="00000000" w:rsidRDefault="00485153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ostalo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2. PRIJAVITELJI PROGRAMA I PROJEKATA – KORISNICI PRORAČUNA OPĆINE DEKANOVEC</w:t>
      </w:r>
    </w:p>
    <w:p w:rsidR="00000000" w:rsidRDefault="00485153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Pod korisnicima Proračuna Općine Dekanovec podrazumijevaju se organizacije civilnog društva i druge pravne i fizičke os</w:t>
      </w:r>
      <w:r>
        <w:rPr>
          <w:color w:val="333333"/>
        </w:rPr>
        <w:t>obe, a naročito: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s područja kulture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sportski klubovi i udruženja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humanitarne udruge i udruženja s područja socijalne skrbi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s područja zdravstva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vjerske organizacije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udruge građana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ustanove predškolskog i školskog odgoja</w:t>
      </w:r>
    </w:p>
    <w:p w:rsidR="00000000" w:rsidRDefault="00485153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ostale udruge i pojedi</w:t>
      </w:r>
      <w:r>
        <w:rPr>
          <w:color w:val="333333"/>
        </w:rPr>
        <w:t>nci</w:t>
      </w:r>
    </w:p>
    <w:p w:rsidR="00000000" w:rsidRDefault="00485153">
      <w:pPr>
        <w:shd w:val="clear" w:color="auto" w:fill="FFFFFF"/>
        <w:spacing w:before="100" w:beforeAutospacing="1" w:after="100" w:afterAutospacing="1"/>
        <w:rPr>
          <w:color w:val="333333"/>
        </w:rPr>
      </w:pPr>
    </w:p>
    <w:p w:rsidR="00000000" w:rsidRDefault="00485153">
      <w:pPr>
        <w:shd w:val="clear" w:color="auto" w:fill="FFFFFF"/>
        <w:spacing w:before="100" w:beforeAutospacing="1" w:after="100" w:afterAutospacing="1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lastRenderedPageBreak/>
        <w:t>3. UVJETI ZA PRIJAVU NA JAVNI POZIV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Uvjeti Javnog poziva za prijavu programa i projekata su: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1.   udruga mora biti upisana u Registar udruga Republike Hrvatske;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2.    korisnici programa ili projekta moraju biti građani s područja Općine Dekanovec;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3.</w:t>
      </w:r>
      <w:r>
        <w:rPr>
          <w:color w:val="333333"/>
        </w:rPr>
        <w:t>    program ili projekt ne smije biti:</w:t>
      </w:r>
    </w:p>
    <w:p w:rsidR="00000000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180" w:hanging="180"/>
        <w:jc w:val="both"/>
        <w:rPr>
          <w:color w:val="333333"/>
        </w:rPr>
      </w:pPr>
      <w:r>
        <w:rPr>
          <w:color w:val="333333"/>
        </w:rPr>
        <w:t>redovni program rada udruge i druge pravne i fizičke osobe,</w:t>
      </w:r>
    </w:p>
    <w:p w:rsidR="00000000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180" w:hanging="180"/>
        <w:jc w:val="both"/>
        <w:rPr>
          <w:color w:val="333333"/>
        </w:rPr>
      </w:pPr>
      <w:r>
        <w:rPr>
          <w:color w:val="333333"/>
        </w:rPr>
        <w:t>aktivnost čiji su korisnici isključivo članovi organizacije prijavitelja,</w:t>
      </w:r>
    </w:p>
    <w:p w:rsidR="00000000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color w:val="333333"/>
        </w:rPr>
      </w:pPr>
      <w:r>
        <w:rPr>
          <w:color w:val="333333"/>
        </w:rPr>
        <w:t>usmjeren isključivo prema investicijskim ulaganjima, izgradnji ili adaptaciji kapit</w:t>
      </w:r>
      <w:r>
        <w:rPr>
          <w:color w:val="333333"/>
        </w:rPr>
        <w:t>alnih objekata, kupnji opreme</w:t>
      </w:r>
    </w:p>
    <w:p w:rsidR="00000000" w:rsidRDefault="00485153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hanging="720"/>
        <w:jc w:val="both"/>
        <w:rPr>
          <w:color w:val="333333"/>
        </w:rPr>
      </w:pPr>
      <w:r>
        <w:rPr>
          <w:color w:val="333333"/>
        </w:rPr>
        <w:t>usmjeren zadovoljavanju temeljnih potreba poslovanja udruge i druge pravne i fizičke osobe;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4. da udruga i druga pravna i fizička osoba mora imati osigurano sufinanciranje troškova kandidiranog programa ili projekta i iz drugi</w:t>
      </w:r>
      <w:r>
        <w:rPr>
          <w:color w:val="333333"/>
        </w:rPr>
        <w:t>h izvora;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5. da za kandidirani program ili projekt nisu u cijelosti već odobrena sredstva iz inozemnih fondova i fondacija, fondova Europske unije, državnog proračuna, proračuna drugih jedinica lokalne i regionalne (područne) samouprave;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6. udruga i druga </w:t>
      </w:r>
      <w:r>
        <w:rPr>
          <w:color w:val="333333"/>
        </w:rPr>
        <w:t>pravna i fizička osoba mora imati osigurane ljudske i materijalne resurse za provedbu programa ili projekta;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7. udruga i druga pravna i fizička osoba mora voditi transparentno financijsko poslovanje;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8. da udruga i druga pravna i fizička osoba nema dospjel</w:t>
      </w:r>
      <w:r>
        <w:rPr>
          <w:color w:val="333333"/>
        </w:rPr>
        <w:t>u nepodmirenu obvezu prema državnom proračunu i proračunu Općine Dekanovec, osim ako joj je sukladno s posebnim propisima odobrena odgoda plaćanja navedenih obveza, pod uvjetom da se pridržava rokova plaćanja;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9. ukoliko se program ili projekt provodi s pa</w:t>
      </w:r>
      <w:r>
        <w:rPr>
          <w:color w:val="333333"/>
        </w:rPr>
        <w:t>rtnerom, potpisana Izjava o partnerstvu;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10. prijava na Javni poziv mora sadržavati sve podatke i dokumentaciju određenu Javnim pozivom.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lastRenderedPageBreak/>
        <w:t> </w:t>
      </w:r>
      <w:r>
        <w:rPr>
          <w:b/>
          <w:bCs/>
          <w:color w:val="111111"/>
        </w:rPr>
        <w:t>4. SADRŽAJ PRIJAVLJENIH PROJEKATA I PROGRAMA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Pri odabiru projekata i programa koji će se financirati prednost će im</w:t>
      </w:r>
      <w:r>
        <w:rPr>
          <w:color w:val="333333"/>
        </w:rPr>
        <w:t>ati projekti i programi koji će svojim sadržajem poticati: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svih oblika izvaninstitucionalnog odgoja i obrazovanja djece, mladih i odraslih osoba;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svih oblika kreativnosti i stvaralaštva;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njegovanje i proučavanje povijesnih i sociokult</w:t>
      </w:r>
      <w:r>
        <w:rPr>
          <w:color w:val="333333"/>
        </w:rPr>
        <w:t>urnih tradicija; demokratičnost i ekološku svijest;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afirmaciju identiteta i promidžbu Općine Dekanovec u Republici Hrvatskoj i u inozemstvu;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podizanje razine zdravstvene zaštite i socijalne skrbi;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obrazovanja za stjecanje tehničkih i informatičkih</w:t>
      </w:r>
      <w:r>
        <w:rPr>
          <w:color w:val="333333"/>
        </w:rPr>
        <w:t xml:space="preserve"> znanja i vještina;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sportsko-rekreacijskih aktivnosti građana te ostale programe i manifestacije koji će poticati i promicati sport;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programe škola i manifestacija u kulturi, promicanje, unaprjeđenje i afirmaciju kulturnih vrijednosti te identitet</w:t>
      </w:r>
      <w:r>
        <w:rPr>
          <w:color w:val="333333"/>
        </w:rPr>
        <w:t>a Općine Dekanovec;</w:t>
      </w:r>
    </w:p>
    <w:p w:rsidR="00000000" w:rsidRDefault="00485153">
      <w:pPr>
        <w:numPr>
          <w:ilvl w:val="0"/>
          <w:numId w:val="4"/>
        </w:numPr>
        <w:shd w:val="clear" w:color="auto" w:fill="FFFFFF"/>
        <w:spacing w:before="100" w:beforeAutospacing="1" w:after="100" w:afterAutospacing="1"/>
        <w:ind w:hanging="540"/>
        <w:jc w:val="both"/>
        <w:rPr>
          <w:color w:val="333333"/>
        </w:rPr>
      </w:pPr>
      <w:r>
        <w:rPr>
          <w:color w:val="333333"/>
        </w:rPr>
        <w:t>potporu udrugama proizašlim iz Domovinskog rata te potporu humanitarnim, socijalnim i srodnim organizacijama.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5. SADRŽAJ PRIJAVE NA JAVNI POZIV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5.1. Obvezni dijelovi prijave su: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1. ispunjen, potpisan i ovjeren Obrazac za prijavu program</w:t>
      </w:r>
      <w:r>
        <w:rPr>
          <w:color w:val="333333"/>
        </w:rPr>
        <w:t>a ili projekta (Obrazac br. 1);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2. preslika Upisa u sudski registar, Registar udruga Republike Hrvatske ili drugi odgovarajući registar, te preslika upisa u registar neprofitnih organizacije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3. potvrda Porezne uprave o nepostojanju duga po osnovi javnih da</w:t>
      </w:r>
      <w:r>
        <w:rPr>
          <w:color w:val="333333"/>
        </w:rPr>
        <w:t>vanja;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4. potpisana izjava da za program ili projekt nisu u cijelosti već odobrena sredstva iz inozemnih fondova i fondacija, fondova Europske unije, državnog proračuna, proračuna drugih jedinica lokalne ili regionalne (područne) samouprave (Obrazac br. 2)</w:t>
      </w:r>
      <w:r>
        <w:rPr>
          <w:color w:val="333333"/>
        </w:rPr>
        <w:t>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5. potpisana izjava o partnerstvu, ako postoje partneri na projektu (Obrazac br. 3);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6. odgovarajući dokument kojim se dokazuje da je za prijavljeni program ili projekt osigurano sufinanciranje iz točke 4. Uvjeta za prijavu na javni poziv (Izjave o sufin</w:t>
      </w:r>
      <w:r>
        <w:rPr>
          <w:color w:val="333333"/>
        </w:rPr>
        <w:t>anciranju, Ugovor o sponzorstvu i slično).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5.2. Neobavezni dio prijave: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1. materijali o prezentaciji rada udruge i druge pravne i fizičke osobe – isječci iz novina, brošure, publikacije i slično.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lastRenderedPageBreak/>
        <w:t> </w:t>
      </w:r>
      <w:r>
        <w:rPr>
          <w:b/>
          <w:bCs/>
          <w:color w:val="111111"/>
        </w:rPr>
        <w:t>6. NAČIN PRIJAVE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Prijava programa ili projekta mora sadržav</w:t>
      </w:r>
      <w:r>
        <w:rPr>
          <w:color w:val="333333"/>
        </w:rPr>
        <w:t xml:space="preserve">ati svu dokumentaciju iz točke 5. ovog Javnog poziva. Udruge i druge pravne i fizičke osobe svoje programe ili projekte moraju prijaviti na </w:t>
      </w:r>
      <w:r>
        <w:rPr>
          <w:b/>
          <w:bCs/>
          <w:color w:val="111111"/>
        </w:rPr>
        <w:t>propisanom obrascu </w:t>
      </w:r>
      <w:r>
        <w:rPr>
          <w:color w:val="333333"/>
        </w:rPr>
        <w:t>popunjenom na računalu ili na pisaćem stroju. Udruge i druge pravne i fizičke osobe moraju odgovo</w:t>
      </w:r>
      <w:r>
        <w:rPr>
          <w:color w:val="333333"/>
        </w:rPr>
        <w:t>riti na sva pitanja iz obrasca za prijavu programa ili projekta. Obrazac za prijavu može se dobiti:</w:t>
      </w:r>
    </w:p>
    <w:p w:rsidR="00000000" w:rsidRDefault="0048515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ind w:left="0" w:firstLine="360"/>
        <w:jc w:val="both"/>
        <w:rPr>
          <w:color w:val="333333"/>
        </w:rPr>
      </w:pPr>
      <w:r>
        <w:rPr>
          <w:color w:val="333333"/>
        </w:rPr>
        <w:t>na internetskoj stranici Općine Dekanovec www.dekanovec.hr ili</w:t>
      </w:r>
    </w:p>
    <w:p w:rsidR="00000000" w:rsidRDefault="00485153">
      <w:pPr>
        <w:numPr>
          <w:ilvl w:val="0"/>
          <w:numId w:val="5"/>
        </w:numPr>
        <w:shd w:val="clear" w:color="auto" w:fill="FFFFFF"/>
        <w:spacing w:before="240" w:beforeAutospacing="1" w:after="480" w:afterAutospacing="1"/>
        <w:ind w:left="0" w:firstLine="360"/>
        <w:jc w:val="both"/>
        <w:rPr>
          <w:color w:val="333333"/>
        </w:rPr>
      </w:pPr>
      <w:r>
        <w:rPr>
          <w:color w:val="333333"/>
        </w:rPr>
        <w:t xml:space="preserve">u Jedinstvenom upravnom odjelu Općine Dekanovec. Sva pitanja u vezi s Javnim pozivom mogu se </w:t>
      </w:r>
      <w:r>
        <w:rPr>
          <w:color w:val="333333"/>
        </w:rPr>
        <w:t xml:space="preserve">tijekom njegova trajanja postaviti na e-mail: </w:t>
      </w:r>
      <w:hyperlink r:id="rId6" w:history="1">
        <w:r>
          <w:rPr>
            <w:rStyle w:val="Hyperlink"/>
          </w:rPr>
          <w:t>opcina-dekanovec@ck.t-com.hr</w:t>
        </w:r>
      </w:hyperlink>
      <w:r>
        <w:rPr>
          <w:color w:val="333333"/>
        </w:rPr>
        <w:t xml:space="preserve"> najkasnije 3 dana prije isteka roka za predaju prijava na Javni poziv ili telefonom na broj 040/849 488.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7. ROK I MJESTO PODNOŠE</w:t>
      </w:r>
      <w:r>
        <w:rPr>
          <w:b/>
          <w:bCs/>
          <w:color w:val="111111"/>
        </w:rPr>
        <w:t>NJA PRIJAVE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Rok za podnošenje prijava je 30 dana od dana objave Javnog poziva, </w:t>
      </w:r>
      <w:r>
        <w:rPr>
          <w:b/>
          <w:bCs/>
          <w:color w:val="111111"/>
          <w:u w:val="single"/>
        </w:rPr>
        <w:t>zaključno s 30.12.2018. godine</w:t>
      </w:r>
      <w:r>
        <w:rPr>
          <w:b/>
          <w:bCs/>
          <w:color w:val="111111"/>
        </w:rPr>
        <w:t>.</w:t>
      </w:r>
      <w:r>
        <w:rPr>
          <w:color w:val="333333"/>
        </w:rPr>
        <w:t> Prijavu na Javni poziv treba dostaviti putem pošte ili osobno u zatvorenoj omotnici s naznakom „</w:t>
      </w:r>
      <w:r>
        <w:rPr>
          <w:b/>
          <w:bCs/>
          <w:color w:val="111111"/>
        </w:rPr>
        <w:t xml:space="preserve">PRIJAVA NA JAVNI POZIV </w:t>
      </w:r>
      <w:r>
        <w:rPr>
          <w:color w:val="333333"/>
        </w:rPr>
        <w:t>“ na adresu:</w:t>
      </w:r>
    </w:p>
    <w:p w:rsidR="00000000" w:rsidRDefault="00485153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Općina Dekanovec</w:t>
      </w:r>
    </w:p>
    <w:p w:rsidR="00000000" w:rsidRDefault="00485153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F. Andrašeca 41</w:t>
      </w:r>
    </w:p>
    <w:p w:rsidR="00000000" w:rsidRDefault="00485153">
      <w:pPr>
        <w:shd w:val="clear" w:color="auto" w:fill="FFFFFF"/>
        <w:jc w:val="both"/>
        <w:outlineLvl w:val="2"/>
        <w:rPr>
          <w:color w:val="000000"/>
        </w:rPr>
      </w:pPr>
      <w:r>
        <w:rPr>
          <w:color w:val="000000"/>
        </w:rPr>
        <w:t>40318 Dekanovec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ili skeniranu prijavnicu na e-mail adresu: </w:t>
      </w:r>
      <w:r>
        <w:rPr>
          <w:color w:val="333333"/>
        </w:rPr>
        <w:t>opcina-dekanovec@ck.t-com.hr 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8. PRIJAVE KOJE SE NEĆE RAZMATRATI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color w:val="333333"/>
        </w:rPr>
        <w:t>Neće se razmatrati prijave programa i projekta organizacija civilnog društva: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koje nisu predale financijska izvješća o sredstvima utrošenim u 2017. godini;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koje nisu ispunile obveze vezane za</w:t>
      </w:r>
      <w:r>
        <w:rPr>
          <w:color w:val="333333"/>
        </w:rPr>
        <w:t xml:space="preserve"> plaćanje socijalnih doprinosa ili poreza na dohodak;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za programe čije je financiranje u potpunosti zatvoreno iz drugih izvora financiranja (Državni proračun, proračuni jedinica lokalne i područne (regionalne) samouprave ili iz drugih izvora);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 xml:space="preserve">koje nemaju </w:t>
      </w:r>
      <w:r>
        <w:rPr>
          <w:color w:val="333333"/>
        </w:rPr>
        <w:t>osigurane druge izvore financiranja, odnosno koje novčana sredstva u 100 postotnom iznosu traže od Općine Dekanovec;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koja je dostavljena nakon roka za podnošenje prijave;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koja ne zadovoljava uvjete iz točke 3. ovog Javnog poziva; – koja u Obrascu za prijav</w:t>
      </w:r>
      <w:r>
        <w:rPr>
          <w:color w:val="333333"/>
        </w:rPr>
        <w:t>u programa ili projekta ne sadrži odgovore na sva pitanja.</w:t>
      </w:r>
    </w:p>
    <w:p w:rsidR="00000000" w:rsidRDefault="00485153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koje nisu uz prijavu  predočile sve obvezne dijelove prijave iz točke 5. Ovog javnog poziva.</w:t>
      </w:r>
    </w:p>
    <w:p w:rsidR="00000000" w:rsidRDefault="00485153">
      <w:p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9. ODABIR I NAČIN PROCJENE PROGRAMA ILI PROJEKTA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Postupak ispravnosti kontrole pristiglih prijava, </w:t>
      </w:r>
      <w:r>
        <w:rPr>
          <w:color w:val="333333"/>
        </w:rPr>
        <w:t>valorizacije i predlaganja provodi nadležno stručno povjerenstvo Općine Dekanovec. O dodjeli i visini financijske potpore odlučuje načelnik na temelju prijedloga nadležnog stručnog povjerenstva Općine Dekanovec.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 xml:space="preserve">Nadzor nad namjenskim korištenjem odobrenih </w:t>
      </w:r>
      <w:r>
        <w:rPr>
          <w:color w:val="333333"/>
        </w:rPr>
        <w:t>sredstava provodi Jedinstveni upravni odjel Općine Dekanovec.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Kriteriji za odabir programa ili projekta su: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kvaliteta i sadržajna inovativnost ponuđenog programa ili projekta;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kvaliteta dosadašnjeg rada, uspjesi i iskustvo u provođenju programa ili projekt</w:t>
      </w:r>
      <w:r>
        <w:rPr>
          <w:color w:val="333333"/>
        </w:rPr>
        <w:t>a udruge i druge pravne i fizičke osobe;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neposredna društvena korist za lokalnu zajednicu te doprinos razvoju civilnog društva;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trajan i sustavan utjecaj na korisnike programa ili projekta;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održivost programa ili projekta; – jasno naveden postupak praćenja</w:t>
      </w:r>
      <w:r>
        <w:rPr>
          <w:color w:val="333333"/>
        </w:rPr>
        <w:t xml:space="preserve"> evaluacije programa ili projekta;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udio volonterskog rada;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organizacijski i ljudski kapaciteti za provedbu programa ili projekta;</w:t>
      </w:r>
    </w:p>
    <w:p w:rsidR="00000000" w:rsidRDefault="00485153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333333"/>
        </w:rPr>
      </w:pPr>
      <w:r>
        <w:rPr>
          <w:color w:val="333333"/>
        </w:rPr>
        <w:t>realan odnos troškova i očekivanih rezultata programa ili projekta.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111111"/>
        </w:rPr>
        <w:t>Prednost u ostvarivanju financijske potpore imaju programi</w:t>
      </w:r>
      <w:r>
        <w:rPr>
          <w:b/>
          <w:bCs/>
          <w:color w:val="111111"/>
        </w:rPr>
        <w:t xml:space="preserve"> ili projekti</w:t>
      </w:r>
      <w:r>
        <w:rPr>
          <w:color w:val="333333"/>
        </w:rPr>
        <w:t>:</w:t>
      </w:r>
    </w:p>
    <w:p w:rsidR="00000000" w:rsidRDefault="0048515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koji su do sada kontinuirano financirani i uspješno provedeni,</w:t>
      </w:r>
    </w:p>
    <w:p w:rsidR="00000000" w:rsidRDefault="0048515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koji trajno, sustavno i intenzivno utječu na korisnika,</w:t>
      </w:r>
    </w:p>
    <w:p w:rsidR="00000000" w:rsidRDefault="0048515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koje podnositelji programa ili projekta provode u suradnji sa srodnim udrugama i drugim pravnim i fizičkim osobama,</w:t>
      </w:r>
    </w:p>
    <w:p w:rsidR="00000000" w:rsidRDefault="00485153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color w:val="333333"/>
        </w:rPr>
      </w:pPr>
      <w:r>
        <w:rPr>
          <w:color w:val="333333"/>
        </w:rPr>
        <w:t>koji s</w:t>
      </w:r>
      <w:r>
        <w:rPr>
          <w:color w:val="333333"/>
        </w:rPr>
        <w:t>e odvijaju na području Općine Dekanovec.</w:t>
      </w:r>
    </w:p>
    <w:p w:rsidR="00000000" w:rsidRDefault="00485153">
      <w:pPr>
        <w:shd w:val="clear" w:color="auto" w:fill="FFFFFF"/>
        <w:spacing w:before="240" w:after="480"/>
        <w:rPr>
          <w:color w:val="333333"/>
        </w:rPr>
      </w:pPr>
      <w:r>
        <w:rPr>
          <w:b/>
          <w:bCs/>
          <w:color w:val="333333"/>
        </w:rPr>
        <w:t> 10</w:t>
      </w:r>
      <w:r>
        <w:rPr>
          <w:b/>
          <w:bCs/>
          <w:color w:val="111111"/>
        </w:rPr>
        <w:t>. ROK I NAČIN OBJAVE REZULTATA JAVNOG POZIVA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Rezultati Javnog poziva bit će objavljeni na internetskoj stranici Općine Dekanovec www.dekanovec.hr. u roku od petnaest dana od dana donošenja odluke o dodjeli financ</w:t>
      </w:r>
      <w:r>
        <w:rPr>
          <w:color w:val="333333"/>
        </w:rPr>
        <w:t>ijskih potpora i visini financijske potpore.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11. PRAVO PRIGOVORA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Udruga i druga pravna i fizička osoba koja je sudjelovala u Javnom pozivu može podnijeti prigovor na odluku o odabiru programa ili projekta i visini financijske potpore. Prigovor se podnosi n</w:t>
      </w:r>
      <w:r>
        <w:rPr>
          <w:color w:val="333333"/>
        </w:rPr>
        <w:t>ačelniku putem Jedinstvenog upravnog odjela Općine Dekanovec, u roku od osam dana od dana objave rezultata Javnog poziva na internetskoj stranici općine. Prigovor se dostavlja na način kao i prijava na Javni poziv. O prigovoru odlučuje načelnik.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12. POTP</w:t>
      </w:r>
      <w:r>
        <w:rPr>
          <w:b/>
          <w:bCs/>
          <w:color w:val="111111"/>
        </w:rPr>
        <w:t>ISIVANJE UGOVORA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Udruge i druge pravne i fizičke osobe kojima se odobri financijska potpora sklapaju s Općinom Dekanovec </w:t>
      </w:r>
      <w:r>
        <w:rPr>
          <w:b/>
          <w:bCs/>
          <w:color w:val="111111"/>
        </w:rPr>
        <w:t>Ugovor o korištenju sredstava iz Proračuna Općine Dekanovec za 2019. godinu</w:t>
      </w:r>
      <w:r>
        <w:rPr>
          <w:color w:val="333333"/>
        </w:rPr>
        <w:t>. Ugovorom se uređuju međusobna prava i obveze udruge i drug</w:t>
      </w:r>
      <w:r>
        <w:rPr>
          <w:color w:val="333333"/>
        </w:rPr>
        <w:t>e pravne i fizičke osobe i Općine Dekanovec (dinamika, visina, rok i način isplate potpore, rok izvršenja programa ili projekta, način i dinamika izvješćivanja o provođenju programa ili projekta i utrošku sredstva, obveze udruge i druge pravne i fizičke os</w:t>
      </w:r>
      <w:r>
        <w:rPr>
          <w:color w:val="333333"/>
        </w:rPr>
        <w:t>obe u slučaju nenamjenskog trošenja potpore, obveza vraćanja neutrošenih sredstava i slično). Obrazac prijave na Javni poziv sastavni je dio Ugovora. Ako ovlaštena osoba udruge i druge pravne i fizičke osobe ne pristupi potpisivanju Ugovora, a svoj nedolaz</w:t>
      </w:r>
      <w:r>
        <w:rPr>
          <w:color w:val="333333"/>
        </w:rPr>
        <w:t>ak ne opravda u roku od pet dana od primanja poziva, smatrat će se da je udruga i druga pravna i fizička osoba odustala od ostvarivanja potpore.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b/>
          <w:bCs/>
          <w:color w:val="111111"/>
        </w:rPr>
        <w:t>13. OBAVIJEST O OBJAVI NATJEČAJA</w:t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  <w:r>
        <w:rPr>
          <w:color w:val="333333"/>
        </w:rPr>
        <w:t>Predmet Javnog poziva, podatak o tome gdje se tekst Javnog poziva objavljuje i</w:t>
      </w:r>
      <w:r>
        <w:rPr>
          <w:color w:val="333333"/>
        </w:rPr>
        <w:t xml:space="preserve"> rok podnošenja prijava objavljuju se u  lokalnim medijima, na internetskoj stranici Općine Dekanovec www.dekanovec.hr te na oglasnoj ploči općine.</w:t>
      </w:r>
    </w:p>
    <w:p w:rsidR="00000000" w:rsidRDefault="00485153">
      <w:r>
        <w:t>KLASA: 230-01/18-01/02</w:t>
      </w:r>
    </w:p>
    <w:p w:rsidR="00000000" w:rsidRDefault="00485153">
      <w:r>
        <w:t>URBROJ: 2109/20-01-18-2</w:t>
      </w:r>
    </w:p>
    <w:p w:rsidR="00000000" w:rsidRDefault="00485153">
      <w:r>
        <w:t>Dekanovec, 30.11.2018.</w:t>
      </w:r>
    </w:p>
    <w:p w:rsidR="00000000" w:rsidRDefault="00485153"/>
    <w:p w:rsidR="00000000" w:rsidRDefault="00485153"/>
    <w:p w:rsidR="00000000" w:rsidRDefault="00485153"/>
    <w:p w:rsidR="00000000" w:rsidRDefault="00485153">
      <w:pPr>
        <w:jc w:val="right"/>
      </w:pPr>
      <w:r>
        <w:t>OPĆINA DEKANOVEC</w:t>
      </w:r>
    </w:p>
    <w:p w:rsidR="00000000" w:rsidRDefault="00485153">
      <w:pPr>
        <w:jc w:val="right"/>
      </w:pPr>
      <w:r>
        <w:t>OPĆINSKI NAČELNIK</w:t>
      </w:r>
    </w:p>
    <w:p w:rsidR="00000000" w:rsidRDefault="00485153">
      <w:pPr>
        <w:jc w:val="right"/>
      </w:pPr>
      <w:r>
        <w:t>Ivan Hajdarović</w:t>
      </w:r>
      <w:r>
        <w:tab/>
      </w:r>
    </w:p>
    <w:p w:rsidR="00000000" w:rsidRDefault="00485153">
      <w:pPr>
        <w:shd w:val="clear" w:color="auto" w:fill="FFFFFF"/>
        <w:spacing w:before="240" w:after="480"/>
        <w:jc w:val="both"/>
        <w:rPr>
          <w:color w:val="333333"/>
        </w:rPr>
      </w:pPr>
    </w:p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p w:rsidR="00000000" w:rsidRDefault="00485153"/>
    <w:sectPr w:rsidR="00000000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3537C"/>
    <w:multiLevelType w:val="multilevel"/>
    <w:tmpl w:val="0BEEE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22F3A"/>
    <w:multiLevelType w:val="multilevel"/>
    <w:tmpl w:val="21728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B2F18"/>
    <w:multiLevelType w:val="multilevel"/>
    <w:tmpl w:val="F3746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730345"/>
    <w:multiLevelType w:val="multilevel"/>
    <w:tmpl w:val="30022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F23BA"/>
    <w:multiLevelType w:val="hybridMultilevel"/>
    <w:tmpl w:val="91445674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307071"/>
    <w:multiLevelType w:val="multilevel"/>
    <w:tmpl w:val="FAE0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94073B"/>
    <w:multiLevelType w:val="multilevel"/>
    <w:tmpl w:val="3A48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BE0D66"/>
    <w:multiLevelType w:val="multilevel"/>
    <w:tmpl w:val="86142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A268FD"/>
    <w:multiLevelType w:val="multilevel"/>
    <w:tmpl w:val="FC98D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153"/>
    <w:rsid w:val="0048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97CA25-456A-4974-846E-723E3F16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cina-dekanovec@ck.t-com.hr" TargetMode="External"/><Relationship Id="rId5" Type="http://schemas.openxmlformats.org/officeDocument/2006/relationships/hyperlink" Target="http://nedelisce.hr/index.php/obavijesti/395-javni-poziv-korisnicima-proracuna-opcine-nedelisce-za-dostavu-prijava-za-financijske-potpore-projektima-i-programima-za-2016-godin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1546</Words>
  <Characters>9584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11108</CharactersWithSpaces>
  <SharedDoc>false</SharedDoc>
  <HLinks>
    <vt:vector size="12" baseType="variant">
      <vt:variant>
        <vt:i4>1704039</vt:i4>
      </vt:variant>
      <vt:variant>
        <vt:i4>3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http://nedelisce.hr/index.php/obavijesti/395-javni-poziv-korisnicima-proracuna-opcine-nedelisce-za-dostavu-prijava-za-financijske-potpore-projektima-i-programima-za-2016-godinu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2018-11-30T06:18:00Z</cp:lastPrinted>
  <dcterms:created xsi:type="dcterms:W3CDTF">2018-11-30T06:38:00Z</dcterms:created>
  <dcterms:modified xsi:type="dcterms:W3CDTF">2018-11-30T06:38:00Z</dcterms:modified>
</cp:coreProperties>
</file>