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2C4" w:rsidRDefault="00CA54C1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2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2C4" w:rsidRDefault="00A422C4">
      <w:pPr>
        <w:rPr>
          <w:rFonts w:ascii="Arial" w:hAnsi="Arial" w:cs="Arial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rFonts w:ascii="Georgia" w:hAnsi="Georgia" w:cs="Georgia"/>
          <w:sz w:val="22"/>
          <w:szCs w:val="22"/>
        </w:rPr>
        <w:t>REPUBLIKA HRVATSKA</w:t>
      </w:r>
    </w:p>
    <w:p w:rsidR="00A422C4" w:rsidRDefault="00A422C4">
      <w:pPr>
        <w:rPr>
          <w:rFonts w:ascii="Arial" w:hAnsi="Arial" w:cs="Arial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MEĐIMURSKA ŽUPANIJA          </w:t>
      </w:r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OPĆINA  DEKANOVEC </w:t>
      </w:r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Jedinstveni upravni odjel</w:t>
      </w:r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F. Andrašeca 41, Dekanovec    </w:t>
      </w:r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Tel./fax. : 040/849-488</w:t>
      </w:r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e-mail: </w:t>
      </w:r>
      <w:hyperlink r:id="rId7" w:history="1">
        <w:r>
          <w:rPr>
            <w:rStyle w:val="Hyperlink"/>
            <w:rFonts w:ascii="Georgia" w:hAnsi="Georgia" w:cs="Georgia"/>
            <w:sz w:val="22"/>
            <w:szCs w:val="22"/>
          </w:rPr>
          <w:t>opcina-dekanovec@ck.t-com.hr</w:t>
        </w:r>
      </w:hyperlink>
    </w:p>
    <w:p w:rsidR="00A422C4" w:rsidRDefault="00A422C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     www.dekanovec.hr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MB:2582236,    OIB: 34666892913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KLASA: 021-05/18-01/08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URBROJ: 2109/20-02-18-01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Dekanovec, 06.12.2018.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Na temelju članka 64. Poslovnika Općine Dekanovec („Službeni glasnik Međimurske županije“ broj 6/13., 9/18),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pStyle w:val="Heading1"/>
        <w:rPr>
          <w:rFonts w:cs="Times New Roman"/>
        </w:rPr>
      </w:pPr>
      <w:r>
        <w:rPr>
          <w:rFonts w:cs="Times New Roman"/>
        </w:rPr>
        <w:t>SAZIVAM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8. sjednicu Vijeća Općine Dekanovec, dana </w:t>
      </w:r>
      <w:r>
        <w:rPr>
          <w:rFonts w:cs="Times New Roman"/>
          <w:b/>
          <w:bCs/>
          <w:sz w:val="22"/>
          <w:szCs w:val="22"/>
        </w:rPr>
        <w:t>13.12.2018</w:t>
      </w:r>
      <w:r>
        <w:rPr>
          <w:rFonts w:cs="Times New Roman"/>
          <w:sz w:val="22"/>
          <w:szCs w:val="22"/>
        </w:rPr>
        <w:t xml:space="preserve">. godine </w:t>
      </w:r>
      <w:r>
        <w:rPr>
          <w:rFonts w:cs="Times New Roman"/>
          <w:b/>
          <w:bCs/>
          <w:sz w:val="22"/>
          <w:szCs w:val="22"/>
        </w:rPr>
        <w:t>(ČETVRTAK)</w:t>
      </w:r>
      <w:r>
        <w:rPr>
          <w:rFonts w:cs="Times New Roman"/>
          <w:sz w:val="22"/>
          <w:szCs w:val="22"/>
        </w:rPr>
        <w:t xml:space="preserve"> s početkom u </w:t>
      </w:r>
      <w:r>
        <w:rPr>
          <w:rFonts w:cs="Times New Roman"/>
          <w:b/>
          <w:bCs/>
          <w:sz w:val="22"/>
          <w:szCs w:val="22"/>
        </w:rPr>
        <w:t>19:30 h</w:t>
      </w:r>
      <w:r>
        <w:rPr>
          <w:rFonts w:cs="Times New Roman"/>
          <w:sz w:val="22"/>
          <w:szCs w:val="22"/>
        </w:rPr>
        <w:t xml:space="preserve"> u općinskoj vijećnici Općine Dekanovec. Za sjednicu predlažem slijedeći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pStyle w:val="Heading2"/>
        <w:rPr>
          <w:rFonts w:cs="Times New Roman"/>
        </w:rPr>
      </w:pPr>
      <w:r>
        <w:rPr>
          <w:rFonts w:cs="Times New Roman"/>
        </w:rPr>
        <w:t>DNEVNI RED</w:t>
      </w:r>
    </w:p>
    <w:p w:rsidR="00A422C4" w:rsidRDefault="00A422C4">
      <w:pPr>
        <w:jc w:val="center"/>
        <w:rPr>
          <w:rFonts w:cs="Times New Roman"/>
          <w:b/>
          <w:bCs/>
          <w:i/>
          <w:iCs/>
          <w:sz w:val="22"/>
          <w:szCs w:val="22"/>
        </w:rPr>
      </w:pP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Izvješće Mandatnog povjerenstva,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Svečana prisega vijećnika Općinskog vijeća Općine Dekanovec,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Rješenja o razrješenju i imenovanju: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člana Odbora za Statut i Poslovnik,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predsjednika Mandatnog povjerenstva,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člana Odbora za izbor i imenovanje,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predsjednika Povjerenstva za promet nekretnina i natječaja,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člana Inventurne komisije,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predsjednika Povjerenstva za poljoprivredu i procjenu štete od elementarnih nepogoda,</w:t>
      </w:r>
    </w:p>
    <w:p w:rsidR="00A422C4" w:rsidRDefault="00A422C4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člana Savjeta za zaštitu potrošača,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I. Izmjenama i dopunama Proračuna Općine Dekanovec za 2018. godinu sa I. Izmjenama Plana razvojnih programa,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I. Izmjenama i dopunama:</w:t>
      </w:r>
    </w:p>
    <w:p w:rsidR="00A422C4" w:rsidRDefault="00A422C4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 Izmjene i dopune Programa održavanja komunalne infrastrukture na području Općine Dekanovec za 2018. godinu,</w:t>
      </w:r>
    </w:p>
    <w:p w:rsidR="00A422C4" w:rsidRDefault="00A422C4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 Izmjene i dopune Programa gradnje objekata i uređaja komunalne infrastrukture Općine Dekanovec za 2018. godinu,</w:t>
      </w:r>
    </w:p>
    <w:p w:rsidR="00A422C4" w:rsidRDefault="00A422C4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 Izmjene i dopune Programa financiranja javnih potreba u kulturi i športu u 2018. godini,</w:t>
      </w:r>
    </w:p>
    <w:p w:rsidR="00A422C4" w:rsidRDefault="00A422C4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 Izmjene i dopune Odluka o sredstvima za ostvarivanje novčanih pomoći i socijalnih usluga građana i kućanstva u 2018. godini,</w:t>
      </w:r>
    </w:p>
    <w:p w:rsidR="00A422C4" w:rsidRDefault="00A422C4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I. Izmjene i dopune Programa korištenja sredstava naknade za ozakonjenje nezakonito izgrađenih zgrada na području Općine Dekanovec za 2018.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Proračuna Općine Dekanovec za 2019. godinu i projekcije za 2020. i 2021. godinu sa Planovima razvojnih programa za razdoblje 2019. – 2021.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izvršavanju proračuna Općine Dekanovec za 2019.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Programa i Odluka:</w:t>
      </w:r>
    </w:p>
    <w:p w:rsidR="00A422C4" w:rsidRDefault="00A422C4">
      <w:pPr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Program gradnje objekata i uređenja komunalne infrastrukture Općine Dekanovec za 2019. godinu</w:t>
      </w:r>
    </w:p>
    <w:p w:rsidR="00A422C4" w:rsidRDefault="00A422C4">
      <w:pPr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Program održavanja komunalne infrastrukture na području Općine Dekanovec u 2019. godini,</w:t>
      </w:r>
    </w:p>
    <w:p w:rsidR="00A422C4" w:rsidRDefault="00A422C4">
      <w:pPr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Program financiranja javnih potreba u kulturi i športu u 2019. godini,</w:t>
      </w:r>
    </w:p>
    <w:p w:rsidR="00A422C4" w:rsidRDefault="00A422C4">
      <w:pPr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Odluka o sredstvima za ostvarivanje novčanih pomoći i socijalnih usluga građana i kućanstva u 2019. godini,</w:t>
      </w:r>
    </w:p>
    <w:p w:rsidR="00A422C4" w:rsidRDefault="00A422C4">
      <w:pPr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Program korištenja sredstava naknade za ozakonjenje nezakonito izgrađenih zgrada na području Općine Dekanovec za 2019.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Razmatranje stanja sustava zaštite i spašavanja:</w:t>
      </w:r>
    </w:p>
    <w:p w:rsidR="00A422C4" w:rsidRDefault="00A422C4">
      <w:pPr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Analiza stanja sustava civilne zaštite Općine Dekanovec za 2018. godinu,</w:t>
      </w:r>
    </w:p>
    <w:p w:rsidR="00A422C4" w:rsidRDefault="00A422C4">
      <w:pPr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Plana razvoja sustava civilne zaštite Općine Dekanovec za 2019. godinu,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Provedbenog plana unapređenja zaštite od požara na području Općine Dekanovec za 2019.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osnivanju postrojbe civilne zaštite opće namjene Općine Dekanovec,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vrijednosti boda komunalne naknade Općine Dekanovec,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Plana davanja koncesija Općine Dekanovec za 2019. godinu,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Odluke o produljenju roka primjene Programa ukupnog razvoja Općine Dekanovec,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Donošenje Zaključka o prijedlogu za imenovanje suca porotnika,</w:t>
      </w:r>
    </w:p>
    <w:p w:rsidR="00A422C4" w:rsidRDefault="00A422C4">
      <w:pPr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Aktualni sat – informacije, pitanja, prijedlozi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 prilog sazivu za 8. sjednicu dostavljen je Zapisnik sa 7. sjednice, te pripadajući materijali.</w:t>
      </w:r>
    </w:p>
    <w:p w:rsidR="00A422C4" w:rsidRDefault="00A422C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 slučaju spriječenosti dolaska na sjednicu, molimo Vas obavezno obavijestite Ured Općine na telefon 849-488.</w:t>
      </w:r>
    </w:p>
    <w:p w:rsidR="00A422C4" w:rsidRDefault="00A422C4">
      <w:pPr>
        <w:rPr>
          <w:rFonts w:cs="Times New Roman"/>
          <w:sz w:val="22"/>
          <w:szCs w:val="22"/>
        </w:rPr>
      </w:pPr>
    </w:p>
    <w:p w:rsidR="00A422C4" w:rsidRDefault="00A422C4">
      <w:pPr>
        <w:rPr>
          <w:rFonts w:cs="Times New Roman"/>
          <w:b/>
          <w:bCs/>
          <w:i/>
          <w:iCs/>
          <w:sz w:val="22"/>
          <w:szCs w:val="22"/>
        </w:rPr>
      </w:pPr>
    </w:p>
    <w:p w:rsidR="00A422C4" w:rsidRDefault="00A422C4">
      <w:pPr>
        <w:rPr>
          <w:rFonts w:cs="Times New Roman"/>
          <w:b/>
          <w:bCs/>
          <w:i/>
          <w:iCs/>
          <w:sz w:val="22"/>
          <w:szCs w:val="22"/>
        </w:rPr>
      </w:pPr>
      <w:r>
        <w:rPr>
          <w:rFonts w:cs="Times New Roman"/>
          <w:b/>
          <w:bCs/>
          <w:i/>
          <w:iCs/>
          <w:sz w:val="22"/>
          <w:szCs w:val="22"/>
        </w:rPr>
        <w:t xml:space="preserve">Poslije radnog dijela sjednice pozivate se na domjenak i druženje u „Bajzove dvore“, a povodom božićnih i novogodišnjih blagdana te završetka poslovne godine. </w:t>
      </w:r>
    </w:p>
    <w:p w:rsidR="00A422C4" w:rsidRDefault="00A422C4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A422C4" w:rsidRDefault="00A422C4">
      <w:pPr>
        <w:ind w:left="360"/>
        <w:rPr>
          <w:rFonts w:cs="Times New Roman"/>
        </w:rPr>
      </w:pPr>
    </w:p>
    <w:p w:rsidR="00A422C4" w:rsidRDefault="00A422C4">
      <w:pPr>
        <w:ind w:left="360"/>
        <w:rPr>
          <w:rFonts w:cs="Times New Roman"/>
        </w:rPr>
      </w:pPr>
    </w:p>
    <w:p w:rsidR="00A422C4" w:rsidRDefault="00A422C4">
      <w:pPr>
        <w:ind w:left="360"/>
        <w:rPr>
          <w:rFonts w:cs="Times New Roman"/>
        </w:rPr>
      </w:pPr>
    </w:p>
    <w:p w:rsidR="00A422C4" w:rsidRDefault="00A422C4" w:rsidP="00CA54C1">
      <w:pPr>
        <w:rPr>
          <w:rFonts w:cs="Times New Roman"/>
        </w:rPr>
      </w:pPr>
      <w:bookmarkStart w:id="0" w:name="_GoBack"/>
      <w:bookmarkEnd w:id="0"/>
    </w:p>
    <w:p w:rsidR="00A422C4" w:rsidRDefault="00A422C4">
      <w:pPr>
        <w:ind w:left="360"/>
        <w:rPr>
          <w:rFonts w:cs="Times New Roman"/>
        </w:rPr>
      </w:pPr>
    </w:p>
    <w:p w:rsidR="00A422C4" w:rsidRDefault="00A422C4">
      <w:pPr>
        <w:ind w:left="360"/>
        <w:rPr>
          <w:rFonts w:cs="Times New Roman"/>
        </w:rPr>
      </w:pPr>
    </w:p>
    <w:p w:rsidR="00A422C4" w:rsidRDefault="00A422C4">
      <w:pPr>
        <w:ind w:left="36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PREDSJEDNICA VIJEĆA</w:t>
      </w:r>
      <w:r>
        <w:rPr>
          <w:rFonts w:cs="Times New Roman"/>
        </w:rPr>
        <w:br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OPĆINE DEKANOVEC</w:t>
      </w:r>
    </w:p>
    <w:p w:rsidR="00A422C4" w:rsidRDefault="00A422C4">
      <w:pPr>
        <w:ind w:left="36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A422C4" w:rsidRDefault="00A422C4">
      <w:pPr>
        <w:ind w:left="36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Suzana Petak</w:t>
      </w:r>
    </w:p>
    <w:p w:rsidR="00A422C4" w:rsidRDefault="00A422C4">
      <w:pPr>
        <w:rPr>
          <w:rFonts w:cs="Times New Roman"/>
        </w:rPr>
      </w:pPr>
    </w:p>
    <w:sectPr w:rsidR="00A422C4" w:rsidSect="00A422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150EB2"/>
    <w:multiLevelType w:val="hybridMultilevel"/>
    <w:tmpl w:val="4F8C1E30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C4"/>
    <w:rsid w:val="00A422C4"/>
    <w:rsid w:val="00C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9B8F4"/>
  <w15:docId w15:val="{2AAAB313-D79B-4FF3-A477-80F9CBBF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2C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Robert Poljak</cp:lastModifiedBy>
  <cp:revision>5</cp:revision>
  <cp:lastPrinted>2018-12-07T15:45:00Z</cp:lastPrinted>
  <dcterms:created xsi:type="dcterms:W3CDTF">2018-12-06T13:43:00Z</dcterms:created>
  <dcterms:modified xsi:type="dcterms:W3CDTF">2018-12-12T12:16:00Z</dcterms:modified>
</cp:coreProperties>
</file>