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1A8" w:rsidRPr="00B12011" w:rsidRDefault="00E321A8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</w:rPr>
      </w:pPr>
      <w:r w:rsidRPr="00B12011">
        <w:rPr>
          <w:sz w:val="22"/>
          <w:szCs w:val="22"/>
        </w:rPr>
        <w:t xml:space="preserve">   </w:t>
      </w:r>
      <w:r w:rsidR="00B12011" w:rsidRPr="00B12011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011" w:rsidRPr="00B12011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21A8" w:rsidRPr="00B12011" w:rsidRDefault="00E321A8">
      <w:pPr>
        <w:rPr>
          <w:rFonts w:ascii="Georgia" w:hAnsi="Georgia" w:cs="Georgia"/>
          <w:sz w:val="20"/>
          <w:szCs w:val="22"/>
        </w:rPr>
      </w:pPr>
      <w:r w:rsidRPr="00B12011">
        <w:rPr>
          <w:sz w:val="20"/>
          <w:szCs w:val="22"/>
        </w:rPr>
        <w:t xml:space="preserve">   </w:t>
      </w:r>
      <w:r w:rsidRPr="00B12011">
        <w:rPr>
          <w:rFonts w:ascii="Georgia" w:hAnsi="Georgia" w:cs="Georgia"/>
          <w:sz w:val="20"/>
          <w:szCs w:val="22"/>
        </w:rPr>
        <w:t>REPUBLIKA HRVATSKA</w:t>
      </w:r>
    </w:p>
    <w:p w:rsidR="00E321A8" w:rsidRPr="00B12011" w:rsidRDefault="00E321A8">
      <w:pPr>
        <w:rPr>
          <w:rFonts w:ascii="Georgia" w:hAnsi="Georgia" w:cs="Georgia"/>
          <w:sz w:val="20"/>
          <w:szCs w:val="22"/>
        </w:rPr>
      </w:pPr>
      <w:r w:rsidRPr="00B12011">
        <w:rPr>
          <w:rFonts w:ascii="Georgia" w:hAnsi="Georgia" w:cs="Georgia"/>
          <w:sz w:val="20"/>
          <w:szCs w:val="22"/>
        </w:rPr>
        <w:t xml:space="preserve"> MEĐIMURSKA ŽUPANIJA          </w:t>
      </w:r>
    </w:p>
    <w:p w:rsidR="00E321A8" w:rsidRPr="00B12011" w:rsidRDefault="00E321A8">
      <w:pPr>
        <w:rPr>
          <w:rFonts w:ascii="Georgia" w:hAnsi="Georgia" w:cs="Georgia"/>
          <w:sz w:val="20"/>
          <w:szCs w:val="22"/>
        </w:rPr>
      </w:pPr>
      <w:r w:rsidRPr="00B12011">
        <w:rPr>
          <w:rFonts w:ascii="Georgia" w:hAnsi="Georgia" w:cs="Georgia"/>
          <w:sz w:val="20"/>
          <w:szCs w:val="22"/>
        </w:rPr>
        <w:t xml:space="preserve">    OPĆINA  DEKANOVEC </w:t>
      </w:r>
    </w:p>
    <w:p w:rsidR="00E321A8" w:rsidRPr="00B12011" w:rsidRDefault="00E321A8">
      <w:pPr>
        <w:rPr>
          <w:rFonts w:ascii="Georgia" w:hAnsi="Georgia" w:cs="Georgia"/>
          <w:sz w:val="20"/>
          <w:szCs w:val="20"/>
        </w:rPr>
      </w:pPr>
      <w:r w:rsidRPr="00B12011">
        <w:rPr>
          <w:rFonts w:ascii="Georgia" w:hAnsi="Georgia" w:cs="Georgia"/>
          <w:sz w:val="20"/>
          <w:szCs w:val="22"/>
        </w:rPr>
        <w:t xml:space="preserve">    </w:t>
      </w:r>
      <w:r w:rsidRPr="00B12011">
        <w:rPr>
          <w:rFonts w:ascii="Georgia" w:hAnsi="Georgia" w:cs="Georgia"/>
          <w:sz w:val="20"/>
          <w:szCs w:val="20"/>
        </w:rPr>
        <w:t>Jedinstveni upravni odjel</w:t>
      </w:r>
    </w:p>
    <w:p w:rsidR="00E321A8" w:rsidRPr="00B12011" w:rsidRDefault="00E321A8">
      <w:pPr>
        <w:rPr>
          <w:rFonts w:ascii="Georgia" w:hAnsi="Georgia" w:cs="Georgia"/>
          <w:sz w:val="20"/>
          <w:szCs w:val="20"/>
        </w:rPr>
      </w:pPr>
      <w:r w:rsidRPr="00B12011">
        <w:rPr>
          <w:rFonts w:ascii="Georgia" w:hAnsi="Georgia" w:cs="Georgia"/>
          <w:sz w:val="20"/>
          <w:szCs w:val="20"/>
        </w:rPr>
        <w:t xml:space="preserve">   F. Andrašeca 41, Dekanovec    </w:t>
      </w:r>
    </w:p>
    <w:p w:rsidR="00E321A8" w:rsidRPr="00B12011" w:rsidRDefault="00E321A8">
      <w:pPr>
        <w:rPr>
          <w:rFonts w:ascii="Georgia" w:hAnsi="Georgia" w:cs="Georgia"/>
          <w:sz w:val="20"/>
          <w:szCs w:val="20"/>
        </w:rPr>
      </w:pPr>
      <w:r w:rsidRPr="00B12011">
        <w:rPr>
          <w:rFonts w:ascii="Georgia" w:hAnsi="Georgia" w:cs="Georgia"/>
          <w:sz w:val="20"/>
          <w:szCs w:val="20"/>
        </w:rPr>
        <w:t xml:space="preserve">             Tel./fax. : 040/849-488</w:t>
      </w:r>
    </w:p>
    <w:p w:rsidR="00E321A8" w:rsidRPr="00B12011" w:rsidRDefault="00E321A8">
      <w:pPr>
        <w:rPr>
          <w:rFonts w:ascii="Georgia" w:hAnsi="Georgia" w:cs="Georgia"/>
          <w:sz w:val="20"/>
          <w:szCs w:val="20"/>
        </w:rPr>
      </w:pPr>
      <w:r w:rsidRPr="00B12011">
        <w:rPr>
          <w:rFonts w:ascii="Georgia" w:hAnsi="Georgia" w:cs="Georgia"/>
          <w:sz w:val="20"/>
          <w:szCs w:val="20"/>
        </w:rPr>
        <w:t xml:space="preserve">e-mail: </w:t>
      </w:r>
      <w:hyperlink r:id="rId7" w:history="1">
        <w:r w:rsidRPr="00B12011">
          <w:rPr>
            <w:rStyle w:val="Hyperlink"/>
            <w:rFonts w:ascii="Georgia" w:hAnsi="Georgia" w:cs="Georgia"/>
            <w:sz w:val="20"/>
            <w:szCs w:val="20"/>
          </w:rPr>
          <w:t>opci</w:t>
        </w:r>
        <w:r w:rsidRPr="00B12011">
          <w:rPr>
            <w:rStyle w:val="Hyperlink"/>
            <w:rFonts w:ascii="Georgia" w:hAnsi="Georgia" w:cs="Georgia"/>
            <w:sz w:val="20"/>
            <w:szCs w:val="20"/>
          </w:rPr>
          <w:t>n</w:t>
        </w:r>
        <w:r w:rsidRPr="00B12011">
          <w:rPr>
            <w:rStyle w:val="Hyperlink"/>
            <w:rFonts w:ascii="Georgia" w:hAnsi="Georgia" w:cs="Georgia"/>
            <w:sz w:val="20"/>
            <w:szCs w:val="20"/>
          </w:rPr>
          <w:t>a-dekanovec@ck.t-com.hr</w:t>
        </w:r>
      </w:hyperlink>
    </w:p>
    <w:p w:rsidR="00E321A8" w:rsidRPr="00B12011" w:rsidRDefault="00E321A8">
      <w:pPr>
        <w:rPr>
          <w:rFonts w:ascii="Georgia" w:hAnsi="Georgia" w:cs="Georgia"/>
          <w:sz w:val="20"/>
          <w:szCs w:val="20"/>
        </w:rPr>
      </w:pPr>
      <w:r w:rsidRPr="00B12011">
        <w:rPr>
          <w:rFonts w:ascii="Georgia" w:hAnsi="Georgia" w:cs="Georgia"/>
          <w:sz w:val="20"/>
          <w:szCs w:val="20"/>
        </w:rPr>
        <w:t xml:space="preserve">                www.dekanovec.hr</w:t>
      </w:r>
    </w:p>
    <w:p w:rsidR="00E321A8" w:rsidRPr="00B12011" w:rsidRDefault="00E321A8">
      <w:pPr>
        <w:rPr>
          <w:sz w:val="20"/>
          <w:szCs w:val="20"/>
        </w:rPr>
      </w:pPr>
      <w:r w:rsidRPr="00B12011">
        <w:rPr>
          <w:rFonts w:ascii="Georgia" w:hAnsi="Georgia" w:cs="Georgia"/>
          <w:sz w:val="20"/>
          <w:szCs w:val="20"/>
        </w:rPr>
        <w:t xml:space="preserve">    </w:t>
      </w:r>
      <w:r w:rsidRPr="00B12011">
        <w:rPr>
          <w:sz w:val="20"/>
          <w:szCs w:val="20"/>
        </w:rPr>
        <w:t>MB: 2582236, OIB 34666892913</w:t>
      </w:r>
    </w:p>
    <w:p w:rsidR="00E321A8" w:rsidRPr="00B12011" w:rsidRDefault="00E321A8">
      <w:pPr>
        <w:rPr>
          <w:sz w:val="20"/>
          <w:szCs w:val="20"/>
        </w:rPr>
      </w:pPr>
    </w:p>
    <w:p w:rsidR="00E321A8" w:rsidRPr="00B12011" w:rsidRDefault="00E321A8">
      <w:pPr>
        <w:ind w:left="-11" w:right="-5" w:firstLine="551"/>
        <w:jc w:val="both"/>
        <w:rPr>
          <w:rFonts w:ascii="Century" w:hAnsi="Century" w:cs="Century"/>
          <w:szCs w:val="20"/>
        </w:rPr>
      </w:pPr>
      <w:r w:rsidRPr="00B12011">
        <w:rPr>
          <w:rFonts w:ascii="Century" w:hAnsi="Century" w:cs="Century"/>
          <w:szCs w:val="20"/>
        </w:rPr>
        <w:t xml:space="preserve"> KLASA: 021-05/19-01/0</w:t>
      </w:r>
      <w:r w:rsidR="000D25B1" w:rsidRPr="00B12011">
        <w:rPr>
          <w:rFonts w:ascii="Century" w:hAnsi="Century" w:cs="Century"/>
          <w:szCs w:val="20"/>
        </w:rPr>
        <w:t>3</w:t>
      </w:r>
    </w:p>
    <w:p w:rsidR="00E321A8" w:rsidRPr="00B12011" w:rsidRDefault="00E321A8">
      <w:pPr>
        <w:ind w:left="-720" w:right="-5"/>
        <w:jc w:val="both"/>
        <w:rPr>
          <w:rFonts w:ascii="Century" w:hAnsi="Century" w:cs="Century"/>
          <w:szCs w:val="20"/>
        </w:rPr>
      </w:pPr>
      <w:r w:rsidRPr="00B12011">
        <w:rPr>
          <w:rFonts w:ascii="Century" w:hAnsi="Century" w:cs="Century"/>
          <w:szCs w:val="20"/>
        </w:rPr>
        <w:t xml:space="preserve">                    URBROJ: 2109/20-02-19-01</w:t>
      </w:r>
    </w:p>
    <w:p w:rsidR="00E321A8" w:rsidRPr="00B12011" w:rsidRDefault="00E321A8">
      <w:pPr>
        <w:ind w:left="-720" w:right="-5"/>
        <w:jc w:val="both"/>
        <w:rPr>
          <w:rFonts w:ascii="Century" w:hAnsi="Century" w:cs="Century"/>
          <w:szCs w:val="20"/>
        </w:rPr>
      </w:pPr>
      <w:r w:rsidRPr="00B12011">
        <w:rPr>
          <w:rFonts w:ascii="Century" w:hAnsi="Century" w:cs="Century"/>
          <w:szCs w:val="20"/>
        </w:rPr>
        <w:t xml:space="preserve">                    Dekanovec, </w:t>
      </w:r>
      <w:r w:rsidR="00092F62" w:rsidRPr="00B12011">
        <w:rPr>
          <w:rFonts w:ascii="Century" w:hAnsi="Century" w:cs="Century"/>
          <w:szCs w:val="20"/>
        </w:rPr>
        <w:t>17</w:t>
      </w:r>
      <w:r w:rsidRPr="00B12011">
        <w:rPr>
          <w:rFonts w:ascii="Century" w:hAnsi="Century" w:cs="Century"/>
          <w:szCs w:val="20"/>
        </w:rPr>
        <w:t>.0</w:t>
      </w:r>
      <w:r w:rsidR="000D25B1" w:rsidRPr="00B12011">
        <w:rPr>
          <w:rFonts w:ascii="Century" w:hAnsi="Century" w:cs="Century"/>
          <w:szCs w:val="20"/>
        </w:rPr>
        <w:t>6</w:t>
      </w:r>
      <w:r w:rsidRPr="00B12011">
        <w:rPr>
          <w:rFonts w:ascii="Century" w:hAnsi="Century" w:cs="Century"/>
          <w:szCs w:val="20"/>
        </w:rPr>
        <w:t>.2019.</w:t>
      </w:r>
    </w:p>
    <w:p w:rsidR="00E321A8" w:rsidRPr="00B12011" w:rsidRDefault="00E321A8">
      <w:pPr>
        <w:ind w:left="-720" w:right="-5"/>
        <w:jc w:val="both"/>
        <w:rPr>
          <w:rFonts w:ascii="Century" w:hAnsi="Century" w:cs="Century"/>
          <w:sz w:val="20"/>
          <w:szCs w:val="20"/>
        </w:rPr>
      </w:pPr>
    </w:p>
    <w:p w:rsidR="00E321A8" w:rsidRPr="00B12011" w:rsidRDefault="00E321A8">
      <w:pPr>
        <w:pStyle w:val="BodyText3"/>
        <w:rPr>
          <w:rFonts w:ascii="Times New Roman" w:hAnsi="Times New Roman"/>
          <w:sz w:val="24"/>
          <w:lang w:val="hr-HR"/>
        </w:rPr>
      </w:pPr>
      <w:r w:rsidRPr="00B12011">
        <w:rPr>
          <w:rFonts w:ascii="Times New Roman" w:hAnsi="Times New Roman"/>
          <w:sz w:val="24"/>
          <w:lang w:val="hr-HR"/>
        </w:rPr>
        <w:t>Na temelju članka 64. Poslovnika Općine Dekanovec ("Službeni glasnik Međimurske županije" broj 6/13, 9/18 ),</w:t>
      </w:r>
    </w:p>
    <w:p w:rsidR="00E321A8" w:rsidRPr="00B12011" w:rsidRDefault="00E321A8">
      <w:pPr>
        <w:pStyle w:val="BodyText3"/>
        <w:rPr>
          <w:rFonts w:ascii="Times New Roman" w:hAnsi="Times New Roman"/>
          <w:sz w:val="24"/>
          <w:lang w:val="hr-HR"/>
        </w:rPr>
      </w:pPr>
    </w:p>
    <w:p w:rsidR="00E321A8" w:rsidRPr="00B12011" w:rsidRDefault="00E321A8">
      <w:pPr>
        <w:pStyle w:val="Heading2"/>
        <w:rPr>
          <w:rFonts w:cs="Century"/>
          <w:b/>
          <w:bCs/>
          <w:szCs w:val="22"/>
          <w:lang w:val="hr-HR"/>
        </w:rPr>
      </w:pPr>
      <w:r w:rsidRPr="00B12011">
        <w:rPr>
          <w:rFonts w:cs="Century"/>
          <w:b/>
          <w:bCs/>
          <w:szCs w:val="22"/>
          <w:lang w:val="hr-HR"/>
        </w:rPr>
        <w:t>SAZIVAM</w:t>
      </w:r>
    </w:p>
    <w:p w:rsidR="00E321A8" w:rsidRPr="00B12011" w:rsidRDefault="00E321A8"/>
    <w:p w:rsidR="000D25B1" w:rsidRPr="00B12011" w:rsidRDefault="000D25B1" w:rsidP="000D25B1">
      <w:pPr>
        <w:jc w:val="center"/>
        <w:rPr>
          <w:rFonts w:ascii="Century" w:hAnsi="Century" w:cs="Century"/>
          <w:szCs w:val="22"/>
        </w:rPr>
      </w:pPr>
      <w:r w:rsidRPr="00B12011">
        <w:rPr>
          <w:rFonts w:ascii="Century" w:hAnsi="Century" w:cs="Century"/>
          <w:szCs w:val="22"/>
        </w:rPr>
        <w:t>11</w:t>
      </w:r>
      <w:r w:rsidR="00E321A8" w:rsidRPr="00B12011">
        <w:rPr>
          <w:rFonts w:ascii="Century" w:hAnsi="Century" w:cs="Century"/>
          <w:szCs w:val="22"/>
        </w:rPr>
        <w:t xml:space="preserve">. sjednicu Vijeća Općine Dekanovec, dana  </w:t>
      </w:r>
      <w:r w:rsidR="00301E3F" w:rsidRPr="00B12011">
        <w:rPr>
          <w:rFonts w:ascii="Century" w:hAnsi="Century" w:cs="Century"/>
          <w:b/>
          <w:bCs/>
          <w:szCs w:val="22"/>
        </w:rPr>
        <w:t>27</w:t>
      </w:r>
      <w:r w:rsidR="00E321A8" w:rsidRPr="00B12011">
        <w:rPr>
          <w:rFonts w:ascii="Century" w:hAnsi="Century" w:cs="Century"/>
          <w:b/>
          <w:bCs/>
          <w:szCs w:val="22"/>
        </w:rPr>
        <w:t>.0</w:t>
      </w:r>
      <w:r w:rsidRPr="00B12011">
        <w:rPr>
          <w:rFonts w:ascii="Century" w:hAnsi="Century" w:cs="Century"/>
          <w:b/>
          <w:bCs/>
          <w:szCs w:val="22"/>
        </w:rPr>
        <w:t>6</w:t>
      </w:r>
      <w:r w:rsidR="00E321A8" w:rsidRPr="00B12011">
        <w:rPr>
          <w:rFonts w:ascii="Century" w:hAnsi="Century" w:cs="Century"/>
          <w:b/>
          <w:bCs/>
          <w:szCs w:val="22"/>
        </w:rPr>
        <w:t>.2019.g.</w:t>
      </w:r>
      <w:r w:rsidRPr="00B12011">
        <w:rPr>
          <w:rFonts w:ascii="Century" w:hAnsi="Century" w:cs="Century"/>
          <w:b/>
          <w:bCs/>
          <w:szCs w:val="22"/>
        </w:rPr>
        <w:t xml:space="preserve"> (</w:t>
      </w:r>
      <w:r w:rsidR="00301E3F" w:rsidRPr="00B12011">
        <w:rPr>
          <w:rFonts w:ascii="Century" w:hAnsi="Century" w:cs="Century"/>
          <w:b/>
          <w:bCs/>
          <w:szCs w:val="22"/>
        </w:rPr>
        <w:t>ČETVRTAK</w:t>
      </w:r>
      <w:r w:rsidR="00E321A8" w:rsidRPr="00B12011">
        <w:rPr>
          <w:rFonts w:ascii="Century" w:hAnsi="Century" w:cs="Century"/>
          <w:b/>
          <w:bCs/>
          <w:szCs w:val="22"/>
        </w:rPr>
        <w:t>)</w:t>
      </w:r>
      <w:r w:rsidR="00E321A8" w:rsidRPr="00B12011">
        <w:rPr>
          <w:rFonts w:ascii="Century" w:hAnsi="Century" w:cs="Century"/>
          <w:szCs w:val="22"/>
        </w:rPr>
        <w:t xml:space="preserve"> s početkom </w:t>
      </w:r>
    </w:p>
    <w:p w:rsidR="00E321A8" w:rsidRPr="00B12011" w:rsidRDefault="00E321A8" w:rsidP="000D25B1">
      <w:pPr>
        <w:jc w:val="center"/>
        <w:rPr>
          <w:rFonts w:ascii="Century" w:hAnsi="Century" w:cs="Century"/>
          <w:szCs w:val="22"/>
        </w:rPr>
      </w:pPr>
      <w:r w:rsidRPr="00B12011">
        <w:rPr>
          <w:rFonts w:ascii="Century" w:hAnsi="Century" w:cs="Century"/>
          <w:szCs w:val="22"/>
        </w:rPr>
        <w:t xml:space="preserve">u </w:t>
      </w:r>
      <w:r w:rsidRPr="00B12011">
        <w:rPr>
          <w:rFonts w:ascii="Century" w:hAnsi="Century" w:cs="Century"/>
          <w:b/>
          <w:bCs/>
          <w:szCs w:val="22"/>
        </w:rPr>
        <w:t>19,</w:t>
      </w:r>
      <w:r w:rsidR="00301E3F" w:rsidRPr="00B12011">
        <w:rPr>
          <w:rFonts w:ascii="Century" w:hAnsi="Century" w:cs="Century"/>
          <w:b/>
          <w:bCs/>
          <w:szCs w:val="22"/>
        </w:rPr>
        <w:t>3</w:t>
      </w:r>
      <w:r w:rsidRPr="00B12011">
        <w:rPr>
          <w:rFonts w:ascii="Century" w:hAnsi="Century" w:cs="Century"/>
          <w:b/>
          <w:bCs/>
          <w:szCs w:val="22"/>
        </w:rPr>
        <w:t>0</w:t>
      </w:r>
      <w:r w:rsidRPr="00B12011">
        <w:rPr>
          <w:rFonts w:ascii="Century" w:hAnsi="Century" w:cs="Century"/>
          <w:szCs w:val="22"/>
        </w:rPr>
        <w:t xml:space="preserve"> </w:t>
      </w:r>
      <w:r w:rsidRPr="00B12011">
        <w:rPr>
          <w:rFonts w:ascii="Century" w:hAnsi="Century" w:cs="Century"/>
          <w:b/>
          <w:bCs/>
          <w:szCs w:val="22"/>
        </w:rPr>
        <w:t>h</w:t>
      </w:r>
      <w:r w:rsidRPr="00B12011">
        <w:rPr>
          <w:rFonts w:ascii="Century" w:hAnsi="Century" w:cs="Century"/>
          <w:szCs w:val="22"/>
        </w:rPr>
        <w:t xml:space="preserve">  u općinskoj vijećnici Općine Dekanovec. Za sjednicu predlažem slijedeći</w:t>
      </w:r>
    </w:p>
    <w:p w:rsidR="00E321A8" w:rsidRPr="00B12011" w:rsidRDefault="00E321A8" w:rsidP="00F9303C">
      <w:pPr>
        <w:ind w:right="-5"/>
        <w:jc w:val="both"/>
        <w:rPr>
          <w:rFonts w:ascii="Century" w:hAnsi="Century" w:cs="Century"/>
          <w:szCs w:val="20"/>
        </w:rPr>
      </w:pPr>
    </w:p>
    <w:p w:rsidR="00E321A8" w:rsidRPr="00B12011" w:rsidRDefault="00E321A8">
      <w:pPr>
        <w:jc w:val="center"/>
        <w:rPr>
          <w:rFonts w:ascii="Century" w:hAnsi="Century" w:cs="Century"/>
          <w:szCs w:val="22"/>
        </w:rPr>
      </w:pPr>
    </w:p>
    <w:p w:rsidR="00E321A8" w:rsidRPr="00B12011" w:rsidRDefault="00E321A8">
      <w:pPr>
        <w:pStyle w:val="Heading1"/>
        <w:rPr>
          <w:sz w:val="24"/>
          <w:lang w:val="hr-HR"/>
        </w:rPr>
      </w:pPr>
      <w:r w:rsidRPr="00B12011">
        <w:rPr>
          <w:sz w:val="24"/>
          <w:lang w:val="hr-HR"/>
        </w:rPr>
        <w:t>D N E V N I  R E D</w:t>
      </w:r>
    </w:p>
    <w:p w:rsidR="000D25B1" w:rsidRPr="00B12011" w:rsidRDefault="000D25B1" w:rsidP="000D25B1">
      <w:pPr>
        <w:jc w:val="both"/>
        <w:rPr>
          <w:rFonts w:ascii="Century" w:hAnsi="Century" w:cs="Century"/>
          <w:sz w:val="22"/>
          <w:szCs w:val="22"/>
        </w:rPr>
      </w:pPr>
    </w:p>
    <w:p w:rsidR="00EF6EBE" w:rsidRPr="00B12011" w:rsidRDefault="00EF6EBE" w:rsidP="00EF6EBE">
      <w:pPr>
        <w:numPr>
          <w:ilvl w:val="0"/>
          <w:numId w:val="1"/>
        </w:numPr>
        <w:tabs>
          <w:tab w:val="clear" w:pos="720"/>
          <w:tab w:val="num" w:pos="0"/>
        </w:tabs>
        <w:ind w:left="0" w:hanging="284"/>
        <w:jc w:val="both"/>
        <w:rPr>
          <w:rFonts w:ascii="Century" w:hAnsi="Century" w:cs="Century"/>
          <w:sz w:val="22"/>
          <w:szCs w:val="22"/>
        </w:rPr>
      </w:pPr>
      <w:r w:rsidRPr="00B12011">
        <w:rPr>
          <w:rFonts w:ascii="Century" w:hAnsi="Century" w:cs="Century"/>
          <w:sz w:val="22"/>
          <w:szCs w:val="22"/>
        </w:rPr>
        <w:t>Donošenje Odluke o usvajanju Strateškog razvojnog programa Općine Dekanovec za razdoblje od 2019.-2027. godine (</w:t>
      </w:r>
      <w:r w:rsidR="00092F62" w:rsidRPr="00B12011">
        <w:rPr>
          <w:rFonts w:ascii="Century" w:hAnsi="Century" w:cs="Century"/>
          <w:sz w:val="22"/>
          <w:szCs w:val="22"/>
        </w:rPr>
        <w:t>obrazloženje – izrađivač Strateškog razvojnog programa</w:t>
      </w:r>
      <w:r w:rsidRPr="00B12011">
        <w:rPr>
          <w:rFonts w:ascii="Century" w:hAnsi="Century" w:cs="Century"/>
          <w:sz w:val="22"/>
          <w:szCs w:val="22"/>
        </w:rPr>
        <w:t>, a izrađeni prijedlog  Strateškog razvojnog programa Općine Dekanovec možete pregledati u Jedinstvenom upravnom odjelu Općine Dekanovec),</w:t>
      </w:r>
    </w:p>
    <w:p w:rsidR="000D25B1" w:rsidRPr="00B12011" w:rsidRDefault="000D25B1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B12011">
        <w:rPr>
          <w:rFonts w:ascii="Century" w:hAnsi="Century" w:cs="Century"/>
          <w:sz w:val="22"/>
          <w:szCs w:val="22"/>
        </w:rPr>
        <w:t>Donošenje Odluke o uključenju u akciju „Gradovi i Općine – prijatelji djece“,</w:t>
      </w:r>
    </w:p>
    <w:p w:rsidR="000D25B1" w:rsidRPr="00B12011" w:rsidRDefault="000D25B1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B12011">
        <w:rPr>
          <w:rFonts w:ascii="Century" w:hAnsi="Century" w:cs="Century"/>
          <w:sz w:val="22"/>
          <w:szCs w:val="22"/>
        </w:rPr>
        <w:t>Donošenje</w:t>
      </w:r>
      <w:r w:rsidR="00053D57" w:rsidRPr="00B12011">
        <w:rPr>
          <w:rFonts w:ascii="Century" w:hAnsi="Century" w:cs="Century"/>
          <w:sz w:val="22"/>
          <w:szCs w:val="22"/>
        </w:rPr>
        <w:t xml:space="preserve"> Odluke o</w:t>
      </w:r>
      <w:r w:rsidRPr="00B12011">
        <w:rPr>
          <w:rFonts w:ascii="Century" w:hAnsi="Century" w:cs="Century"/>
          <w:sz w:val="22"/>
          <w:szCs w:val="22"/>
        </w:rPr>
        <w:t xml:space="preserve"> izmjena i dopuna</w:t>
      </w:r>
      <w:r w:rsidR="00053D57" w:rsidRPr="00B12011">
        <w:rPr>
          <w:rFonts w:ascii="Century" w:hAnsi="Century" w:cs="Century"/>
          <w:sz w:val="22"/>
          <w:szCs w:val="22"/>
        </w:rPr>
        <w:t>ma</w:t>
      </w:r>
      <w:r w:rsidRPr="00B12011">
        <w:rPr>
          <w:rFonts w:ascii="Century" w:hAnsi="Century" w:cs="Century"/>
          <w:sz w:val="22"/>
          <w:szCs w:val="22"/>
        </w:rPr>
        <w:t xml:space="preserve"> Odluke o komunalnom doprinosu</w:t>
      </w:r>
      <w:r w:rsidR="00053D57" w:rsidRPr="00B12011">
        <w:rPr>
          <w:rFonts w:ascii="Century" w:hAnsi="Century" w:cs="Century"/>
          <w:sz w:val="22"/>
          <w:szCs w:val="22"/>
        </w:rPr>
        <w:t xml:space="preserve"> na području Općine Dekanovec,</w:t>
      </w:r>
      <w:bookmarkStart w:id="0" w:name="_GoBack"/>
      <w:bookmarkEnd w:id="0"/>
    </w:p>
    <w:p w:rsidR="000D25B1" w:rsidRPr="00B12011" w:rsidRDefault="000D25B1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B12011">
        <w:rPr>
          <w:rFonts w:ascii="Century" w:hAnsi="Century" w:cs="Century"/>
          <w:sz w:val="22"/>
          <w:szCs w:val="22"/>
        </w:rPr>
        <w:t>Donošenje Odluke o izmjenama i dopunama odluke o koeficijentima</w:t>
      </w:r>
      <w:r w:rsidR="00053D57" w:rsidRPr="00B12011">
        <w:rPr>
          <w:rFonts w:ascii="Century" w:hAnsi="Century" w:cs="Century"/>
          <w:sz w:val="22"/>
          <w:szCs w:val="22"/>
        </w:rPr>
        <w:t xml:space="preserve"> za obračun plaće službenika i namještenika u Jedinstvenom upravnom odjelu Općine Dekanovec,</w:t>
      </w:r>
    </w:p>
    <w:p w:rsidR="00053D57" w:rsidRPr="00B12011" w:rsidRDefault="00053D57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B12011">
        <w:rPr>
          <w:rFonts w:ascii="Century" w:hAnsi="Century" w:cs="Century"/>
          <w:sz w:val="22"/>
          <w:szCs w:val="22"/>
        </w:rPr>
        <w:t>Donošenje Odluke o agrotehničkim mjerama i mjerama za uređivanje i održavanje poljoprivrednih rudina na području Općine Dekanovec,</w:t>
      </w:r>
    </w:p>
    <w:p w:rsidR="00053D57" w:rsidRPr="00B12011" w:rsidRDefault="00053D57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B12011">
        <w:rPr>
          <w:rFonts w:ascii="Century" w:hAnsi="Century" w:cs="Century"/>
          <w:sz w:val="22"/>
          <w:szCs w:val="22"/>
        </w:rPr>
        <w:t>Donošenje Programa korištenja sredstava od raspolaganja poljoprivrednim zemljištem u vlasništvu Republike Hrvatske na području Općine Dekanovec za 2019. godinu,</w:t>
      </w:r>
    </w:p>
    <w:p w:rsidR="00CB3874" w:rsidRPr="00B12011" w:rsidRDefault="00CB3874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B12011">
        <w:rPr>
          <w:rFonts w:ascii="Century" w:hAnsi="Century" w:cs="Century"/>
          <w:sz w:val="22"/>
          <w:szCs w:val="22"/>
        </w:rPr>
        <w:t xml:space="preserve">Donošenje Odluke o </w:t>
      </w:r>
      <w:r w:rsidR="003E0151" w:rsidRPr="00B12011">
        <w:rPr>
          <w:rFonts w:ascii="Century" w:hAnsi="Century" w:cs="Century"/>
          <w:sz w:val="22"/>
          <w:szCs w:val="22"/>
        </w:rPr>
        <w:t>produljenju roka trajanja Ugovora o koncesiji za obavljanje dimnjačarskih poslova na području Općine Dekanovec</w:t>
      </w:r>
      <w:r w:rsidRPr="00B12011">
        <w:rPr>
          <w:rFonts w:ascii="Century" w:hAnsi="Century" w:cs="Century"/>
          <w:sz w:val="22"/>
          <w:szCs w:val="22"/>
        </w:rPr>
        <w:t>,</w:t>
      </w:r>
    </w:p>
    <w:p w:rsidR="00CB3874" w:rsidRPr="00B12011" w:rsidRDefault="00CB3874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B12011">
        <w:rPr>
          <w:rFonts w:ascii="Century" w:hAnsi="Century" w:cs="Century"/>
          <w:sz w:val="22"/>
          <w:szCs w:val="22"/>
        </w:rPr>
        <w:t>Donošenje Odluke o</w:t>
      </w:r>
      <w:r w:rsidR="003E0151" w:rsidRPr="00B12011">
        <w:rPr>
          <w:rFonts w:ascii="Century" w:hAnsi="Century" w:cs="Century"/>
          <w:sz w:val="22"/>
          <w:szCs w:val="22"/>
        </w:rPr>
        <w:t xml:space="preserve"> imenovanju</w:t>
      </w:r>
      <w:r w:rsidRPr="00B12011">
        <w:rPr>
          <w:rFonts w:ascii="Century" w:hAnsi="Century" w:cs="Century"/>
          <w:sz w:val="22"/>
          <w:szCs w:val="22"/>
        </w:rPr>
        <w:t xml:space="preserve"> </w:t>
      </w:r>
      <w:r w:rsidR="003E0151" w:rsidRPr="00B12011">
        <w:rPr>
          <w:rFonts w:ascii="Century" w:hAnsi="Century" w:cs="Century"/>
          <w:sz w:val="22"/>
          <w:szCs w:val="22"/>
        </w:rPr>
        <w:t>S</w:t>
      </w:r>
      <w:r w:rsidRPr="00B12011">
        <w:rPr>
          <w:rFonts w:ascii="Century" w:hAnsi="Century" w:cs="Century"/>
          <w:sz w:val="22"/>
          <w:szCs w:val="22"/>
        </w:rPr>
        <w:t>tručno</w:t>
      </w:r>
      <w:r w:rsidR="003E0151" w:rsidRPr="00B12011">
        <w:rPr>
          <w:rFonts w:ascii="Century" w:hAnsi="Century" w:cs="Century"/>
          <w:sz w:val="22"/>
          <w:szCs w:val="22"/>
        </w:rPr>
        <w:t>g</w:t>
      </w:r>
      <w:r w:rsidRPr="00B12011">
        <w:rPr>
          <w:rFonts w:ascii="Century" w:hAnsi="Century" w:cs="Century"/>
          <w:sz w:val="22"/>
          <w:szCs w:val="22"/>
        </w:rPr>
        <w:t xml:space="preserve"> povjerenstv</w:t>
      </w:r>
      <w:r w:rsidR="003E0151" w:rsidRPr="00B12011">
        <w:rPr>
          <w:rFonts w:ascii="Century" w:hAnsi="Century" w:cs="Century"/>
          <w:sz w:val="22"/>
          <w:szCs w:val="22"/>
        </w:rPr>
        <w:t>a</w:t>
      </w:r>
      <w:r w:rsidRPr="00B12011">
        <w:rPr>
          <w:rFonts w:ascii="Century" w:hAnsi="Century" w:cs="Century"/>
          <w:sz w:val="22"/>
          <w:szCs w:val="22"/>
        </w:rPr>
        <w:t xml:space="preserve"> za</w:t>
      </w:r>
      <w:r w:rsidR="003E0151" w:rsidRPr="00B12011">
        <w:rPr>
          <w:rFonts w:ascii="Century" w:hAnsi="Century" w:cs="Century"/>
          <w:sz w:val="22"/>
          <w:szCs w:val="22"/>
        </w:rPr>
        <w:t xml:space="preserve"> koncesiju za obavljanje dimnjačarskih poslova na području Općine Dekanovec,</w:t>
      </w:r>
    </w:p>
    <w:p w:rsidR="003E0151" w:rsidRPr="00B12011" w:rsidRDefault="003E0151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B12011">
        <w:rPr>
          <w:rFonts w:ascii="Century" w:hAnsi="Century" w:cs="Century"/>
          <w:sz w:val="22"/>
          <w:szCs w:val="22"/>
        </w:rPr>
        <w:t>Donošenje Odluke o Planu djelovanja Općine Dekanovec u području prirodnih nepogoda za 2019. godinu,</w:t>
      </w:r>
    </w:p>
    <w:p w:rsidR="00CB3874" w:rsidRPr="00B12011" w:rsidRDefault="00CB3874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B12011">
        <w:rPr>
          <w:rFonts w:ascii="Century" w:hAnsi="Century" w:cs="Century"/>
          <w:sz w:val="22"/>
          <w:szCs w:val="22"/>
        </w:rPr>
        <w:t>Donošenje Odluke o</w:t>
      </w:r>
      <w:r w:rsidR="00092F62" w:rsidRPr="00B12011">
        <w:rPr>
          <w:rFonts w:ascii="Century" w:hAnsi="Century" w:cs="Century"/>
          <w:sz w:val="22"/>
          <w:szCs w:val="22"/>
        </w:rPr>
        <w:t xml:space="preserve"> visini paušalnog poreza po krevetu na području Općine Dekanovec,</w:t>
      </w:r>
    </w:p>
    <w:p w:rsidR="00CB3874" w:rsidRPr="00B12011" w:rsidRDefault="003E0151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B12011">
        <w:rPr>
          <w:rFonts w:ascii="Century" w:hAnsi="Century" w:cs="Century"/>
          <w:sz w:val="22"/>
          <w:szCs w:val="22"/>
        </w:rPr>
        <w:t>Donošenje</w:t>
      </w:r>
      <w:r w:rsidR="00A44707" w:rsidRPr="00B12011">
        <w:rPr>
          <w:rFonts w:ascii="Century" w:hAnsi="Century" w:cs="Century"/>
          <w:sz w:val="22"/>
          <w:szCs w:val="22"/>
        </w:rPr>
        <w:t xml:space="preserve"> odluke o komunalnom redu na području Općine Dekanovec,</w:t>
      </w:r>
    </w:p>
    <w:p w:rsidR="00A44707" w:rsidRPr="00B12011" w:rsidRDefault="00A44707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B12011">
        <w:rPr>
          <w:rFonts w:ascii="Century" w:hAnsi="Century" w:cs="Century"/>
          <w:sz w:val="22"/>
          <w:szCs w:val="22"/>
        </w:rPr>
        <w:t>Aktualni sat</w:t>
      </w:r>
    </w:p>
    <w:p w:rsidR="00053D57" w:rsidRPr="00B12011" w:rsidRDefault="00053D57" w:rsidP="00053D57">
      <w:pPr>
        <w:tabs>
          <w:tab w:val="num" w:pos="0"/>
        </w:tabs>
        <w:jc w:val="both"/>
        <w:rPr>
          <w:rFonts w:ascii="Century" w:hAnsi="Century" w:cs="Century"/>
          <w:sz w:val="22"/>
          <w:szCs w:val="22"/>
        </w:rPr>
      </w:pPr>
    </w:p>
    <w:p w:rsidR="000D25B1" w:rsidRPr="00B12011" w:rsidRDefault="000D25B1" w:rsidP="000D25B1">
      <w:pPr>
        <w:pStyle w:val="BodyText"/>
        <w:tabs>
          <w:tab w:val="num" w:pos="0"/>
          <w:tab w:val="left" w:pos="8280"/>
        </w:tabs>
        <w:ind w:hanging="360"/>
        <w:rPr>
          <w:sz w:val="20"/>
          <w:szCs w:val="20"/>
        </w:rPr>
      </w:pPr>
    </w:p>
    <w:p w:rsidR="000D25B1" w:rsidRPr="00B12011" w:rsidRDefault="000D25B1" w:rsidP="000D25B1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  <w:r w:rsidRPr="00B12011">
        <w:rPr>
          <w:szCs w:val="20"/>
        </w:rPr>
        <w:t>U prilog sazivu za 11. sjednicu dostavljeni je Zapisnik sa 10. sjednice, te pripadajući materijali.</w:t>
      </w:r>
    </w:p>
    <w:p w:rsidR="000D25B1" w:rsidRPr="00B12011" w:rsidRDefault="000D25B1" w:rsidP="000D25B1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</w:p>
    <w:p w:rsidR="000D25B1" w:rsidRPr="00B12011" w:rsidRDefault="000D25B1" w:rsidP="000D25B1">
      <w:pPr>
        <w:tabs>
          <w:tab w:val="num" w:pos="0"/>
        </w:tabs>
        <w:ind w:hanging="360"/>
        <w:jc w:val="both"/>
        <w:rPr>
          <w:szCs w:val="20"/>
        </w:rPr>
      </w:pPr>
      <w:r w:rsidRPr="00B12011">
        <w:rPr>
          <w:szCs w:val="20"/>
        </w:rPr>
        <w:t>U slučaju spriječenosti dolaska na sjednicu, molimo Vas obavezno obavijestite Ured Općine na telefon 849-488.</w:t>
      </w:r>
    </w:p>
    <w:p w:rsidR="000D25B1" w:rsidRPr="00B12011" w:rsidRDefault="000D25B1" w:rsidP="000D25B1">
      <w:pPr>
        <w:pStyle w:val="BodyTextIndent"/>
        <w:rPr>
          <w:sz w:val="20"/>
        </w:rPr>
      </w:pPr>
    </w:p>
    <w:p w:rsidR="000D25B1" w:rsidRPr="00B12011" w:rsidRDefault="000D25B1" w:rsidP="000D25B1">
      <w:pPr>
        <w:pStyle w:val="BodyTextIndent"/>
        <w:rPr>
          <w:sz w:val="20"/>
        </w:rPr>
      </w:pPr>
    </w:p>
    <w:p w:rsidR="000D25B1" w:rsidRPr="00B12011" w:rsidRDefault="000D25B1" w:rsidP="000D25B1">
      <w:pPr>
        <w:ind w:left="2124"/>
        <w:rPr>
          <w:b/>
          <w:bCs/>
          <w:szCs w:val="20"/>
        </w:rPr>
      </w:pPr>
      <w:r w:rsidRPr="00B12011">
        <w:rPr>
          <w:b/>
          <w:bCs/>
          <w:szCs w:val="22"/>
        </w:rPr>
        <w:t xml:space="preserve">                                </w:t>
      </w:r>
      <w:r w:rsidRPr="00B12011">
        <w:rPr>
          <w:b/>
          <w:bCs/>
          <w:szCs w:val="22"/>
        </w:rPr>
        <w:tab/>
      </w:r>
      <w:r w:rsidRPr="00B12011">
        <w:rPr>
          <w:b/>
          <w:bCs/>
          <w:szCs w:val="22"/>
        </w:rPr>
        <w:tab/>
        <w:t xml:space="preserve"> </w:t>
      </w:r>
      <w:r w:rsidRPr="00B12011">
        <w:rPr>
          <w:b/>
          <w:bCs/>
          <w:szCs w:val="20"/>
        </w:rPr>
        <w:t xml:space="preserve">PREDSJEDNICA VIJEĆA </w:t>
      </w:r>
    </w:p>
    <w:p w:rsidR="000D25B1" w:rsidRPr="00B12011" w:rsidRDefault="000D25B1" w:rsidP="000D25B1">
      <w:pPr>
        <w:ind w:left="4956"/>
        <w:rPr>
          <w:b/>
          <w:bCs/>
          <w:szCs w:val="20"/>
        </w:rPr>
      </w:pPr>
      <w:r w:rsidRPr="00B12011">
        <w:rPr>
          <w:b/>
          <w:bCs/>
          <w:szCs w:val="20"/>
        </w:rPr>
        <w:t xml:space="preserve">   OPĆINE DEKANOVEC</w:t>
      </w:r>
    </w:p>
    <w:p w:rsidR="00E321A8" w:rsidRPr="00B12011" w:rsidRDefault="000D25B1" w:rsidP="00B12011">
      <w:pPr>
        <w:pStyle w:val="Heading1"/>
        <w:rPr>
          <w:lang w:val="hr-HR"/>
        </w:rPr>
      </w:pPr>
      <w:r w:rsidRPr="00B12011">
        <w:rPr>
          <w:lang w:val="hr-HR"/>
        </w:rPr>
        <w:t xml:space="preserve">                        </w:t>
      </w:r>
      <w:r w:rsidR="00A44707" w:rsidRPr="00B12011">
        <w:rPr>
          <w:lang w:val="hr-HR"/>
        </w:rPr>
        <w:t xml:space="preserve">           </w:t>
      </w:r>
      <w:r w:rsidRPr="00B12011">
        <w:rPr>
          <w:lang w:val="hr-HR"/>
        </w:rPr>
        <w:t xml:space="preserve">  Suzana Petak</w:t>
      </w:r>
    </w:p>
    <w:p w:rsidR="00E321A8" w:rsidRPr="00B12011" w:rsidRDefault="00E321A8">
      <w:pPr>
        <w:tabs>
          <w:tab w:val="left" w:pos="1260"/>
        </w:tabs>
        <w:ind w:right="203"/>
        <w:jc w:val="both"/>
      </w:pPr>
    </w:p>
    <w:p w:rsidR="00E321A8" w:rsidRPr="00B12011" w:rsidRDefault="00E321A8">
      <w:pPr>
        <w:ind w:left="4248" w:right="203" w:firstLine="6"/>
        <w:rPr>
          <w:sz w:val="22"/>
          <w:szCs w:val="18"/>
        </w:rPr>
      </w:pPr>
    </w:p>
    <w:sectPr w:rsidR="00E321A8" w:rsidRPr="00B12011" w:rsidSect="00F9303C">
      <w:pgSz w:w="11906" w:h="16838"/>
      <w:pgMar w:top="539" w:right="707" w:bottom="18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943A4"/>
    <w:multiLevelType w:val="hybridMultilevel"/>
    <w:tmpl w:val="4D1C7D7E"/>
    <w:lvl w:ilvl="0" w:tplc="7B18A39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55E"/>
    <w:multiLevelType w:val="hybridMultilevel"/>
    <w:tmpl w:val="676AC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16377405"/>
    <w:multiLevelType w:val="hybridMultilevel"/>
    <w:tmpl w:val="4D1C7D7E"/>
    <w:lvl w:ilvl="0" w:tplc="041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966021"/>
    <w:multiLevelType w:val="hybridMultilevel"/>
    <w:tmpl w:val="D2443522"/>
    <w:lvl w:ilvl="0" w:tplc="91DC1916">
      <w:start w:val="8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 w15:restartNumberingAfterBreak="0">
    <w:nsid w:val="268208FB"/>
    <w:multiLevelType w:val="hybridMultilevel"/>
    <w:tmpl w:val="9348A912"/>
    <w:lvl w:ilvl="0" w:tplc="D77C490E">
      <w:start w:val="3"/>
      <w:numFmt w:val="lowerLetter"/>
      <w:lvlText w:val="%1)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9CBC5548">
      <w:start w:val="6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" w15:restartNumberingAfterBreak="0">
    <w:nsid w:val="27BE6830"/>
    <w:multiLevelType w:val="hybridMultilevel"/>
    <w:tmpl w:val="736A2974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B849F9"/>
    <w:multiLevelType w:val="hybridMultilevel"/>
    <w:tmpl w:val="00900CAA"/>
    <w:lvl w:ilvl="0" w:tplc="6E841990">
      <w:start w:val="2"/>
      <w:numFmt w:val="lowerLetter"/>
      <w:lvlText w:val="%1)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7" w15:restartNumberingAfterBreak="0">
    <w:nsid w:val="387768AF"/>
    <w:multiLevelType w:val="hybridMultilevel"/>
    <w:tmpl w:val="13C007B8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E21D24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4D794D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C3C6D0E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D85507"/>
    <w:multiLevelType w:val="hybridMultilevel"/>
    <w:tmpl w:val="CDCCBBBA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BE05922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9"/>
  </w:num>
  <w:num w:numId="5">
    <w:abstractNumId w:val="2"/>
  </w:num>
  <w:num w:numId="6">
    <w:abstractNumId w:val="8"/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7"/>
  </w:num>
  <w:num w:numId="11">
    <w:abstractNumId w:val="6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7E4"/>
    <w:rsid w:val="00053D57"/>
    <w:rsid w:val="00092F62"/>
    <w:rsid w:val="000D25B1"/>
    <w:rsid w:val="00301E3F"/>
    <w:rsid w:val="003E0151"/>
    <w:rsid w:val="006062AD"/>
    <w:rsid w:val="00A44707"/>
    <w:rsid w:val="00AE67E4"/>
    <w:rsid w:val="00B12011"/>
    <w:rsid w:val="00CB3874"/>
    <w:rsid w:val="00E321A8"/>
    <w:rsid w:val="00EF6EBE"/>
    <w:rsid w:val="00F9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2CA91A-F77D-4C09-918B-C5B228F9D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entury" w:hAnsi="Century"/>
      <w:b/>
      <w:bCs/>
      <w:i/>
      <w:iCs/>
      <w:sz w:val="22"/>
      <w:szCs w:val="22"/>
      <w:lang w:val="de-DE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lang w:val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rFonts w:ascii="Times New Roman" w:hAnsi="Times New Roman" w:cs="Times New Roman"/>
      <w:color w:val="0000FF"/>
      <w:u w:val="single"/>
    </w:rPr>
  </w:style>
  <w:style w:type="paragraph" w:styleId="BodyText">
    <w:name w:val="Body Text"/>
    <w:basedOn w:val="Normal"/>
    <w:link w:val="BodyTextChar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2"/>
      <w:lang w:val="de-D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pPr>
      <w:tabs>
        <w:tab w:val="num" w:pos="0"/>
      </w:tabs>
      <w:ind w:hanging="360"/>
      <w:jc w:val="both"/>
    </w:pPr>
    <w:rPr>
      <w:b/>
      <w:bCs/>
      <w:sz w:val="22"/>
      <w:szCs w:val="20"/>
    </w:rPr>
  </w:style>
  <w:style w:type="paragraph" w:styleId="BodyText2">
    <w:name w:val="Body Text 2"/>
    <w:basedOn w:val="Normal"/>
    <w:semiHidden/>
    <w:pPr>
      <w:tabs>
        <w:tab w:val="num" w:pos="0"/>
      </w:tabs>
      <w:ind w:right="203"/>
    </w:pPr>
    <w:rPr>
      <w:szCs w:val="20"/>
    </w:rPr>
  </w:style>
  <w:style w:type="character" w:customStyle="1" w:styleId="BodyTextChar">
    <w:name w:val="Body Text Char"/>
    <w:link w:val="BodyText"/>
    <w:semiHidden/>
    <w:rsid w:val="000D25B1"/>
    <w:rPr>
      <w:sz w:val="24"/>
      <w:szCs w:val="24"/>
      <w:lang w:val="hr-HR" w:eastAsia="hr-HR"/>
    </w:rPr>
  </w:style>
  <w:style w:type="character" w:customStyle="1" w:styleId="BodyTextIndentChar">
    <w:name w:val="Body Text Indent Char"/>
    <w:link w:val="BodyTextIndent"/>
    <w:semiHidden/>
    <w:rsid w:val="000D25B1"/>
    <w:rPr>
      <w:b/>
      <w:bCs/>
      <w:sz w:val="22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2548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3</cp:revision>
  <cp:lastPrinted>2019-06-21T10:30:00Z</cp:lastPrinted>
  <dcterms:created xsi:type="dcterms:W3CDTF">2019-06-26T12:00:00Z</dcterms:created>
  <dcterms:modified xsi:type="dcterms:W3CDTF">2019-06-26T12:00:00Z</dcterms:modified>
</cp:coreProperties>
</file>