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E2BF5" w14:textId="77777777" w:rsidR="008623D8" w:rsidRDefault="008623D8" w:rsidP="008623D8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PRIJEDLOG</w:t>
      </w:r>
    </w:p>
    <w:p w14:paraId="58C9111F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2B82A" w14:textId="7009E7CA" w:rsidR="008623D8" w:rsidRDefault="008623D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35. stavka 1. točke 1. Zakona o lokalnoj i područnoj (regionalnoj) samoupravi („Narodne novine“ broj 33/01, 60/01, 129/05, 109/07, 125/08, 36/09, 150/11, 144/12, 19/13 – pročišćeni tekst, 137/15-ispravak, 123/17, 98/19) te članka </w:t>
      </w:r>
      <w:proofErr w:type="spellStart"/>
      <w:r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31. Statuta Općine Dekanovec („Službeni glasnik Međimurske županije“ broj 3/18), Općinsko vijeće Općine Dekanovec na 16. sjednici održanoj dana ___.06.2020. godine, donosi </w:t>
      </w:r>
    </w:p>
    <w:p w14:paraId="617FFE4B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4B77B0" w14:textId="751C9DE2" w:rsidR="008623D8" w:rsidRDefault="008623D8" w:rsidP="008623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IZMJENE I DOPUNE STATUTA OPĆINE DEKANOVEC</w:t>
      </w:r>
    </w:p>
    <w:p w14:paraId="37C8B855" w14:textId="77777777" w:rsidR="008623D8" w:rsidRDefault="008623D8" w:rsidP="008623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547503" w14:textId="0FCD0CD9" w:rsidR="008623D8" w:rsidRDefault="008623D8" w:rsidP="008623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519CFA8" w14:textId="1ABA805F" w:rsidR="008623D8" w:rsidRDefault="008623D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Statutu Općine Dekanovec („Službeni glasnik Međimurske županije“ broj 3/18), dalje: Statut, u članku 21. u stavku 1. i 2. brišu se riječi „središnjem“ i „središnje“.</w:t>
      </w:r>
    </w:p>
    <w:p w14:paraId="4A401228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05763B" w14:textId="77777777" w:rsidR="008623D8" w:rsidRDefault="008623D8" w:rsidP="008623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007690D3" w14:textId="60CEE70B" w:rsidR="008623D8" w:rsidRDefault="008623D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 34. točci 11. riječi „Predstojniku ureda državne uprave Međimurske županije“ zamjenjuje se riječima „nadležnom tijelu državne uprave u čijem je djelokrugu opći akt“.</w:t>
      </w:r>
    </w:p>
    <w:p w14:paraId="5F9EAA99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03860B" w14:textId="77777777" w:rsidR="008623D8" w:rsidRDefault="008623D8" w:rsidP="00862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533A3241" w14:textId="0281B899" w:rsidR="008623D8" w:rsidRDefault="008623D8" w:rsidP="008623D8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U članku 4</w:t>
      </w:r>
      <w:r w:rsidR="003B57C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4. točci 30. riječ „preneseni“ zamjenjuje se r</w:t>
      </w:r>
      <w:r w:rsidR="00C9787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i</w:t>
      </w:r>
      <w:r w:rsidR="003B57C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ječju „povjereni“.</w:t>
      </w:r>
    </w:p>
    <w:p w14:paraId="7AA6D4C8" w14:textId="77777777" w:rsidR="008623D8" w:rsidRDefault="008623D8" w:rsidP="008623D8">
      <w:pPr>
        <w:spacing w:after="0" w:line="240" w:lineRule="auto"/>
        <w:ind w:firstLine="708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</w:p>
    <w:p w14:paraId="6D3DEF72" w14:textId="77777777" w:rsidR="008623D8" w:rsidRDefault="008623D8" w:rsidP="008623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7C17CCBD" w14:textId="1EF6F893" w:rsidR="008623D8" w:rsidRDefault="003B57C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 47. točci 1. riječi „predstojnika Ureda državne uprave u Međimurskoj županiji“ mijenjaju se riječima „nadležno tijelo državne uprave u čijem je djelokrugu opći akt“.</w:t>
      </w:r>
    </w:p>
    <w:p w14:paraId="38167741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E9D78C" w14:textId="77777777" w:rsidR="008623D8" w:rsidRDefault="008623D8" w:rsidP="00862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35FEF505" w14:textId="05EE7937" w:rsidR="008623D8" w:rsidRDefault="003B57C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 52. stavku 1. riječi „preneseni na Općinu Dekanovec“ zamjenjuju se riječima „povjereni Općini Dekanovec“.</w:t>
      </w:r>
    </w:p>
    <w:p w14:paraId="28ACEF60" w14:textId="77777777" w:rsidR="003B57C8" w:rsidRDefault="003B57C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696533" w14:textId="0B0938C5" w:rsidR="003B57C8" w:rsidRDefault="003B57C8" w:rsidP="003B57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8F2E7E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15C1DC2" w14:textId="5C3C01A8" w:rsidR="003B57C8" w:rsidRDefault="003B57C8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70. mijenja se i glasi:</w:t>
      </w:r>
    </w:p>
    <w:p w14:paraId="051878DB" w14:textId="16E10F7A" w:rsidR="003B57C8" w:rsidRDefault="003B57C8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1B6B59" w14:textId="02CAFE07" w:rsidR="003B57C8" w:rsidRDefault="003B57C8" w:rsidP="008F2E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„Članak 94.</w:t>
      </w:r>
    </w:p>
    <w:p w14:paraId="33084058" w14:textId="087DAE8F" w:rsidR="003B57C8" w:rsidRDefault="003B57C8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Jedinstveni upravni odjel Općine u izvršavanju općih akata Općinskog vijeća i u obavljanju povjerenih poslova državne uprave donosi pojedinačne akte kojima se rješava o pravima, obvezama i pravnim interesima fizičkih i pravnih osoba (upravne stvari) u prvom stupnju.</w:t>
      </w:r>
    </w:p>
    <w:p w14:paraId="589E6642" w14:textId="71525D1B" w:rsidR="003B57C8" w:rsidRDefault="003B57C8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 pojedinačnih akata koje donosi Jedinstveni upravni odjel Općine Dekanovec u obavljanju povjerenih poslova državne uprave može se izjaviti žalba nadležnom tijelu državne uprave u skladu s posebnim zakonom kojim se uređuje pojedino upravno područje.</w:t>
      </w:r>
    </w:p>
    <w:p w14:paraId="7FCAD635" w14:textId="598C183C" w:rsidR="003B57C8" w:rsidRDefault="003B57C8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 pojedinačnih akata iz stavka 1. ovog članka koja Jedinstveni upravni odjel Općine Dekanovec donosi u izvršavanju općih akata Općinskog vijeća može se izjaviti žalba nadležnom upravnom tijelu Međimurske županije.</w:t>
      </w:r>
    </w:p>
    <w:p w14:paraId="6E8AA86F" w14:textId="76B03256" w:rsidR="008F2E7E" w:rsidRDefault="008F2E7E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donošenje pojedinačnih akata shodno se primjenjuju odredbe Zakona o općem upravnom postupku i drugih propisa.</w:t>
      </w:r>
    </w:p>
    <w:p w14:paraId="60880114" w14:textId="72BAC957" w:rsidR="008F2E7E" w:rsidRDefault="008F2E7E" w:rsidP="003B5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izvršavanju općih akata Općinskog vijeća pojedinačne akte donose i pravne osobe kojima su odlukom Općinskog vijeća, u skladu sa zakonom zakona, povjerene javne ovlasti.“</w:t>
      </w:r>
    </w:p>
    <w:p w14:paraId="110A8E85" w14:textId="14D6A2B2" w:rsidR="008623D8" w:rsidRDefault="008623D8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8548CF" w14:textId="39CF5437" w:rsidR="008F2E7E" w:rsidRDefault="008F2E7E" w:rsidP="008F2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Članak 7.</w:t>
      </w:r>
    </w:p>
    <w:p w14:paraId="2B46F223" w14:textId="2F8EE5E9" w:rsidR="008F2E7E" w:rsidRDefault="00C97870" w:rsidP="008F2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71</w:t>
      </w:r>
      <w:r w:rsidR="008F2E7E">
        <w:rPr>
          <w:rFonts w:ascii="Times New Roman" w:hAnsi="Times New Roman" w:cs="Times New Roman"/>
          <w:sz w:val="24"/>
          <w:szCs w:val="24"/>
        </w:rPr>
        <w:t>. mijenja se i glasi:</w:t>
      </w:r>
      <w:r>
        <w:rPr>
          <w:rFonts w:ascii="Times New Roman" w:hAnsi="Times New Roman" w:cs="Times New Roman"/>
          <w:sz w:val="24"/>
          <w:szCs w:val="24"/>
        </w:rPr>
        <w:t xml:space="preserve"> „Nadzor zakonitosti općih akata Općinskog vijeća u njegovom samoupravnom djelokrugu obavljaju nadležna tijela državne uprave, svako u svojem djelokrugu, sukladno posebnom zakonu.“</w:t>
      </w:r>
    </w:p>
    <w:p w14:paraId="5BC3E063" w14:textId="77777777" w:rsidR="008F2E7E" w:rsidRDefault="008F2E7E" w:rsidP="008F2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0A45A7" w14:textId="5AF8A10B" w:rsidR="008623D8" w:rsidRDefault="008623D8" w:rsidP="00862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Član</w:t>
      </w:r>
      <w:r w:rsidR="00C97870">
        <w:rPr>
          <w:rFonts w:ascii="Times New Roman" w:hAnsi="Times New Roman" w:cs="Times New Roman"/>
          <w:b/>
          <w:sz w:val="24"/>
          <w:szCs w:val="24"/>
        </w:rPr>
        <w:t>ak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870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E1F007D" w14:textId="48040738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</w:t>
      </w:r>
      <w:r w:rsidR="00C97870">
        <w:rPr>
          <w:rFonts w:ascii="Times New Roman" w:hAnsi="Times New Roman" w:cs="Times New Roman"/>
          <w:sz w:val="24"/>
          <w:szCs w:val="24"/>
        </w:rPr>
        <w:t>e izmjene i dopune Statuta Općine Dekanovec stupaju na snagu osmog dana od dana objave</w:t>
      </w:r>
      <w:r>
        <w:rPr>
          <w:rFonts w:ascii="Times New Roman" w:hAnsi="Times New Roman" w:cs="Times New Roman"/>
          <w:sz w:val="24"/>
          <w:szCs w:val="24"/>
        </w:rPr>
        <w:t xml:space="preserve"> u „Službenom glasniku Međimurske županije“. </w:t>
      </w:r>
    </w:p>
    <w:p w14:paraId="3662C009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6DE03B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OPĆINSKO VIJEĆE OPĆINE DEKANOVEC</w:t>
      </w:r>
    </w:p>
    <w:p w14:paraId="633FEB6F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37DD6A" w14:textId="77777777" w:rsidR="008623D8" w:rsidRDefault="008623D8" w:rsidP="008623D8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KLASA: 021-05/20-01/02</w:t>
      </w:r>
    </w:p>
    <w:p w14:paraId="4835E80D" w14:textId="77777777" w:rsidR="008623D8" w:rsidRDefault="008623D8" w:rsidP="008623D8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URBROJ: 2109/20-02-20-</w:t>
      </w:r>
    </w:p>
    <w:p w14:paraId="57140B92" w14:textId="77777777" w:rsidR="008623D8" w:rsidRDefault="008623D8" w:rsidP="008623D8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Dekanovec, ____.06.2020.</w:t>
      </w:r>
    </w:p>
    <w:p w14:paraId="370CB981" w14:textId="77777777" w:rsidR="008623D8" w:rsidRDefault="008623D8" w:rsidP="008623D8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</w:p>
    <w:p w14:paraId="7E355F0E" w14:textId="77777777" w:rsidR="008623D8" w:rsidRDefault="008623D8" w:rsidP="008623D8">
      <w:pPr>
        <w:spacing w:after="0"/>
        <w:ind w:left="495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Predsjednica Općinskog vijeća</w:t>
      </w:r>
    </w:p>
    <w:p w14:paraId="608C8A14" w14:textId="77777777" w:rsidR="008623D8" w:rsidRDefault="008623D8" w:rsidP="008623D8">
      <w:pPr>
        <w:spacing w:after="0"/>
        <w:ind w:left="566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Općine Dekanovec</w:t>
      </w:r>
    </w:p>
    <w:p w14:paraId="0A9A13FC" w14:textId="77777777" w:rsidR="008623D8" w:rsidRDefault="008623D8" w:rsidP="008623D8">
      <w:pPr>
        <w:ind w:left="4248" w:firstLine="6"/>
        <w:rPr>
          <w:rFonts w:ascii="Century" w:hAnsi="Century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Suzana Petak</w:t>
      </w:r>
      <w:r>
        <w:rPr>
          <w:bCs/>
          <w:sz w:val="24"/>
          <w:szCs w:val="24"/>
        </w:rPr>
        <w:t xml:space="preserve">                                          </w:t>
      </w:r>
    </w:p>
    <w:p w14:paraId="53FD618B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93F7C6" w14:textId="77777777" w:rsidR="008623D8" w:rsidRDefault="008623D8" w:rsidP="00862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953E72" w14:textId="499AF8D5" w:rsidR="008623D8" w:rsidRDefault="008623D8" w:rsidP="008623D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Prijedlog </w:t>
      </w:r>
      <w:r w:rsidR="00C97870">
        <w:rPr>
          <w:rFonts w:ascii="Times New Roman" w:hAnsi="Times New Roman" w:cs="Times New Roman"/>
          <w:b/>
          <w:bCs/>
          <w:sz w:val="24"/>
          <w:szCs w:val="24"/>
        </w:rPr>
        <w:t xml:space="preserve">izmjena i dopuna Statuta Općine Dekanovec podnosi </w:t>
      </w:r>
      <w:r w:rsidR="009568FB">
        <w:rPr>
          <w:rFonts w:ascii="Times New Roman" w:hAnsi="Times New Roman" w:cs="Times New Roman"/>
          <w:b/>
          <w:bCs/>
          <w:sz w:val="24"/>
          <w:szCs w:val="24"/>
        </w:rPr>
        <w:t>Odbor za Statut i Poslovnik</w:t>
      </w:r>
    </w:p>
    <w:p w14:paraId="4D897B3F" w14:textId="77777777" w:rsidR="008623D8" w:rsidRDefault="008623D8" w:rsidP="008623D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4A05F1" w14:textId="77777777" w:rsidR="008623D8" w:rsidRDefault="008623D8" w:rsidP="008623D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Obrazloženje:</w:t>
      </w:r>
    </w:p>
    <w:p w14:paraId="68D2B129" w14:textId="52C1F417" w:rsidR="008623D8" w:rsidRDefault="00C97870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Zakonom o izmjenama i dopunama Zakona o lokalnoj i područnoj (regionalnoj) samoupravi („Narodne novine“ broj 98/19) koji je stupio na snagu 01.01.2020. godine utvrđene su izmjene Zakona o lokalnoj i područnoj (regionalnoj) samoupravi zbog kojih je potrebno prići izmjenama Statuta Općine Dekanovec.</w:t>
      </w:r>
    </w:p>
    <w:p w14:paraId="75BDE687" w14:textId="4FE0EA1A" w:rsidR="00C97870" w:rsidRDefault="00C97870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navedenog podnosi se prijedlog kao u prilogu.</w:t>
      </w:r>
    </w:p>
    <w:p w14:paraId="0E3028CB" w14:textId="77777777" w:rsidR="00C97870" w:rsidRDefault="00C97870" w:rsidP="00862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E35E17" w14:textId="77777777" w:rsidR="008623D8" w:rsidRDefault="008623D8" w:rsidP="008623D8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47E7A105" w14:textId="70179AF5" w:rsidR="00AC3AE6" w:rsidRDefault="00AC3AE6"/>
    <w:p w14:paraId="54A0A05D" w14:textId="3134F743" w:rsidR="001859C3" w:rsidRDefault="001859C3"/>
    <w:p w14:paraId="57FE9942" w14:textId="5D4A6399" w:rsidR="001859C3" w:rsidRDefault="001859C3"/>
    <w:p w14:paraId="09DBD0A2" w14:textId="50DF877B" w:rsidR="001859C3" w:rsidRDefault="001859C3"/>
    <w:p w14:paraId="2A5D4F1A" w14:textId="58B074FB" w:rsidR="001859C3" w:rsidRDefault="001859C3"/>
    <w:p w14:paraId="0484A78A" w14:textId="701C1140" w:rsidR="001859C3" w:rsidRDefault="001859C3"/>
    <w:p w14:paraId="7FCEC652" w14:textId="3A9B4494" w:rsidR="001859C3" w:rsidRDefault="001859C3"/>
    <w:p w14:paraId="71A2C74A" w14:textId="0CC466CF" w:rsidR="001859C3" w:rsidRDefault="001859C3"/>
    <w:p w14:paraId="65A8CFAA" w14:textId="18339D01" w:rsidR="001859C3" w:rsidRDefault="001859C3"/>
    <w:p w14:paraId="0F1AE697" w14:textId="160CDD50" w:rsidR="001859C3" w:rsidRDefault="001859C3"/>
    <w:p w14:paraId="06931138" w14:textId="53084BF0" w:rsidR="001859C3" w:rsidRDefault="001859C3"/>
    <w:p w14:paraId="358266F8" w14:textId="66B4F692" w:rsidR="001859C3" w:rsidRDefault="001859C3"/>
    <w:p w14:paraId="32E94531" w14:textId="77777777" w:rsidR="001859C3" w:rsidRDefault="001859C3" w:rsidP="001859C3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PRIJEDLOG</w:t>
      </w:r>
    </w:p>
    <w:p w14:paraId="3A1037DA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3B71E0" w14:textId="77777777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35. stavka 1. točke 1. Zakona o lokalnoj i područnoj (regionalnoj) samoupravi („Narodne novine“ broj 33/01, 60/01, 129/05, 109/07, 125/08, 36/09, 150/11, 144/12, 19/13 – pročišćeni tekst, 137/15-ispravak, 123/17, 98/19) te članka </w:t>
      </w:r>
      <w:proofErr w:type="spellStart"/>
      <w:r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31. Statuta Općine Dekanovec („Službeni glasnik Međimurske županije“ broj 3/18), Općinsko vijeće Općine Dekanovec na 16. sjednici održanoj dana ___.06.2020. godine, donosi </w:t>
      </w:r>
    </w:p>
    <w:p w14:paraId="528C6362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2FBBF9" w14:textId="77777777" w:rsidR="001859C3" w:rsidRDefault="001859C3" w:rsidP="001859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IZMJENE I DOPUNE POSLOVNIKA OPĆINSKOG VIJEĆA</w:t>
      </w:r>
    </w:p>
    <w:p w14:paraId="6ECD8B9A" w14:textId="5A692EA8" w:rsidR="001859C3" w:rsidRDefault="001859C3" w:rsidP="001859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OPĆINE DEKANOVEC</w:t>
      </w:r>
    </w:p>
    <w:p w14:paraId="5E718D74" w14:textId="77777777" w:rsidR="001859C3" w:rsidRDefault="001859C3" w:rsidP="001859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C7461" w14:textId="77777777" w:rsidR="001859C3" w:rsidRDefault="001859C3" w:rsidP="001859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211993E4" w14:textId="04C76EBE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E23020">
        <w:rPr>
          <w:rFonts w:ascii="Times New Roman" w:hAnsi="Times New Roman" w:cs="Times New Roman"/>
          <w:sz w:val="24"/>
          <w:szCs w:val="24"/>
        </w:rPr>
        <w:t>Poslovniku Općinskog vijeća</w:t>
      </w:r>
      <w:r>
        <w:rPr>
          <w:rFonts w:ascii="Times New Roman" w:hAnsi="Times New Roman" w:cs="Times New Roman"/>
          <w:sz w:val="24"/>
          <w:szCs w:val="24"/>
        </w:rPr>
        <w:t xml:space="preserve"> Općine Dekanovec („Službeni glasnik Međimurske županije“ broj </w:t>
      </w:r>
      <w:r w:rsidR="00E23020">
        <w:rPr>
          <w:rFonts w:ascii="Times New Roman" w:hAnsi="Times New Roman" w:cs="Times New Roman"/>
          <w:sz w:val="24"/>
          <w:szCs w:val="24"/>
        </w:rPr>
        <w:t>6/13, 9</w:t>
      </w:r>
      <w:r>
        <w:rPr>
          <w:rFonts w:ascii="Times New Roman" w:hAnsi="Times New Roman" w:cs="Times New Roman"/>
          <w:sz w:val="24"/>
          <w:szCs w:val="24"/>
        </w:rPr>
        <w:t xml:space="preserve">/18), dalje: </w:t>
      </w:r>
      <w:r w:rsidR="00E23020">
        <w:rPr>
          <w:rFonts w:ascii="Times New Roman" w:hAnsi="Times New Roman" w:cs="Times New Roman"/>
          <w:sz w:val="24"/>
          <w:szCs w:val="24"/>
        </w:rPr>
        <w:t>Poslovnik</w:t>
      </w:r>
      <w:r>
        <w:rPr>
          <w:rFonts w:ascii="Times New Roman" w:hAnsi="Times New Roman" w:cs="Times New Roman"/>
          <w:sz w:val="24"/>
          <w:szCs w:val="24"/>
        </w:rPr>
        <w:t xml:space="preserve">, u članku 2. u stavku </w:t>
      </w:r>
      <w:r w:rsidR="00E2302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briš</w:t>
      </w:r>
      <w:r w:rsidR="00E2302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se riječ „središnje</w:t>
      </w:r>
      <w:r w:rsidR="00E2302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6D4B65D2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8E1AE2" w14:textId="77777777" w:rsidR="001859C3" w:rsidRDefault="001859C3" w:rsidP="001859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66AA11A9" w14:textId="242BFCE4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članku </w:t>
      </w:r>
      <w:r w:rsidR="00E2302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4. točci 11. riječi „Predstojniku ureda državne uprave Međimurske županije“ zamjenjuje se riječima „nadležnom tijelu državne uprave u čijem je djelokrugu opći akt“.</w:t>
      </w:r>
    </w:p>
    <w:p w14:paraId="25747E21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C6AD5D" w14:textId="469173BF" w:rsidR="001859C3" w:rsidRDefault="001859C3" w:rsidP="00E230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EF8623D" w14:textId="3656B857" w:rsidR="001859C3" w:rsidRDefault="001859C3" w:rsidP="001859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2302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9DD8AE3" w14:textId="0F18D54C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 izmjene i dopune </w:t>
      </w:r>
      <w:r w:rsidR="00E23020">
        <w:rPr>
          <w:rFonts w:ascii="Times New Roman" w:hAnsi="Times New Roman" w:cs="Times New Roman"/>
          <w:sz w:val="24"/>
          <w:szCs w:val="24"/>
        </w:rPr>
        <w:t>Poslovnika Općinskog vijeća</w:t>
      </w:r>
      <w:r>
        <w:rPr>
          <w:rFonts w:ascii="Times New Roman" w:hAnsi="Times New Roman" w:cs="Times New Roman"/>
          <w:sz w:val="24"/>
          <w:szCs w:val="24"/>
        </w:rPr>
        <w:t xml:space="preserve"> Općine Dekanovec stupaju na snagu osmog dana od dana objave u „Službenom glasniku Međimurske županije“. </w:t>
      </w:r>
    </w:p>
    <w:p w14:paraId="3326004E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E68202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OPĆINSKO VIJEĆE OPĆINE DEKANOVEC</w:t>
      </w:r>
    </w:p>
    <w:p w14:paraId="4D16601E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722D1F" w14:textId="77777777" w:rsidR="001859C3" w:rsidRDefault="001859C3" w:rsidP="001859C3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KLASA: 021-05/20-01/02</w:t>
      </w:r>
    </w:p>
    <w:p w14:paraId="2D39F061" w14:textId="77777777" w:rsidR="001859C3" w:rsidRDefault="001859C3" w:rsidP="001859C3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URBROJ: 2109/20-02-20-</w:t>
      </w:r>
    </w:p>
    <w:p w14:paraId="22C7854B" w14:textId="77777777" w:rsidR="001859C3" w:rsidRDefault="001859C3" w:rsidP="001859C3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Dekanovec, ____.06.2020.</w:t>
      </w:r>
    </w:p>
    <w:p w14:paraId="5B514FBB" w14:textId="77777777" w:rsidR="001859C3" w:rsidRDefault="001859C3" w:rsidP="001859C3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</w:p>
    <w:p w14:paraId="596CAFB2" w14:textId="77777777" w:rsidR="001859C3" w:rsidRDefault="001859C3" w:rsidP="001859C3">
      <w:pPr>
        <w:spacing w:after="0"/>
        <w:ind w:left="495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Predsjednica Općinskog vijeća</w:t>
      </w:r>
    </w:p>
    <w:p w14:paraId="399D15AF" w14:textId="77777777" w:rsidR="001859C3" w:rsidRDefault="001859C3" w:rsidP="001859C3">
      <w:pPr>
        <w:spacing w:after="0"/>
        <w:ind w:left="566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Općine Dekanovec</w:t>
      </w:r>
    </w:p>
    <w:p w14:paraId="5A55A221" w14:textId="77777777" w:rsidR="001859C3" w:rsidRDefault="001859C3" w:rsidP="001859C3">
      <w:pPr>
        <w:ind w:left="4248" w:firstLine="6"/>
        <w:rPr>
          <w:rFonts w:ascii="Century" w:hAnsi="Century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Suzana Petak</w:t>
      </w:r>
      <w:r>
        <w:rPr>
          <w:bCs/>
          <w:sz w:val="24"/>
          <w:szCs w:val="24"/>
        </w:rPr>
        <w:t xml:space="preserve">                                          </w:t>
      </w:r>
    </w:p>
    <w:p w14:paraId="2239B7BD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4A88C8" w14:textId="77777777" w:rsidR="001859C3" w:rsidRDefault="001859C3" w:rsidP="001859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6E2033" w14:textId="2739E116" w:rsidR="001859C3" w:rsidRDefault="001859C3" w:rsidP="001859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Prijedlog izmjena i dopuna </w:t>
      </w:r>
      <w:r w:rsidR="00E23020">
        <w:rPr>
          <w:rFonts w:ascii="Times New Roman" w:hAnsi="Times New Roman" w:cs="Times New Roman"/>
          <w:b/>
          <w:bCs/>
          <w:sz w:val="24"/>
          <w:szCs w:val="24"/>
        </w:rPr>
        <w:t>Poslovnika Općinskog vijeća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Općine Dekanovec podnosi </w:t>
      </w:r>
      <w:r w:rsidR="009568FB">
        <w:rPr>
          <w:rFonts w:ascii="Times New Roman" w:hAnsi="Times New Roman" w:cs="Times New Roman"/>
          <w:b/>
          <w:bCs/>
          <w:sz w:val="24"/>
          <w:szCs w:val="24"/>
        </w:rPr>
        <w:t>Odbor za Statut i Poslovnik</w:t>
      </w:r>
    </w:p>
    <w:p w14:paraId="3CD5F934" w14:textId="77777777" w:rsidR="001859C3" w:rsidRDefault="001859C3" w:rsidP="001859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60DF6" w14:textId="77777777" w:rsidR="001859C3" w:rsidRDefault="001859C3" w:rsidP="001859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Obrazloženje:</w:t>
      </w:r>
    </w:p>
    <w:p w14:paraId="0412A0EA" w14:textId="2400FC5B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Zakonom o izmjenama i dopunama Zakona o lokalnoj i područnoj (regionalnoj) samoupravi („Narodne novine“ broj 98/19) koji je stupio na snagu 01.01.2020. godine utvrđene su izmjene Zakona o lokalnoj i područnoj (regionalnoj) samoupravi zbog kojih je potrebno prići izmjenama </w:t>
      </w:r>
      <w:r w:rsidR="00E23020">
        <w:rPr>
          <w:rFonts w:ascii="Times New Roman" w:hAnsi="Times New Roman" w:cs="Times New Roman"/>
          <w:sz w:val="24"/>
          <w:szCs w:val="24"/>
        </w:rPr>
        <w:t>Poslovnika Općinskog vijeća</w:t>
      </w:r>
      <w:r>
        <w:rPr>
          <w:rFonts w:ascii="Times New Roman" w:hAnsi="Times New Roman" w:cs="Times New Roman"/>
          <w:sz w:val="24"/>
          <w:szCs w:val="24"/>
        </w:rPr>
        <w:t xml:space="preserve"> Općine Dekanovec.</w:t>
      </w:r>
    </w:p>
    <w:p w14:paraId="59B3DEF0" w14:textId="77777777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navedenog podnosi se prijedlog kao u prilogu.</w:t>
      </w:r>
    </w:p>
    <w:p w14:paraId="647C8449" w14:textId="77777777" w:rsidR="001859C3" w:rsidRDefault="001859C3" w:rsidP="00185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9F3D12" w14:textId="77777777" w:rsidR="007643B5" w:rsidRDefault="007643B5" w:rsidP="007643B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PRIJEDLOG</w:t>
      </w:r>
    </w:p>
    <w:p w14:paraId="2CF69C0E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CD87A0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31. stavka 13. Zakona o poljoprivrednom zemljištu u vlasništvu Republike Hrvatske („Narodne novine“ br. 20/18, 115/18 i  98/19) i članka 31. Statuta Općine Dekanovec („Službeni glasnik Međimurske županije“ broj 3/18), Općinsko vijeće Općine Dekanovec na 16. sjednici održanoj dana ___.06.2020. godine, donosi </w:t>
      </w:r>
    </w:p>
    <w:p w14:paraId="66D8C3FD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3A9F6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4CFC0F2B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osnivanju i imenovanju Povjerenstva za zakup poljoprivrednog zemljišta u vlasništvu države na području Općine Dekanovec</w:t>
      </w:r>
    </w:p>
    <w:p w14:paraId="7CDEC56D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48DA84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4AF3AD6E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Ovom Odlukom se osniva i imenuje Povjerenstvo za zakup poljoprivrednog zemljišta u vlasništvu države za područje Općine Dekanovec. Povjerenstvo čini pet članova: po jedan predstavnik pravne, geodetske i agronomske struke te dva predstavnika Općinskog vijeća Općine Dekanovec. </w:t>
      </w:r>
    </w:p>
    <w:p w14:paraId="015126A3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43EE3E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46178EC0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Povjerenstvo za zakup poljoprivrednog zemljišta u vlasništvu države na području Općine Dekanovec (u daljnjem tekstu: Povjerenstvo) imenuju se: </w:t>
      </w:r>
    </w:p>
    <w:p w14:paraId="10CC3302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CD8808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Monika Magdalenić,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ing.agr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</w:p>
    <w:p w14:paraId="5BE84623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Josip </w:t>
      </w:r>
      <w:proofErr w:type="spellStart"/>
      <w:r>
        <w:rPr>
          <w:rFonts w:ascii="Times New Roman" w:hAnsi="Times New Roman" w:cs="Times New Roman"/>
          <w:sz w:val="24"/>
          <w:szCs w:val="24"/>
        </w:rPr>
        <w:t>Goričanec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mag.ing.geod.et </w:t>
      </w:r>
      <w:proofErr w:type="spellStart"/>
      <w:r>
        <w:rPr>
          <w:rFonts w:ascii="Times New Roman" w:hAnsi="Times New Roman" w:cs="Times New Roman"/>
          <w:sz w:val="24"/>
          <w:szCs w:val="24"/>
        </w:rPr>
        <w:t>geoinf</w:t>
      </w:r>
      <w:proofErr w:type="spellEnd"/>
      <w:r>
        <w:rPr>
          <w:rFonts w:ascii="Times New Roman" w:hAnsi="Times New Roman" w:cs="Times New Roman"/>
          <w:sz w:val="24"/>
          <w:szCs w:val="24"/>
        </w:rPr>
        <w:t>.,</w:t>
      </w:r>
    </w:p>
    <w:p w14:paraId="78D7A57F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Marjana Bočkaj, </w:t>
      </w:r>
      <w:proofErr w:type="spellStart"/>
      <w:r>
        <w:rPr>
          <w:rFonts w:ascii="Times New Roman" w:hAnsi="Times New Roman" w:cs="Times New Roman"/>
          <w:sz w:val="24"/>
          <w:szCs w:val="24"/>
        </w:rPr>
        <w:t>struč.spec.admin.publ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F4F1DA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Melani Baumgartner, član Općinskog vijeća, </w:t>
      </w:r>
    </w:p>
    <w:p w14:paraId="66EEDD48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Katarina Kolarić, član Općinskog vijeća.</w:t>
      </w:r>
    </w:p>
    <w:p w14:paraId="74AC0FFC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EE27EB" w14:textId="77777777" w:rsidR="007643B5" w:rsidRDefault="007643B5" w:rsidP="007643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567E0F1A" w14:textId="77777777" w:rsidR="007643B5" w:rsidRDefault="007643B5" w:rsidP="007643B5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Članovi Povjerenstva kao i članovi njihovih obiteljskih poljoprivrednih gospodarstava ne mogu biti sudionici javnog natječaja za zakup koje je u nadležnosti rada ovog Povjerenstva.</w:t>
      </w:r>
    </w:p>
    <w:p w14:paraId="3D164325" w14:textId="77777777" w:rsidR="007643B5" w:rsidRDefault="007643B5" w:rsidP="007643B5">
      <w:pPr>
        <w:spacing w:after="0" w:line="240" w:lineRule="auto"/>
        <w:ind w:firstLine="708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</w:p>
    <w:p w14:paraId="1A1AAF18" w14:textId="77777777" w:rsidR="007643B5" w:rsidRDefault="007643B5" w:rsidP="00764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0CBBFE98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predlaže Općinskom vijeću Općine Dekanovec odluku o izboru najpovoljnije ponude za zakup poljoprivrednog zemljišta u vlasništvu države. </w:t>
      </w:r>
    </w:p>
    <w:p w14:paraId="2322BCA7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AC0553" w14:textId="77777777" w:rsidR="007643B5" w:rsidRDefault="007643B5" w:rsidP="007643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1054EC8A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Stručne poslove za potrebe Povjerenstva vezane uz provedbu postupaka javnog natječaja za zakup poljoprivrednog zemljišta u vlasništvu Republike Hrvatske, kao i sve ostale poslove, obavlja Jedinstveni upravni odjel Općine Dekanovec. </w:t>
      </w:r>
    </w:p>
    <w:p w14:paraId="25032421" w14:textId="77777777" w:rsidR="007643B5" w:rsidRDefault="007643B5" w:rsidP="00764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8DD019" w14:textId="77777777" w:rsidR="007643B5" w:rsidRDefault="007643B5" w:rsidP="007643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Članka 6.</w:t>
      </w:r>
    </w:p>
    <w:p w14:paraId="4F74F4D8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stupa na snagu dan nakon dana objave u „Službenom glasniku Međimurske županije“. </w:t>
      </w:r>
    </w:p>
    <w:p w14:paraId="54E1F149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F27028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OPĆINSKO VIJEĆE OPĆINE DEKANOVEC</w:t>
      </w:r>
    </w:p>
    <w:p w14:paraId="41C5AB49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48F9FE" w14:textId="77777777" w:rsidR="007643B5" w:rsidRDefault="007643B5" w:rsidP="007643B5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KLASA: 021-05/20-01/02</w:t>
      </w:r>
    </w:p>
    <w:p w14:paraId="25AB6363" w14:textId="77777777" w:rsidR="007643B5" w:rsidRDefault="007643B5" w:rsidP="007643B5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t>URBROJ: 2109/20-02-20-</w:t>
      </w:r>
    </w:p>
    <w:p w14:paraId="3B1085D6" w14:textId="77777777" w:rsidR="007643B5" w:rsidRDefault="007643B5" w:rsidP="007643B5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  <w:r>
        <w:rPr>
          <w:rFonts w:eastAsia="Calibri"/>
          <w:color w:val="000000"/>
          <w:sz w:val="24"/>
          <w:szCs w:val="24"/>
          <w:lang w:val="en-US"/>
        </w:rPr>
        <w:lastRenderedPageBreak/>
        <w:t>Dekanovec, ____.06.2020.</w:t>
      </w:r>
    </w:p>
    <w:p w14:paraId="03EB376A" w14:textId="77777777" w:rsidR="007643B5" w:rsidRDefault="007643B5" w:rsidP="007643B5">
      <w:pPr>
        <w:spacing w:after="5" w:line="249" w:lineRule="auto"/>
        <w:ind w:left="932" w:hanging="3"/>
        <w:jc w:val="both"/>
        <w:rPr>
          <w:rFonts w:eastAsia="Calibri"/>
          <w:color w:val="000000"/>
          <w:sz w:val="24"/>
          <w:szCs w:val="24"/>
          <w:lang w:val="en-US"/>
        </w:rPr>
      </w:pPr>
    </w:p>
    <w:p w14:paraId="71B99AB9" w14:textId="77777777" w:rsidR="007643B5" w:rsidRDefault="007643B5" w:rsidP="007643B5">
      <w:pPr>
        <w:spacing w:after="0"/>
        <w:ind w:left="495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Predsjednica Općinskog vijeća</w:t>
      </w:r>
    </w:p>
    <w:p w14:paraId="78719467" w14:textId="77777777" w:rsidR="007643B5" w:rsidRDefault="007643B5" w:rsidP="007643B5">
      <w:pPr>
        <w:spacing w:after="0"/>
        <w:ind w:left="566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Općine Dekanovec</w:t>
      </w:r>
    </w:p>
    <w:p w14:paraId="38573485" w14:textId="77777777" w:rsidR="007643B5" w:rsidRDefault="007643B5" w:rsidP="007643B5">
      <w:pPr>
        <w:ind w:left="4248" w:firstLine="6"/>
        <w:rPr>
          <w:rFonts w:ascii="Century" w:hAnsi="Century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Suzana Petak</w:t>
      </w:r>
      <w:r>
        <w:rPr>
          <w:bCs/>
          <w:sz w:val="24"/>
          <w:szCs w:val="24"/>
        </w:rPr>
        <w:t xml:space="preserve">                                          </w:t>
      </w:r>
    </w:p>
    <w:p w14:paraId="0486AAF6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594E46" w14:textId="77777777" w:rsidR="007643B5" w:rsidRDefault="007643B5" w:rsidP="007643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1CA208" w14:textId="77777777" w:rsidR="007643B5" w:rsidRDefault="007643B5" w:rsidP="007643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Prijedlog Odluke podnosi općinski načelnik Ivan Hajdarović.</w:t>
      </w:r>
    </w:p>
    <w:p w14:paraId="3380D523" w14:textId="77777777" w:rsidR="007643B5" w:rsidRDefault="007643B5" w:rsidP="007643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D7D73" w14:textId="77777777" w:rsidR="007643B5" w:rsidRDefault="007643B5" w:rsidP="007643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Obrazloženje:</w:t>
      </w:r>
    </w:p>
    <w:p w14:paraId="19428789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>
        <w:rPr>
          <w:color w:val="231F20"/>
        </w:rPr>
        <w:t>Člankom 31. Zakona o poljoprivrednom zemljištu („Narodne novine“ broj 20/18, 115/18 i 98/19) propisano je, između ostalog da odluku o izboru najpovoljnije ponude za zakup donosi općinsko Vijeće na čijem se području zemljište nalazi na prijedlog Povjerenstva za zakup poljoprivrednog zemljišta  u vlasništvu države na području Općine Dekanovec. Povjerenstvo za zakup imenuje predstavničko tijelo jedinica lokalne samouprave, a čini ga pet članova: po jedan predstavnik pravne, geodetske i agronomske struke te dva predstavnika općinskog ili vijeća, na čijem se području zemljište nalazi.</w:t>
      </w:r>
    </w:p>
    <w:p w14:paraId="285655D5" w14:textId="77777777" w:rsidR="007643B5" w:rsidRDefault="007643B5" w:rsidP="007643B5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Članovi Povjerenstva kao i članovi njihovih obiteljskih poljoprivrednih gospodarstava ne mogu biti sudionici javnog natječaja za zakup koje je u nadležnosti rada ovog Povjerenstva.</w:t>
      </w:r>
    </w:p>
    <w:p w14:paraId="132795A9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70A54098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>
        <w:rPr>
          <w:color w:val="231F20"/>
        </w:rPr>
        <w:t>Temeljem navedenog podnosi se prijedlog kao u prilogu.</w:t>
      </w:r>
    </w:p>
    <w:p w14:paraId="0EABFD02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7715FDE1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21B99DDF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8EA34AC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7BF3A151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4C80A3C6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7E17CCCD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7218C78F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3BACB927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C47DEEA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1C3F975E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4E9EBB67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3A88387C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16EBAD43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A62B05D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714D57F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254F50B1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ED74AD3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45E6727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44A82F97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03368754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DF26254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36B30EEE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0E5085D9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179FD8D5" w14:textId="77777777" w:rsidR="00166D8D" w:rsidRDefault="00166D8D" w:rsidP="00166D8D">
      <w:pPr>
        <w:tabs>
          <w:tab w:val="left" w:pos="7455"/>
        </w:tabs>
        <w:ind w:firstLine="708"/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>PRIJEDLOG!!!</w:t>
      </w:r>
    </w:p>
    <w:p w14:paraId="6A4E107C" w14:textId="77777777" w:rsidR="00166D8D" w:rsidRDefault="00166D8D" w:rsidP="00166D8D">
      <w:pPr>
        <w:ind w:firstLine="708"/>
        <w:jc w:val="both"/>
        <w:rPr>
          <w:rFonts w:cstheme="minorHAnsi"/>
          <w:bCs/>
        </w:rPr>
      </w:pPr>
      <w:r>
        <w:rPr>
          <w:rFonts w:cstheme="minorHAnsi"/>
        </w:rPr>
        <w:t xml:space="preserve">Na temelju članka 31. i 32. Zakona o vatrogastvu („Narodne novine“ broj 125/19), članka 13. Zakona o ustanovama („Narodne novine“ broj 76/93, 29/97, 47/99, 35/08, 127/19) i članka 31. Statuta Općine Dekanovec („Službeni glasnik Međimurske županije“ broj 3/18), Općinsko vijeće Općine Dekanovec je na svojoj 16. sjednici održanoj ________2020. godine  donijelo </w:t>
      </w:r>
    </w:p>
    <w:p w14:paraId="4FDB4C39" w14:textId="77777777" w:rsidR="00166D8D" w:rsidRDefault="00166D8D" w:rsidP="00166D8D">
      <w:pPr>
        <w:ind w:firstLine="708"/>
        <w:jc w:val="both"/>
        <w:rPr>
          <w:rFonts w:cstheme="minorHAnsi"/>
        </w:rPr>
      </w:pPr>
    </w:p>
    <w:p w14:paraId="2B08051E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</w:rPr>
        <w:t>ODLUKU O DOPUNI</w:t>
      </w:r>
    </w:p>
    <w:p w14:paraId="6DB924A4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ODLUKE O PREUZIMANJU DIJELA OSNIVAČKIH PRAVA GRADA ČAKOVCA </w:t>
      </w:r>
    </w:p>
    <w:p w14:paraId="72BF9220" w14:textId="77777777" w:rsidR="00166D8D" w:rsidRDefault="00166D8D" w:rsidP="00166D8D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NAD USTANOVOM JAVNA VATROGASNA POSTROJBA GRADA ČAKOVCA   </w:t>
      </w:r>
    </w:p>
    <w:p w14:paraId="3A55BADB" w14:textId="77777777" w:rsidR="00166D8D" w:rsidRDefault="00166D8D" w:rsidP="00166D8D">
      <w:pPr>
        <w:rPr>
          <w:rFonts w:cstheme="minorHAnsi"/>
          <w:b/>
          <w:bCs/>
          <w:lang w:eastAsia="hr-HR"/>
        </w:rPr>
      </w:pPr>
    </w:p>
    <w:p w14:paraId="05EE2653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</w:rPr>
        <w:t>Članak 1.</w:t>
      </w:r>
    </w:p>
    <w:p w14:paraId="1C40EB90" w14:textId="77777777" w:rsidR="00166D8D" w:rsidRDefault="00166D8D" w:rsidP="00166D8D">
      <w:pPr>
        <w:ind w:firstLine="708"/>
        <w:rPr>
          <w:rFonts w:cstheme="minorHAnsi"/>
        </w:rPr>
      </w:pPr>
      <w:r>
        <w:rPr>
          <w:rFonts w:cstheme="minorHAnsi"/>
          <w:bCs/>
        </w:rPr>
        <w:t xml:space="preserve">U Odluci o preuzimanju dijela osnivačkih prava Grada Čakovca nad ustanovom Javna vatrogasna postrojba Grada Čakovca („Službeni glasnik Međimurske </w:t>
      </w:r>
      <w:r>
        <w:rPr>
          <w:rFonts w:cstheme="minorHAnsi"/>
          <w:bCs/>
          <w:color w:val="000000" w:themeColor="text1"/>
        </w:rPr>
        <w:t xml:space="preserve">županije“ broj 19/11), </w:t>
      </w:r>
      <w:r>
        <w:rPr>
          <w:rFonts w:cstheme="minorHAnsi"/>
          <w:bCs/>
        </w:rPr>
        <w:t>iza članka 5. dodaju se novi članci koji glase:</w:t>
      </w:r>
    </w:p>
    <w:p w14:paraId="0199A9A4" w14:textId="77777777" w:rsidR="00166D8D" w:rsidRDefault="00166D8D" w:rsidP="00166D8D">
      <w:pPr>
        <w:ind w:firstLine="708"/>
        <w:rPr>
          <w:rFonts w:cstheme="minorHAnsi"/>
          <w:bCs/>
        </w:rPr>
      </w:pPr>
    </w:p>
    <w:p w14:paraId="7F0DA023" w14:textId="77777777" w:rsidR="00166D8D" w:rsidRDefault="00166D8D" w:rsidP="00166D8D">
      <w:pPr>
        <w:jc w:val="center"/>
        <w:rPr>
          <w:rFonts w:cstheme="minorHAnsi"/>
          <w:bCs/>
        </w:rPr>
      </w:pPr>
      <w:r>
        <w:rPr>
          <w:rFonts w:cstheme="minorHAnsi"/>
        </w:rPr>
        <w:t>„</w:t>
      </w:r>
      <w:r>
        <w:rPr>
          <w:rFonts w:cstheme="minorHAnsi"/>
          <w:b/>
          <w:bCs/>
        </w:rPr>
        <w:t>Članak 6.</w:t>
      </w:r>
    </w:p>
    <w:p w14:paraId="48C55B52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>Osnivačka prava i dužnosti, Osnivač ostvaruje sukladno posebnim propisima kojima se uređuje područje vatrogastva i javnih ustanova.</w:t>
      </w:r>
    </w:p>
    <w:p w14:paraId="564D40DD" w14:textId="77777777" w:rsidR="00166D8D" w:rsidRDefault="00166D8D" w:rsidP="00166D8D">
      <w:pPr>
        <w:jc w:val="both"/>
        <w:rPr>
          <w:rFonts w:cstheme="minorHAnsi"/>
        </w:rPr>
      </w:pPr>
    </w:p>
    <w:p w14:paraId="6CBE4396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Članak 7. </w:t>
      </w:r>
    </w:p>
    <w:p w14:paraId="5A33C182" w14:textId="77777777" w:rsidR="00166D8D" w:rsidRDefault="00166D8D" w:rsidP="00166D8D">
      <w:pPr>
        <w:jc w:val="both"/>
        <w:rPr>
          <w:rFonts w:cstheme="minorHAnsi"/>
          <w:bCs/>
        </w:rPr>
      </w:pPr>
      <w:r>
        <w:rPr>
          <w:rFonts w:cstheme="minorHAnsi"/>
        </w:rPr>
        <w:tab/>
        <w:t xml:space="preserve">Djelatnost Javne vatrogasne postrojbe Čakovec je sudjelovanje u provedbi preventivnih mjera zaštite od požara i eksplozija, gašenje požara, spašavanje ljudi i imovine ugroženih požarom i eksplozijom, pružanje tehničke pomoći u nezgodama i opasnim situacijama te obavljanje i drugih poslova u ekološkim i inim nesrećama. </w:t>
      </w:r>
    </w:p>
    <w:p w14:paraId="0E938759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Osim osnovne djelatnosti iz stavka 1. ovog članka, Javna vatrogasna postrojba Čakovec vrši pružanje usluga vatrogasnih osiguranja i tehničke zaštite, osposobljavanje  i usavršavanje vatrogasnih kadrova, održavanje vatrogasne opreme, punjenje vatrogasnih aparata i osposobljavanje građanstva za provođenje mjera zaštite od požara. </w:t>
      </w:r>
    </w:p>
    <w:p w14:paraId="4CBC231E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Javna vatrogasna postrojba Čakovec može obavljati i druge djelatnosti ako se one u manjem opsegu ili uobičajeno obavljaju uz djelatnosti iz stavka 1. i 2. ovog članka i ako se njima ne umanjuje intervencijska spremnost Javne vatrogasne postrojbe  Čakovec. </w:t>
      </w:r>
    </w:p>
    <w:p w14:paraId="689C222B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Poslovi i broj profesionalnih vatrogasaca Javne vatrogasne postrojbe Čakovec utvrđuju se Pravilnikom o unutarnjem ustrojstvu Javne vatrogasne postrojbe Čakovec, sukladno planovima zaštite od požara i propisima kojima se uređuje područje vatrogastva, kojeg donosi Vatrogasno vijeće Javne vatrogasne postrojbe Čakovec. </w:t>
      </w:r>
    </w:p>
    <w:p w14:paraId="48D7B785" w14:textId="77777777" w:rsidR="00166D8D" w:rsidRDefault="00166D8D" w:rsidP="00166D8D">
      <w:pPr>
        <w:jc w:val="both"/>
        <w:rPr>
          <w:rFonts w:cstheme="minorHAnsi"/>
        </w:rPr>
      </w:pPr>
    </w:p>
    <w:p w14:paraId="16A83260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>Članak 8.</w:t>
      </w:r>
    </w:p>
    <w:p w14:paraId="4DA1442C" w14:textId="77777777" w:rsidR="00166D8D" w:rsidRDefault="00166D8D" w:rsidP="00166D8D">
      <w:pPr>
        <w:jc w:val="both"/>
        <w:rPr>
          <w:rFonts w:cstheme="minorHAnsi"/>
          <w:bCs/>
        </w:rPr>
      </w:pPr>
      <w:r>
        <w:rPr>
          <w:rFonts w:cstheme="minorHAnsi"/>
        </w:rPr>
        <w:lastRenderedPageBreak/>
        <w:tab/>
        <w:t>Tijela Javne vatrogasne postrojbe Čakovec su:</w:t>
      </w:r>
    </w:p>
    <w:p w14:paraId="3EC127C6" w14:textId="77777777" w:rsidR="00166D8D" w:rsidRDefault="00166D8D" w:rsidP="00166D8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Zapovjednik </w:t>
      </w:r>
    </w:p>
    <w:p w14:paraId="131F9DF7" w14:textId="77777777" w:rsidR="00166D8D" w:rsidRDefault="00166D8D" w:rsidP="00166D8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Vatrogasno vijeće.</w:t>
      </w:r>
    </w:p>
    <w:p w14:paraId="3EFBC7B3" w14:textId="77777777" w:rsidR="00166D8D" w:rsidRDefault="00166D8D" w:rsidP="00166D8D">
      <w:pPr>
        <w:jc w:val="center"/>
        <w:rPr>
          <w:rFonts w:cstheme="minorHAnsi"/>
        </w:rPr>
      </w:pPr>
    </w:p>
    <w:p w14:paraId="5C28F5FE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Članak 9. </w:t>
      </w:r>
    </w:p>
    <w:p w14:paraId="2A71F48E" w14:textId="77777777" w:rsidR="00166D8D" w:rsidRDefault="00166D8D" w:rsidP="00166D8D">
      <w:pPr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Javnu vatrogasnu postrojbu Čakovec predstavlja i zastupa zapovjednik Javne vatrogasne postrojbe Čakovec. </w:t>
      </w:r>
    </w:p>
    <w:p w14:paraId="70BFB8E9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Zapovjednika Javne vatrogasne postrojbe Čakovec imenuje i razrješava gradonačelnik Grada Čakovca na prijedlog Vatrogasnog vijeća uz prethodnu suglasnost županijskog vatrogasnog zapovjednika. </w:t>
      </w:r>
    </w:p>
    <w:p w14:paraId="0625ADDF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Za zapovjednika i zamjenika zapovjednika Javne vatrogasne postrojbe Čakovec može se imenovati osoba koja ispunjava uvjete utvrđene Zakonom i Statutom Javne vatrogasne postrojbe Čakovec. </w:t>
      </w:r>
    </w:p>
    <w:p w14:paraId="6E8BF4CA" w14:textId="77777777" w:rsidR="00166D8D" w:rsidRDefault="00166D8D" w:rsidP="00166D8D">
      <w:pPr>
        <w:jc w:val="both"/>
        <w:rPr>
          <w:rFonts w:cstheme="minorHAnsi"/>
        </w:rPr>
      </w:pPr>
    </w:p>
    <w:p w14:paraId="0A3ACCBE" w14:textId="77777777" w:rsidR="00166D8D" w:rsidRDefault="00166D8D" w:rsidP="00166D8D">
      <w:pPr>
        <w:jc w:val="both"/>
        <w:rPr>
          <w:rFonts w:cstheme="minorHAnsi"/>
        </w:rPr>
      </w:pPr>
    </w:p>
    <w:p w14:paraId="0CCD431C" w14:textId="77777777" w:rsidR="00166D8D" w:rsidRDefault="00166D8D" w:rsidP="00166D8D">
      <w:pPr>
        <w:jc w:val="both"/>
        <w:rPr>
          <w:rFonts w:cstheme="minorHAnsi"/>
        </w:rPr>
      </w:pPr>
    </w:p>
    <w:p w14:paraId="3994317C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Članak 10. </w:t>
      </w:r>
    </w:p>
    <w:p w14:paraId="053B3140" w14:textId="77777777" w:rsidR="00166D8D" w:rsidRDefault="00166D8D" w:rsidP="00166D8D">
      <w:pPr>
        <w:rPr>
          <w:rFonts w:cstheme="minorHAnsi"/>
          <w:bCs/>
        </w:rPr>
      </w:pPr>
      <w:r>
        <w:rPr>
          <w:rFonts w:cstheme="minorHAnsi"/>
        </w:rPr>
        <w:tab/>
        <w:t xml:space="preserve">Javnom vatrogasnom postrojbom Čakovec upravlja Vatrogasno vijeće čiji se članovi biraju na mandat od 5 godina. </w:t>
      </w:r>
    </w:p>
    <w:p w14:paraId="4ADD1780" w14:textId="77777777" w:rsidR="00166D8D" w:rsidRDefault="00166D8D" w:rsidP="00166D8D">
      <w:pPr>
        <w:rPr>
          <w:rFonts w:cstheme="minorHAnsi"/>
        </w:rPr>
      </w:pPr>
      <w:r>
        <w:rPr>
          <w:rFonts w:cstheme="minorHAnsi"/>
        </w:rPr>
        <w:tab/>
        <w:t xml:space="preserve">Djelokrug, način rada i odlučivanja Vatrogasnog vijeća utvrđuje se Statutom Javne vatrogasne postrojbe Čakovec. </w:t>
      </w:r>
    </w:p>
    <w:p w14:paraId="1EDB6CA2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Članak 11. </w:t>
      </w:r>
    </w:p>
    <w:p w14:paraId="62E3423D" w14:textId="77777777" w:rsidR="00166D8D" w:rsidRDefault="00166D8D" w:rsidP="00166D8D">
      <w:pPr>
        <w:jc w:val="both"/>
        <w:rPr>
          <w:rFonts w:cstheme="minorHAnsi"/>
          <w:bCs/>
        </w:rPr>
      </w:pPr>
      <w:r>
        <w:rPr>
          <w:rFonts w:cstheme="minorHAnsi"/>
        </w:rPr>
        <w:tab/>
        <w:t xml:space="preserve">Javna vatrogasna postrojba Čakovec upisuje se u sudski registar nadležnog trgovačkog suda. </w:t>
      </w:r>
    </w:p>
    <w:p w14:paraId="437111A0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ab/>
        <w:t>Upisom u sudski registar Javna vatrogasna postrojba Čakovec stječe svojstvo pravne osobe.“</w:t>
      </w:r>
    </w:p>
    <w:p w14:paraId="63BDFD71" w14:textId="77777777" w:rsidR="00166D8D" w:rsidRDefault="00166D8D" w:rsidP="00166D8D">
      <w:pPr>
        <w:jc w:val="both"/>
        <w:rPr>
          <w:rFonts w:cstheme="minorHAnsi"/>
        </w:rPr>
      </w:pPr>
    </w:p>
    <w:p w14:paraId="0AB0BB7C" w14:textId="77777777" w:rsidR="00166D8D" w:rsidRDefault="00166D8D" w:rsidP="00166D8D">
      <w:pPr>
        <w:jc w:val="both"/>
        <w:rPr>
          <w:rFonts w:cstheme="minorHAnsi"/>
          <w:color w:val="FF0000"/>
        </w:rPr>
      </w:pPr>
    </w:p>
    <w:p w14:paraId="391538F2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 xml:space="preserve">Članak 2. </w:t>
      </w:r>
    </w:p>
    <w:p w14:paraId="7E367EE4" w14:textId="77777777" w:rsidR="00166D8D" w:rsidRDefault="00166D8D" w:rsidP="00166D8D">
      <w:pPr>
        <w:ind w:firstLine="708"/>
        <w:jc w:val="both"/>
        <w:rPr>
          <w:rFonts w:cstheme="minorHAnsi"/>
          <w:bCs/>
        </w:rPr>
      </w:pPr>
      <w:r>
        <w:rPr>
          <w:rFonts w:cstheme="minorHAnsi"/>
        </w:rPr>
        <w:t>Dosadašnji članak 6. postaje članak 12.</w:t>
      </w:r>
    </w:p>
    <w:p w14:paraId="0BAEEF03" w14:textId="77777777" w:rsidR="00166D8D" w:rsidRDefault="00166D8D" w:rsidP="00166D8D">
      <w:pPr>
        <w:ind w:firstLine="708"/>
        <w:jc w:val="both"/>
        <w:rPr>
          <w:rFonts w:cstheme="minorHAnsi"/>
        </w:rPr>
      </w:pPr>
    </w:p>
    <w:p w14:paraId="5113F512" w14:textId="77777777" w:rsidR="00166D8D" w:rsidRDefault="00166D8D" w:rsidP="00166D8D">
      <w:pPr>
        <w:jc w:val="center"/>
        <w:rPr>
          <w:rFonts w:cstheme="minorHAnsi"/>
          <w:b/>
        </w:rPr>
      </w:pPr>
      <w:r>
        <w:rPr>
          <w:rFonts w:cstheme="minorHAnsi"/>
          <w:b/>
          <w:bCs/>
        </w:rPr>
        <w:t>Članak 3.</w:t>
      </w:r>
    </w:p>
    <w:p w14:paraId="05AD891C" w14:textId="77777777" w:rsidR="00166D8D" w:rsidRDefault="00166D8D" w:rsidP="00166D8D">
      <w:pPr>
        <w:jc w:val="both"/>
        <w:rPr>
          <w:rFonts w:cstheme="minorHAnsi"/>
          <w:bCs/>
        </w:rPr>
      </w:pPr>
      <w:r>
        <w:rPr>
          <w:rFonts w:cstheme="minorHAnsi"/>
        </w:rPr>
        <w:t xml:space="preserve">          </w:t>
      </w:r>
      <w:r>
        <w:rPr>
          <w:rFonts w:cstheme="minorHAnsi"/>
        </w:rPr>
        <w:tab/>
        <w:t>Ova Odluka stupa na snagu osmog dana od dana objave u „Službenom glasniku Međimurske županije“.</w:t>
      </w:r>
    </w:p>
    <w:p w14:paraId="6D71BB47" w14:textId="77777777" w:rsidR="00166D8D" w:rsidRDefault="00166D8D" w:rsidP="00166D8D">
      <w:pPr>
        <w:jc w:val="both"/>
        <w:rPr>
          <w:rFonts w:cstheme="minorHAnsi"/>
        </w:rPr>
      </w:pPr>
    </w:p>
    <w:p w14:paraId="3F2A9744" w14:textId="77777777" w:rsidR="00166D8D" w:rsidRDefault="00166D8D" w:rsidP="00166D8D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OPĆINSKO VIJEĆE OPĆINE DEKANOVEC</w:t>
      </w:r>
    </w:p>
    <w:p w14:paraId="5FF9EAEF" w14:textId="77777777" w:rsidR="00166D8D" w:rsidRDefault="00166D8D" w:rsidP="00166D8D">
      <w:pPr>
        <w:rPr>
          <w:rFonts w:ascii="Times New Roman" w:hAnsi="Times New Roman" w:cs="Times New Roman"/>
        </w:rPr>
      </w:pPr>
    </w:p>
    <w:p w14:paraId="11B6CDDC" w14:textId="77777777" w:rsidR="00166D8D" w:rsidRDefault="00166D8D" w:rsidP="00166D8D">
      <w:pPr>
        <w:spacing w:after="5" w:line="247" w:lineRule="auto"/>
        <w:ind w:left="932" w:hanging="3"/>
        <w:jc w:val="both"/>
        <w:rPr>
          <w:rFonts w:ascii="Arial" w:eastAsia="Calibri" w:hAnsi="Arial" w:cs="Arial"/>
          <w:lang w:val="en-US"/>
        </w:rPr>
      </w:pPr>
      <w:r>
        <w:rPr>
          <w:rFonts w:eastAsia="Calibri"/>
          <w:lang w:val="en-US"/>
        </w:rPr>
        <w:t>KLASA: 021-05/20-01/02</w:t>
      </w:r>
    </w:p>
    <w:p w14:paraId="2D042E24" w14:textId="77777777" w:rsidR="00166D8D" w:rsidRDefault="00166D8D" w:rsidP="00166D8D">
      <w:pPr>
        <w:spacing w:after="5" w:line="247" w:lineRule="auto"/>
        <w:ind w:left="932" w:hanging="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URBROJ: 2109/20-02-20-</w:t>
      </w:r>
    </w:p>
    <w:p w14:paraId="146ADDEB" w14:textId="77777777" w:rsidR="00166D8D" w:rsidRDefault="00166D8D" w:rsidP="00166D8D">
      <w:pPr>
        <w:spacing w:after="5" w:line="247" w:lineRule="auto"/>
        <w:ind w:left="932" w:hanging="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lastRenderedPageBreak/>
        <w:t>Dekanovec, ____.06.2020.</w:t>
      </w:r>
    </w:p>
    <w:p w14:paraId="62D034BF" w14:textId="77777777" w:rsidR="00166D8D" w:rsidRDefault="00166D8D" w:rsidP="00166D8D">
      <w:pPr>
        <w:spacing w:after="5" w:line="247" w:lineRule="auto"/>
        <w:ind w:left="932" w:hanging="3"/>
        <w:jc w:val="both"/>
        <w:rPr>
          <w:rFonts w:eastAsia="Calibri"/>
          <w:lang w:val="en-US"/>
        </w:rPr>
      </w:pPr>
    </w:p>
    <w:p w14:paraId="68845BF3" w14:textId="77777777" w:rsidR="00166D8D" w:rsidRDefault="00166D8D" w:rsidP="00166D8D">
      <w:pPr>
        <w:ind w:left="4956" w:firstLine="708"/>
        <w:jc w:val="both"/>
        <w:rPr>
          <w:rFonts w:eastAsia="Times New Roman"/>
          <w:b/>
        </w:rPr>
      </w:pPr>
      <w:r>
        <w:rPr>
          <w:b/>
        </w:rPr>
        <w:t>Predsjednica Općinskog vijeća</w:t>
      </w:r>
    </w:p>
    <w:p w14:paraId="38C86DF1" w14:textId="77777777" w:rsidR="00166D8D" w:rsidRDefault="00166D8D" w:rsidP="00166D8D">
      <w:pPr>
        <w:ind w:left="5664" w:firstLine="708"/>
        <w:jc w:val="both"/>
        <w:rPr>
          <w:b/>
        </w:rPr>
      </w:pPr>
      <w:r>
        <w:rPr>
          <w:b/>
        </w:rPr>
        <w:t>Općine Dekanovec</w:t>
      </w:r>
    </w:p>
    <w:p w14:paraId="7C2E8945" w14:textId="77777777" w:rsidR="00166D8D" w:rsidRDefault="00166D8D" w:rsidP="00166D8D">
      <w:pPr>
        <w:jc w:val="both"/>
        <w:rPr>
          <w:rFonts w:cstheme="minorHAnsi"/>
        </w:rPr>
      </w:pPr>
      <w:r>
        <w:rPr>
          <w:b/>
        </w:rPr>
        <w:t xml:space="preserve">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Suzana Petak</w:t>
      </w:r>
      <w:r>
        <w:t xml:space="preserve">                                          </w:t>
      </w:r>
    </w:p>
    <w:p w14:paraId="20550A4A" w14:textId="77777777" w:rsidR="00166D8D" w:rsidRDefault="00166D8D" w:rsidP="00166D8D">
      <w:pPr>
        <w:jc w:val="both"/>
        <w:rPr>
          <w:rFonts w:cstheme="minorHAnsi"/>
        </w:rPr>
      </w:pPr>
    </w:p>
    <w:p w14:paraId="797873D9" w14:textId="77777777" w:rsidR="00166D8D" w:rsidRDefault="00166D8D" w:rsidP="00166D8D">
      <w:pPr>
        <w:ind w:left="3540"/>
        <w:jc w:val="center"/>
        <w:rPr>
          <w:rFonts w:cstheme="minorHAnsi"/>
        </w:rPr>
      </w:pPr>
    </w:p>
    <w:p w14:paraId="1D014A2A" w14:textId="77777777" w:rsidR="00166D8D" w:rsidRDefault="00166D8D" w:rsidP="00166D8D">
      <w:pPr>
        <w:jc w:val="both"/>
        <w:rPr>
          <w:rFonts w:cstheme="minorHAnsi"/>
          <w:b/>
          <w:bCs/>
        </w:rPr>
      </w:pPr>
    </w:p>
    <w:p w14:paraId="5586EA53" w14:textId="77777777" w:rsidR="00166D8D" w:rsidRDefault="00166D8D" w:rsidP="00166D8D">
      <w:pPr>
        <w:jc w:val="both"/>
        <w:rPr>
          <w:rFonts w:cstheme="minorHAnsi"/>
          <w:b/>
        </w:rPr>
      </w:pPr>
      <w:r>
        <w:rPr>
          <w:rFonts w:cstheme="minorHAnsi"/>
          <w:b/>
        </w:rPr>
        <w:t>Prijedlog Odluke podnosi općinski načelnik Ivan Hajdarović.</w:t>
      </w:r>
    </w:p>
    <w:p w14:paraId="33D84D6B" w14:textId="77777777" w:rsidR="00166D8D" w:rsidRDefault="00166D8D" w:rsidP="00166D8D">
      <w:pPr>
        <w:jc w:val="both"/>
        <w:rPr>
          <w:rFonts w:cstheme="minorHAnsi"/>
          <w:b/>
        </w:rPr>
      </w:pPr>
    </w:p>
    <w:p w14:paraId="0C1EBE7E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  <w:b/>
        </w:rPr>
        <w:t>Obrazloženje:</w:t>
      </w:r>
      <w:r>
        <w:rPr>
          <w:rFonts w:cstheme="minorHAnsi"/>
        </w:rPr>
        <w:t xml:space="preserve"> </w:t>
      </w:r>
    </w:p>
    <w:p w14:paraId="127E993B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 xml:space="preserve">1. siječnja 2020. godine stupili su na snagu novi Zakon o vatrogastvu („Narodne novine“ broj 125/19) i Zakon o ustanovama („Narodne novine“ broj 127/19), sukladno kojima je potrebno donijeti dopunu Odluku o osnivanju Javne vatrogasne postrojbe Čakovec koju je donio osnivač JVP Čakovec Grad Čakovec, te dopunu odluke o preuzimanju </w:t>
      </w:r>
      <w:r>
        <w:rPr>
          <w:rFonts w:cstheme="minorHAnsi"/>
          <w:bCs/>
        </w:rPr>
        <w:t>dijela osnivačkih prava Grada Čakovca nad ustanovom Javna vatrogasna postrojba Grada Čakovca (tadašnje ime) svih jedinica lokalne samouprave koje su preuzele dio osnivačkih prava Grada Čakovca nad spomenutom ustanovom</w:t>
      </w:r>
      <w:r>
        <w:rPr>
          <w:rFonts w:cstheme="minorHAnsi"/>
        </w:rPr>
        <w:t xml:space="preserve">. Članak 13. Zakona o ustanovama propisuje da akt o osnivanju mora sadržavati odredbe  o tijelima ustanove i o upravljanju ustanovom, što je ovim Prijedlogom Odluke regulirano. Člankom 32. Zakona o vatrogastvu utvrđeno je da javnom vatrogasnom postrojbom upravlja vatrogasno vijeće čiji se članovi biraju na mandat od 5 godina, a do sada je to bilo upravno vijeće čiji je mandat trajao 4 godine. Način rada i odlučivanja vatrogasnog vijeća utvrditi će se Statutom JVP Čakovec. Vatrogasno vijeće obavljati će poslove propisane člankom 36. Zakona o ustanovama. Po konstituiraju vatrogasnog vijeća pristupiti će se donošenju novog statuta Javne vatrogasne postrojbe Čakovec, sukladno Zakonu. </w:t>
      </w:r>
    </w:p>
    <w:p w14:paraId="1DC91B6B" w14:textId="77777777" w:rsidR="00166D8D" w:rsidRDefault="00166D8D" w:rsidP="00166D8D">
      <w:pPr>
        <w:jc w:val="both"/>
        <w:rPr>
          <w:rFonts w:cstheme="minorHAnsi"/>
        </w:rPr>
      </w:pPr>
      <w:r>
        <w:rPr>
          <w:rFonts w:cstheme="minorHAnsi"/>
        </w:rPr>
        <w:t>Prijedlogu Odluke prilaže se izvorna Odluka iz 2011. godine.</w:t>
      </w:r>
    </w:p>
    <w:p w14:paraId="472D8713" w14:textId="77777777" w:rsidR="00166D8D" w:rsidRDefault="00166D8D" w:rsidP="00166D8D">
      <w:pPr>
        <w:tabs>
          <w:tab w:val="left" w:pos="4050"/>
        </w:tabs>
        <w:jc w:val="both"/>
        <w:rPr>
          <w:rFonts w:cstheme="minorHAnsi"/>
        </w:rPr>
      </w:pPr>
      <w:r>
        <w:rPr>
          <w:rFonts w:cstheme="minorHAnsi"/>
        </w:rPr>
        <w:t xml:space="preserve">Temeljem navedenog predlaže se Općinskom vijeću donošenje predočene Odluke. </w:t>
      </w:r>
    </w:p>
    <w:p w14:paraId="38A3CE60" w14:textId="77777777" w:rsidR="00166D8D" w:rsidRDefault="00166D8D" w:rsidP="00166D8D">
      <w:pPr>
        <w:tabs>
          <w:tab w:val="left" w:pos="4050"/>
        </w:tabs>
        <w:jc w:val="both"/>
        <w:rPr>
          <w:rFonts w:cstheme="minorHAnsi"/>
        </w:rPr>
      </w:pPr>
    </w:p>
    <w:p w14:paraId="7F3116FB" w14:textId="77777777" w:rsidR="00166D8D" w:rsidRDefault="00166D8D" w:rsidP="00166D8D">
      <w:pPr>
        <w:tabs>
          <w:tab w:val="left" w:pos="4050"/>
        </w:tabs>
        <w:jc w:val="both"/>
        <w:rPr>
          <w:rFonts w:cstheme="minorHAnsi"/>
        </w:rPr>
      </w:pPr>
    </w:p>
    <w:p w14:paraId="194BA0C9" w14:textId="77777777" w:rsidR="00166D8D" w:rsidRDefault="00166D8D" w:rsidP="00166D8D">
      <w:pPr>
        <w:tabs>
          <w:tab w:val="left" w:pos="4050"/>
        </w:tabs>
        <w:jc w:val="both"/>
        <w:rPr>
          <w:rFonts w:cstheme="minorHAnsi"/>
        </w:rPr>
      </w:pPr>
    </w:p>
    <w:p w14:paraId="0563ED67" w14:textId="77777777" w:rsidR="00166D8D" w:rsidRDefault="00166D8D" w:rsidP="00166D8D">
      <w:pPr>
        <w:tabs>
          <w:tab w:val="left" w:pos="4050"/>
        </w:tabs>
        <w:jc w:val="both"/>
        <w:rPr>
          <w:rFonts w:cstheme="minorHAnsi"/>
        </w:rPr>
      </w:pPr>
    </w:p>
    <w:p w14:paraId="422B90F3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1C64A02F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B61DFBF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4D196D3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079400D6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3F0BF99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55F330B7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p w14:paraId="6DA0B80A" w14:textId="77777777" w:rsidR="007643B5" w:rsidRDefault="007643B5" w:rsidP="007643B5">
      <w:pPr>
        <w:pStyle w:val="box457104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</w:p>
    <w:sectPr w:rsidR="007643B5" w:rsidSect="008623D8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C7377"/>
    <w:multiLevelType w:val="hybridMultilevel"/>
    <w:tmpl w:val="4650B950"/>
    <w:lvl w:ilvl="0" w:tplc="0B4A93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0E"/>
    <w:rsid w:val="00166D8D"/>
    <w:rsid w:val="00180A0E"/>
    <w:rsid w:val="001859C3"/>
    <w:rsid w:val="003B57C8"/>
    <w:rsid w:val="007643B5"/>
    <w:rsid w:val="008623D8"/>
    <w:rsid w:val="008F2E7E"/>
    <w:rsid w:val="009568FB"/>
    <w:rsid w:val="00AC3AE6"/>
    <w:rsid w:val="00B15FB3"/>
    <w:rsid w:val="00C97870"/>
    <w:rsid w:val="00E2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F8DC"/>
  <w15:chartTrackingRefBased/>
  <w15:docId w15:val="{0FE8FB4E-B06D-4927-8B09-DE3CEA276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3D8"/>
    <w:pPr>
      <w:spacing w:line="25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x457104">
    <w:name w:val="box_457104"/>
    <w:basedOn w:val="Normal"/>
    <w:rsid w:val="00862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8623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6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8FB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1994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11</cp:revision>
  <cp:lastPrinted>2020-06-10T12:24:00Z</cp:lastPrinted>
  <dcterms:created xsi:type="dcterms:W3CDTF">2020-06-09T15:33:00Z</dcterms:created>
  <dcterms:modified xsi:type="dcterms:W3CDTF">2020-06-17T08:50:00Z</dcterms:modified>
</cp:coreProperties>
</file>