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54E545DB" w14:textId="7A556AC5" w:rsidR="007B6661" w:rsidRDefault="00AB6EE8">
      <w:r>
        <w:rPr>
          <w:noProof/>
        </w:rPr>
        <w:drawing>
          <wp:anchor distT="0" distB="0" distL="114300" distR="114300" simplePos="0" relativeHeight="251657216" behindDoc="0" locked="0" layoutInCell="1" allowOverlap="1" wp14:anchorId="0FCD954D" wp14:editId="0ED8085D">
            <wp:simplePos x="0" y="0"/>
            <wp:positionH relativeFrom="column">
              <wp:posOffset>-304800</wp:posOffset>
            </wp:positionH>
            <wp:positionV relativeFrom="paragraph">
              <wp:posOffset>184785</wp:posOffset>
            </wp:positionV>
            <wp:extent cx="501650" cy="639445"/>
            <wp:effectExtent l="0" t="0" r="0" b="0"/>
            <wp:wrapSquare wrapText="bothSides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1650" cy="6394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43B856A2" w14:textId="7B229FB2" w:rsidR="00F9798D" w:rsidRDefault="005C4F28">
      <w:pPr>
        <w:rPr>
          <w:sz w:val="22"/>
        </w:rPr>
      </w:pPr>
      <w:r>
        <w:rPr>
          <w:noProof/>
        </w:rPr>
        <w:drawing>
          <wp:anchor distT="0" distB="0" distL="114300" distR="114300" simplePos="0" relativeHeight="251658240" behindDoc="0" locked="0" layoutInCell="1" allowOverlap="1" wp14:anchorId="6584FD89" wp14:editId="01158A7A">
            <wp:simplePos x="0" y="0"/>
            <wp:positionH relativeFrom="column">
              <wp:posOffset>2200275</wp:posOffset>
            </wp:positionH>
            <wp:positionV relativeFrom="paragraph">
              <wp:posOffset>9525</wp:posOffset>
            </wp:positionV>
            <wp:extent cx="583565" cy="685800"/>
            <wp:effectExtent l="0" t="0" r="0" b="0"/>
            <wp:wrapSquare wrapText="bothSides"/>
            <wp:docPr id="3" name="Picture 3" descr="my11^00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my11^001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3565" cy="6858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sz w:val="22"/>
        </w:rPr>
        <w:t xml:space="preserve">   REPUBLIKA HRVATSKA</w:t>
      </w:r>
    </w:p>
    <w:p w14:paraId="11E06FC7" w14:textId="77777777" w:rsidR="00F9798D" w:rsidRDefault="005C4F28">
      <w:pPr>
        <w:rPr>
          <w:sz w:val="22"/>
        </w:rPr>
      </w:pPr>
      <w:r>
        <w:rPr>
          <w:sz w:val="22"/>
        </w:rPr>
        <w:t xml:space="preserve"> MEĐIMURSKA ŽUPANIJA          </w:t>
      </w:r>
    </w:p>
    <w:p w14:paraId="6A2CE07C" w14:textId="77777777" w:rsidR="00F9798D" w:rsidRDefault="005C4F28">
      <w:pPr>
        <w:rPr>
          <w:sz w:val="22"/>
        </w:rPr>
      </w:pPr>
      <w:r>
        <w:rPr>
          <w:sz w:val="22"/>
        </w:rPr>
        <w:t xml:space="preserve">    OPĆINA  DEKANOVEC </w:t>
      </w:r>
    </w:p>
    <w:p w14:paraId="56ACE1EB" w14:textId="77777777" w:rsidR="00F9798D" w:rsidRDefault="005C4F28">
      <w:r>
        <w:rPr>
          <w:sz w:val="22"/>
        </w:rPr>
        <w:t xml:space="preserve">      OPĆINSKO VIJEĆE</w:t>
      </w:r>
    </w:p>
    <w:p w14:paraId="4163CB4A" w14:textId="77777777" w:rsidR="00F9798D" w:rsidRDefault="00F9798D"/>
    <w:p w14:paraId="2C7AA456" w14:textId="625220EE" w:rsidR="00F9798D" w:rsidRDefault="005C4F28">
      <w:r>
        <w:t xml:space="preserve">Na temelju članka </w:t>
      </w:r>
      <w:r w:rsidR="00004C33">
        <w:t xml:space="preserve">14. </w:t>
      </w:r>
      <w:r>
        <w:t>Zakona o proračunu (“Narodne novine” broj 87/08, 136/12. i 15/15) te članka 31. Statuta Općine Dekanovec («Službeni glasnik Međimurske županije’» br. 3/2018.</w:t>
      </w:r>
      <w:r w:rsidR="0071398F">
        <w:t>, 10/2020</w:t>
      </w:r>
      <w:r>
        <w:t xml:space="preserve">) Općinsko vijeće Općine Dekanovec na  </w:t>
      </w:r>
      <w:r w:rsidR="007B6661">
        <w:t>1</w:t>
      </w:r>
      <w:r w:rsidR="0071398F">
        <w:t>8</w:t>
      </w:r>
      <w:r>
        <w:t xml:space="preserve">. sjednici održanoj </w:t>
      </w:r>
      <w:r w:rsidR="0071398F">
        <w:t>10</w:t>
      </w:r>
      <w:r>
        <w:t>.12.20</w:t>
      </w:r>
      <w:r w:rsidR="0071398F">
        <w:t>20</w:t>
      </w:r>
      <w:r>
        <w:t xml:space="preserve">.  godine, donosi </w:t>
      </w:r>
    </w:p>
    <w:p w14:paraId="77FF3189" w14:textId="77777777" w:rsidR="00F9798D" w:rsidRDefault="00F9798D"/>
    <w:p w14:paraId="141C3AC0" w14:textId="77777777" w:rsidR="00F9798D" w:rsidRDefault="005C4F28">
      <w:pPr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O D L U K U</w:t>
      </w:r>
    </w:p>
    <w:p w14:paraId="1A069378" w14:textId="77777777" w:rsidR="00F9798D" w:rsidRDefault="00F9798D">
      <w:pPr>
        <w:jc w:val="center"/>
        <w:rPr>
          <w:b/>
          <w:bCs/>
        </w:rPr>
      </w:pPr>
    </w:p>
    <w:p w14:paraId="09543385" w14:textId="77777777" w:rsidR="00F9798D" w:rsidRDefault="005C4F28">
      <w:pPr>
        <w:jc w:val="center"/>
        <w:rPr>
          <w:b/>
          <w:bCs/>
        </w:rPr>
      </w:pPr>
      <w:r>
        <w:rPr>
          <w:b/>
          <w:bCs/>
        </w:rPr>
        <w:t>o izvršavanju Proračuna Općine Dekanovec</w:t>
      </w:r>
    </w:p>
    <w:p w14:paraId="7E492F62" w14:textId="4FFF9857" w:rsidR="00F9798D" w:rsidRDefault="005C4F28">
      <w:pPr>
        <w:jc w:val="center"/>
        <w:rPr>
          <w:b/>
          <w:bCs/>
        </w:rPr>
      </w:pPr>
      <w:r>
        <w:rPr>
          <w:b/>
          <w:bCs/>
        </w:rPr>
        <w:t>za 20</w:t>
      </w:r>
      <w:r w:rsidR="007B6661">
        <w:rPr>
          <w:b/>
          <w:bCs/>
        </w:rPr>
        <w:t>2</w:t>
      </w:r>
      <w:r w:rsidR="0071398F">
        <w:rPr>
          <w:b/>
          <w:bCs/>
        </w:rPr>
        <w:t>1</w:t>
      </w:r>
      <w:r>
        <w:rPr>
          <w:b/>
          <w:bCs/>
        </w:rPr>
        <w:t>. godinu</w:t>
      </w:r>
    </w:p>
    <w:p w14:paraId="58ABBA09" w14:textId="77777777" w:rsidR="00F9798D" w:rsidRDefault="00F9798D">
      <w:pPr>
        <w:jc w:val="center"/>
        <w:rPr>
          <w:b/>
          <w:bCs/>
        </w:rPr>
      </w:pPr>
    </w:p>
    <w:p w14:paraId="4F0CD9CA" w14:textId="77777777" w:rsidR="00F9798D" w:rsidRDefault="005C4F28">
      <w:pPr>
        <w:jc w:val="center"/>
        <w:rPr>
          <w:b/>
          <w:bCs/>
        </w:rPr>
      </w:pPr>
      <w:r>
        <w:rPr>
          <w:b/>
          <w:bCs/>
        </w:rPr>
        <w:t>Članak 1.</w:t>
      </w:r>
    </w:p>
    <w:p w14:paraId="3B0BF127" w14:textId="40469EE2" w:rsidR="00F9798D" w:rsidRDefault="005C4F28">
      <w:pPr>
        <w:jc w:val="both"/>
      </w:pPr>
      <w:r>
        <w:t>Ovom Odlukom utvrđuje se način izvršavanja Proračuna Općine Dekanovec za 20</w:t>
      </w:r>
      <w:r w:rsidR="007B6661">
        <w:t>2</w:t>
      </w:r>
      <w:r w:rsidR="0071398F">
        <w:t>1</w:t>
      </w:r>
      <w:r>
        <w:t>. godinu (u daljnjem tekstu: Proračun), upravljanje prihodima i primicima, rashodima i izdacima</w:t>
      </w:r>
      <w:r w:rsidR="00AB6EE8">
        <w:t xml:space="preserve"> te prava</w:t>
      </w:r>
      <w:r>
        <w:t xml:space="preserve"> i obveze proračunskih korisnika.</w:t>
      </w:r>
    </w:p>
    <w:p w14:paraId="542F25AE" w14:textId="77777777" w:rsidR="00F9798D" w:rsidRDefault="00F9798D">
      <w:pPr>
        <w:jc w:val="both"/>
      </w:pPr>
    </w:p>
    <w:p w14:paraId="2FC56D1D" w14:textId="77777777" w:rsidR="00F9798D" w:rsidRDefault="005C4F28">
      <w:pPr>
        <w:jc w:val="center"/>
        <w:rPr>
          <w:b/>
          <w:bCs/>
        </w:rPr>
      </w:pPr>
      <w:r>
        <w:rPr>
          <w:b/>
          <w:bCs/>
        </w:rPr>
        <w:t>Članak 2.</w:t>
      </w:r>
    </w:p>
    <w:p w14:paraId="43F7B066" w14:textId="77777777" w:rsidR="00F9798D" w:rsidRDefault="005C4F28">
      <w:r>
        <w:t>U izvršavanju Proračuna primjenjuju se odredbe Zakona o proračunu.</w:t>
      </w:r>
    </w:p>
    <w:p w14:paraId="1037221B" w14:textId="77777777" w:rsidR="00F9798D" w:rsidRDefault="00F9798D"/>
    <w:p w14:paraId="2E24329D" w14:textId="77777777" w:rsidR="00F9798D" w:rsidRDefault="005C4F28">
      <w:pPr>
        <w:jc w:val="center"/>
        <w:rPr>
          <w:b/>
          <w:bCs/>
        </w:rPr>
      </w:pPr>
      <w:r>
        <w:rPr>
          <w:b/>
          <w:bCs/>
        </w:rPr>
        <w:t>Članak 3.</w:t>
      </w:r>
    </w:p>
    <w:p w14:paraId="3DB66B7B" w14:textId="77777777" w:rsidR="00F9798D" w:rsidRDefault="005C4F28">
      <w:pPr>
        <w:jc w:val="both"/>
      </w:pPr>
      <w:r>
        <w:t>Stvarna naplata prihoda nije ograničena procjenom prihoda u Proračunu, a iznosi rashoda i izdataka utvrđeni u Proračunu su maksimalne svote.</w:t>
      </w:r>
    </w:p>
    <w:p w14:paraId="1A461B3D" w14:textId="77777777" w:rsidR="00F9798D" w:rsidRDefault="00F9798D"/>
    <w:p w14:paraId="0E8FA690" w14:textId="77777777" w:rsidR="00F9798D" w:rsidRDefault="005C4F28">
      <w:pPr>
        <w:jc w:val="center"/>
        <w:rPr>
          <w:b/>
          <w:bCs/>
        </w:rPr>
      </w:pPr>
      <w:r>
        <w:rPr>
          <w:b/>
          <w:bCs/>
        </w:rPr>
        <w:t>Članak 4.</w:t>
      </w:r>
    </w:p>
    <w:p w14:paraId="37F5AD04" w14:textId="77777777" w:rsidR="00F9798D" w:rsidRDefault="005C4F28">
      <w:pPr>
        <w:jc w:val="both"/>
      </w:pPr>
      <w:r>
        <w:t>Proračunski korisnici mogu preuzimati obveze najviše do visine sredstava osiguranih u Proračunu.</w:t>
      </w:r>
    </w:p>
    <w:p w14:paraId="66FB4FF6" w14:textId="77777777" w:rsidR="00F9798D" w:rsidRDefault="00F9798D"/>
    <w:p w14:paraId="52378495" w14:textId="77777777" w:rsidR="00F9798D" w:rsidRDefault="005C4F28">
      <w:pPr>
        <w:jc w:val="center"/>
        <w:rPr>
          <w:b/>
          <w:bCs/>
        </w:rPr>
      </w:pPr>
      <w:r>
        <w:rPr>
          <w:b/>
          <w:bCs/>
        </w:rPr>
        <w:t>Članak 5.</w:t>
      </w:r>
    </w:p>
    <w:p w14:paraId="36E61767" w14:textId="77777777" w:rsidR="00F9798D" w:rsidRDefault="005C4F28">
      <w:pPr>
        <w:jc w:val="both"/>
      </w:pPr>
      <w:r>
        <w:t>Prihodi i primici Proračuna raspoređuju se i iskazuju u Proračunu prema izvorima iz kojih potječu.</w:t>
      </w:r>
    </w:p>
    <w:p w14:paraId="341CAB00" w14:textId="77777777" w:rsidR="00F9798D" w:rsidRDefault="005C4F28">
      <w:pPr>
        <w:jc w:val="both"/>
      </w:pPr>
      <w:r>
        <w:t>Rashodi i izdaci Proračuna moraju biti raspoređeni u Proračunu prema proračunskim  klasifikacijama, te uravnoteženi s prihodima i primicima.</w:t>
      </w:r>
    </w:p>
    <w:p w14:paraId="4AD8FE02" w14:textId="77777777" w:rsidR="00F9798D" w:rsidRDefault="00F9798D">
      <w:pPr>
        <w:jc w:val="both"/>
      </w:pPr>
    </w:p>
    <w:p w14:paraId="019578DC" w14:textId="77777777" w:rsidR="00F9798D" w:rsidRDefault="005C4F28">
      <w:pPr>
        <w:jc w:val="center"/>
        <w:rPr>
          <w:b/>
          <w:bCs/>
        </w:rPr>
      </w:pPr>
      <w:r>
        <w:rPr>
          <w:b/>
          <w:bCs/>
        </w:rPr>
        <w:t>Članak 6.</w:t>
      </w:r>
    </w:p>
    <w:p w14:paraId="5E4A3323" w14:textId="77777777" w:rsidR="00F9798D" w:rsidRDefault="005C4F28">
      <w:pPr>
        <w:jc w:val="both"/>
      </w:pPr>
      <w:r>
        <w:t>Za donošenje zaključka i rješenja kojima se odobravaju isplate po aktivnostima Proračuna, ovlašten je načelnik Općine Dekanovec.</w:t>
      </w:r>
    </w:p>
    <w:p w14:paraId="5F98ADCA" w14:textId="77777777" w:rsidR="00F9798D" w:rsidRDefault="00F9798D"/>
    <w:p w14:paraId="7F500F25" w14:textId="77777777" w:rsidR="00F9798D" w:rsidRDefault="005C4F28">
      <w:pPr>
        <w:jc w:val="center"/>
        <w:rPr>
          <w:b/>
          <w:bCs/>
        </w:rPr>
      </w:pPr>
      <w:r>
        <w:rPr>
          <w:b/>
          <w:bCs/>
        </w:rPr>
        <w:t>Članak 7.</w:t>
      </w:r>
    </w:p>
    <w:p w14:paraId="3D620CCE" w14:textId="77777777" w:rsidR="00F9798D" w:rsidRDefault="005C4F28">
      <w:r>
        <w:t>Naredbodavac za izvršenje Proračuna u cjelini je načelnik Općine Dekanovec.</w:t>
      </w:r>
    </w:p>
    <w:p w14:paraId="7592192B" w14:textId="77777777" w:rsidR="00F9798D" w:rsidRDefault="00F9798D"/>
    <w:p w14:paraId="00DC7AC4" w14:textId="77777777" w:rsidR="00F9798D" w:rsidRDefault="005C4F28">
      <w:pPr>
        <w:jc w:val="center"/>
        <w:rPr>
          <w:b/>
          <w:bCs/>
        </w:rPr>
      </w:pPr>
      <w:r>
        <w:rPr>
          <w:b/>
          <w:bCs/>
        </w:rPr>
        <w:t>Članak 8.</w:t>
      </w:r>
    </w:p>
    <w:p w14:paraId="255E534C" w14:textId="77777777" w:rsidR="00F9798D" w:rsidRDefault="005C4F28">
      <w:pPr>
        <w:pStyle w:val="BodyText"/>
      </w:pPr>
      <w:r>
        <w:t>Načelnik raspolaže novčanim sredstvima na računu proračuna, upravlja nekretninama, pokretninama i imovinskim pravima u vlasništvu Općine Dekanovec, te odlučuje o stjecanju i otuđenju pokretnina i nekretnina u vlasništvu Općine Dekanovec, sukladno odredbama Statuta Općine.</w:t>
      </w:r>
    </w:p>
    <w:p w14:paraId="2EAE56E4" w14:textId="77777777" w:rsidR="00F9798D" w:rsidRDefault="00F9798D"/>
    <w:p w14:paraId="7148245B" w14:textId="77777777" w:rsidR="00F9798D" w:rsidRDefault="005C4F28">
      <w:pPr>
        <w:jc w:val="center"/>
        <w:rPr>
          <w:b/>
          <w:bCs/>
        </w:rPr>
      </w:pPr>
      <w:r>
        <w:rPr>
          <w:b/>
          <w:bCs/>
        </w:rPr>
        <w:t>Članak 9.</w:t>
      </w:r>
    </w:p>
    <w:p w14:paraId="77A7B01A" w14:textId="77777777" w:rsidR="00F9798D" w:rsidRDefault="005C4F28">
      <w:pPr>
        <w:jc w:val="both"/>
      </w:pPr>
      <w:r>
        <w:t>Nabava roba, usluga i ustupanje radova odvija se u skladu sa Zakonom o javnoj nabavi.</w:t>
      </w:r>
    </w:p>
    <w:p w14:paraId="771BD366" w14:textId="77777777" w:rsidR="00F9798D" w:rsidRDefault="00F9798D">
      <w:pPr>
        <w:jc w:val="both"/>
      </w:pPr>
    </w:p>
    <w:p w14:paraId="0189D6EF" w14:textId="77777777" w:rsidR="00F9798D" w:rsidRDefault="00F9798D">
      <w:pPr>
        <w:jc w:val="both"/>
      </w:pPr>
    </w:p>
    <w:p w14:paraId="20075170" w14:textId="77777777" w:rsidR="00F9798D" w:rsidRDefault="00F9798D">
      <w:pPr>
        <w:jc w:val="both"/>
      </w:pPr>
    </w:p>
    <w:p w14:paraId="53CBFB85" w14:textId="77777777" w:rsidR="00F9798D" w:rsidRDefault="00F9798D">
      <w:pPr>
        <w:jc w:val="both"/>
      </w:pPr>
    </w:p>
    <w:p w14:paraId="537D0DBF" w14:textId="77777777" w:rsidR="00F9798D" w:rsidRDefault="00F9798D">
      <w:pPr>
        <w:jc w:val="both"/>
      </w:pPr>
    </w:p>
    <w:p w14:paraId="7F85343F" w14:textId="77777777" w:rsidR="00F9798D" w:rsidRDefault="00F9798D">
      <w:pPr>
        <w:jc w:val="both"/>
      </w:pPr>
    </w:p>
    <w:p w14:paraId="34324940" w14:textId="77777777" w:rsidR="00F9798D" w:rsidRDefault="005C4F28">
      <w:pPr>
        <w:jc w:val="center"/>
        <w:rPr>
          <w:b/>
          <w:bCs/>
        </w:rPr>
      </w:pPr>
      <w:r>
        <w:rPr>
          <w:b/>
          <w:bCs/>
        </w:rPr>
        <w:t>Članak 10.</w:t>
      </w:r>
    </w:p>
    <w:p w14:paraId="0830F98A" w14:textId="77777777" w:rsidR="00F9798D" w:rsidRDefault="005C4F28">
      <w:pPr>
        <w:jc w:val="both"/>
      </w:pPr>
      <w:r>
        <w:t xml:space="preserve">Postupak zaduživanja na teret Općinskog Proračuna obavlja se sukladno odredbama Zakona o proračunu, Zakona o izvršavanju Državnog proračuna i Pravilnika o postupku zaduživanja te davanja jamstva i suglasnosti jedinice lokalne i područne (regionalne) samouprave. </w:t>
      </w:r>
    </w:p>
    <w:p w14:paraId="59E1DC14" w14:textId="77777777" w:rsidR="00F9798D" w:rsidRDefault="005C4F28">
      <w:pPr>
        <w:jc w:val="both"/>
      </w:pPr>
      <w:r>
        <w:t>Općina se može kratkoročno zadužiti najduže do 12 mjeseci, bez mogućnosti daljnjeg reprograma ili zatvaranja postojećih obveza po kratkoročnim kreditima ili zajmovima  uzimanjem novih kratkoročnih kredita ili zajmova.</w:t>
      </w:r>
    </w:p>
    <w:p w14:paraId="48C4C6E7" w14:textId="77777777" w:rsidR="00F9798D" w:rsidRDefault="005C4F28">
      <w:pPr>
        <w:jc w:val="both"/>
      </w:pPr>
      <w:r>
        <w:t>Kratkoročno zaduživanje može se realizirati samo za premošćivanje nastale nelikvidnosti zbog različite dinamike priljeva sredstava i dospijeća obveza.</w:t>
      </w:r>
    </w:p>
    <w:p w14:paraId="400F6B60" w14:textId="77777777" w:rsidR="00F9798D" w:rsidRDefault="005C4F28">
      <w:pPr>
        <w:jc w:val="both"/>
      </w:pPr>
      <w:r>
        <w:t>Općina se može dugoročno zadužiti samo za investiciju koja se financira iz proračuna, koju je potvrdilo predstavničko tijelo, uz suglasnost Vlade, a na prijedlog ministra financija.</w:t>
      </w:r>
    </w:p>
    <w:p w14:paraId="2A972B73" w14:textId="77777777" w:rsidR="00F9798D" w:rsidRDefault="005C4F28">
      <w:pPr>
        <w:jc w:val="both"/>
      </w:pPr>
      <w:r>
        <w:t>Ugovor o zaduživanju zaključuje Općinski načelnik Općine Dekanovec.</w:t>
      </w:r>
    </w:p>
    <w:p w14:paraId="046AB1FF" w14:textId="5E2445D4" w:rsidR="00F9798D" w:rsidRDefault="005C4F28">
      <w:pPr>
        <w:jc w:val="both"/>
      </w:pPr>
      <w:r>
        <w:t>Općina Dekanovec će  u 20</w:t>
      </w:r>
      <w:r w:rsidR="007B6661">
        <w:t>2</w:t>
      </w:r>
      <w:r w:rsidR="0071398F">
        <w:t>1</w:t>
      </w:r>
      <w:r>
        <w:t>. godini i</w:t>
      </w:r>
      <w:r w:rsidR="0071398F">
        <w:t>splatiti posljednje rate</w:t>
      </w:r>
      <w:r>
        <w:t xml:space="preserve"> dugoročn</w:t>
      </w:r>
      <w:r w:rsidR="0071398F">
        <w:t>og</w:t>
      </w:r>
      <w:r>
        <w:t xml:space="preserve"> kredit</w:t>
      </w:r>
      <w:r w:rsidR="0071398F">
        <w:t>a</w:t>
      </w:r>
      <w:r>
        <w:t xml:space="preserve">  za sufinanciranje Projekta iz EIB II programa – Sanacija prometnice do rijeke Mure u Dekanovcu.</w:t>
      </w:r>
    </w:p>
    <w:p w14:paraId="0C3B479A" w14:textId="77777777" w:rsidR="00F9798D" w:rsidRDefault="00F9798D">
      <w:pPr>
        <w:jc w:val="center"/>
        <w:rPr>
          <w:b/>
          <w:szCs w:val="22"/>
        </w:rPr>
      </w:pPr>
    </w:p>
    <w:p w14:paraId="593688C1" w14:textId="77777777" w:rsidR="00F9798D" w:rsidRDefault="005C4F28">
      <w:pPr>
        <w:jc w:val="center"/>
        <w:rPr>
          <w:b/>
          <w:szCs w:val="22"/>
        </w:rPr>
      </w:pPr>
      <w:r>
        <w:rPr>
          <w:b/>
          <w:szCs w:val="22"/>
        </w:rPr>
        <w:t>Članak 11.</w:t>
      </w:r>
    </w:p>
    <w:p w14:paraId="1C293B97" w14:textId="77777777" w:rsidR="00F9798D" w:rsidRDefault="005C4F28">
      <w:pPr>
        <w:jc w:val="both"/>
        <w:rPr>
          <w:szCs w:val="22"/>
        </w:rPr>
      </w:pPr>
      <w:r>
        <w:rPr>
          <w:szCs w:val="22"/>
        </w:rPr>
        <w:t xml:space="preserve">Korisnici proračuna Općine Dekanovec dužni su dostaviti Općinskom načelniku izvješće o namjenskom trošenju sredstava po ugovorenim programima/projektima za prethodnu godinu do 31. siječnja tekuće godine. </w:t>
      </w:r>
    </w:p>
    <w:p w14:paraId="74DFE3C6" w14:textId="77777777" w:rsidR="00F9798D" w:rsidRDefault="00F9798D">
      <w:pPr>
        <w:jc w:val="both"/>
        <w:rPr>
          <w:szCs w:val="22"/>
        </w:rPr>
      </w:pPr>
    </w:p>
    <w:p w14:paraId="4C320D8D" w14:textId="77777777" w:rsidR="00F9798D" w:rsidRDefault="00F9798D"/>
    <w:p w14:paraId="373EC658" w14:textId="77777777" w:rsidR="00F9798D" w:rsidRDefault="005C4F28">
      <w:pPr>
        <w:jc w:val="center"/>
        <w:rPr>
          <w:b/>
          <w:bCs/>
        </w:rPr>
      </w:pPr>
      <w:r>
        <w:rPr>
          <w:b/>
          <w:bCs/>
        </w:rPr>
        <w:t>Članak 12.</w:t>
      </w:r>
    </w:p>
    <w:p w14:paraId="7E4BFBED" w14:textId="56577DCF" w:rsidR="00F9798D" w:rsidRDefault="005C4F28">
      <w:r>
        <w:t>Proračun se izvršava od 1. siječnja do 31. prosinca 20</w:t>
      </w:r>
      <w:r w:rsidR="007B6661">
        <w:t>2</w:t>
      </w:r>
      <w:r w:rsidR="0071398F">
        <w:t>1</w:t>
      </w:r>
      <w:r>
        <w:t>. godine.</w:t>
      </w:r>
    </w:p>
    <w:p w14:paraId="440CAAC2" w14:textId="77777777" w:rsidR="00F9798D" w:rsidRDefault="00F9798D"/>
    <w:p w14:paraId="34FFB177" w14:textId="77777777" w:rsidR="00F9798D" w:rsidRDefault="00F9798D"/>
    <w:p w14:paraId="5047E5AA" w14:textId="77777777" w:rsidR="00F9798D" w:rsidRDefault="005C4F28">
      <w:pPr>
        <w:jc w:val="center"/>
        <w:rPr>
          <w:b/>
          <w:bCs/>
        </w:rPr>
      </w:pPr>
      <w:r>
        <w:rPr>
          <w:b/>
          <w:bCs/>
        </w:rPr>
        <w:t>Članak 13.</w:t>
      </w:r>
    </w:p>
    <w:p w14:paraId="714296E0" w14:textId="77777777" w:rsidR="00F9798D" w:rsidRDefault="005C4F28">
      <w:r>
        <w:t>Ova Odluka  stupa na snagu osmog dana od dana objave  u „Službenom glasniku Međimurske županije“.</w:t>
      </w:r>
    </w:p>
    <w:p w14:paraId="22A313B3" w14:textId="77777777" w:rsidR="00F9798D" w:rsidRDefault="00F9798D"/>
    <w:p w14:paraId="65378B79" w14:textId="77777777" w:rsidR="00F9798D" w:rsidRDefault="00F9798D">
      <w:pPr>
        <w:pStyle w:val="Footer"/>
        <w:tabs>
          <w:tab w:val="left" w:pos="708"/>
        </w:tabs>
        <w:jc w:val="center"/>
        <w:rPr>
          <w:b/>
          <w:bCs/>
        </w:rPr>
      </w:pPr>
    </w:p>
    <w:p w14:paraId="1EEE8BCF" w14:textId="77777777" w:rsidR="00F9798D" w:rsidRDefault="005C4F28">
      <w:pPr>
        <w:jc w:val="center"/>
      </w:pPr>
      <w:r>
        <w:rPr>
          <w:b/>
          <w:bCs/>
        </w:rPr>
        <w:t>OPĆINSKO VIJEĆE OPĆINE DEKANOVEC</w:t>
      </w:r>
    </w:p>
    <w:p w14:paraId="4076386D" w14:textId="77777777" w:rsidR="00F9798D" w:rsidRDefault="00F9798D"/>
    <w:p w14:paraId="125F783B" w14:textId="77777777" w:rsidR="00F9798D" w:rsidRDefault="00F9798D"/>
    <w:p w14:paraId="73941F9C" w14:textId="77777777" w:rsidR="00F9798D" w:rsidRDefault="00F9798D"/>
    <w:p w14:paraId="148D9C02" w14:textId="77777777" w:rsidR="00F9798D" w:rsidRDefault="00F9798D"/>
    <w:p w14:paraId="79C03851" w14:textId="64E1A9F0" w:rsidR="007B6661" w:rsidRDefault="007B6661" w:rsidP="007B6661">
      <w:r>
        <w:t>KLASA: 021-05/</w:t>
      </w:r>
      <w:r w:rsidR="0071398F">
        <w:t>20</w:t>
      </w:r>
      <w:r>
        <w:t>-01</w:t>
      </w:r>
      <w:r w:rsidR="0071398F">
        <w:t>/</w:t>
      </w:r>
      <w:r w:rsidR="00AB6EE8">
        <w:t>04</w:t>
      </w:r>
    </w:p>
    <w:p w14:paraId="5E3D7D5A" w14:textId="5F65AD92" w:rsidR="007B6661" w:rsidRDefault="007B6661" w:rsidP="007B6661">
      <w:r>
        <w:t>URBROJ: 2109/20-02-</w:t>
      </w:r>
      <w:r w:rsidR="0071398F">
        <w:t>20-</w:t>
      </w:r>
      <w:r w:rsidR="00AB6EE8">
        <w:t>1</w:t>
      </w:r>
      <w:r w:rsidR="00A26AF8">
        <w:t>2</w:t>
      </w:r>
    </w:p>
    <w:p w14:paraId="77FEBE55" w14:textId="6B40CE9F" w:rsidR="007B6661" w:rsidRDefault="007B6661" w:rsidP="007B6661">
      <w:r>
        <w:t xml:space="preserve">Dekanovec, </w:t>
      </w:r>
      <w:r w:rsidR="0071398F">
        <w:t>10</w:t>
      </w:r>
      <w:r>
        <w:t>.12.20</w:t>
      </w:r>
      <w:r w:rsidR="0071398F">
        <w:t>20</w:t>
      </w:r>
    </w:p>
    <w:p w14:paraId="02D8BE84" w14:textId="77777777" w:rsidR="007B6661" w:rsidRPr="00AB6EE8" w:rsidRDefault="007B6661" w:rsidP="007B6661">
      <w:pPr>
        <w:keepNext/>
        <w:spacing w:before="240" w:after="60"/>
        <w:ind w:left="3600" w:right="-288" w:firstLine="720"/>
        <w:outlineLvl w:val="2"/>
        <w:rPr>
          <w:rFonts w:eastAsia="Arial Unicode MS"/>
          <w:b/>
          <w:bCs/>
          <w:sz w:val="26"/>
          <w:szCs w:val="26"/>
        </w:rPr>
      </w:pPr>
      <w:r w:rsidRPr="00AB6EE8">
        <w:rPr>
          <w:b/>
          <w:bCs/>
          <w:sz w:val="26"/>
          <w:szCs w:val="26"/>
        </w:rPr>
        <w:t xml:space="preserve">      Predsjednica Općinskog vijeća</w:t>
      </w:r>
    </w:p>
    <w:p w14:paraId="50117657" w14:textId="77777777" w:rsidR="007B6661" w:rsidRPr="00AB6EE8" w:rsidRDefault="007B6661" w:rsidP="007B6661">
      <w:pPr>
        <w:rPr>
          <w:b/>
          <w:bCs/>
        </w:rPr>
      </w:pPr>
      <w:r w:rsidRPr="00AB6EE8">
        <w:rPr>
          <w:b/>
          <w:bCs/>
        </w:rPr>
        <w:t xml:space="preserve">                                                                                        </w:t>
      </w:r>
      <w:r w:rsidRPr="00AB6EE8">
        <w:rPr>
          <w:b/>
          <w:bCs/>
          <w:lang w:val="en-US"/>
        </w:rPr>
        <w:t>Op</w:t>
      </w:r>
      <w:r w:rsidRPr="00AB6EE8">
        <w:rPr>
          <w:b/>
          <w:bCs/>
        </w:rPr>
        <w:t>ć</w:t>
      </w:r>
      <w:proofErr w:type="spellStart"/>
      <w:r w:rsidRPr="00AB6EE8">
        <w:rPr>
          <w:b/>
          <w:bCs/>
          <w:lang w:val="en-US"/>
        </w:rPr>
        <w:t>ine</w:t>
      </w:r>
      <w:proofErr w:type="spellEnd"/>
      <w:r w:rsidRPr="00AB6EE8">
        <w:rPr>
          <w:b/>
          <w:bCs/>
        </w:rPr>
        <w:t xml:space="preserve"> </w:t>
      </w:r>
      <w:r w:rsidRPr="00AB6EE8">
        <w:rPr>
          <w:b/>
          <w:bCs/>
          <w:lang w:val="en-US"/>
        </w:rPr>
        <w:t>Dekanovec</w:t>
      </w:r>
    </w:p>
    <w:p w14:paraId="48F5BDC6" w14:textId="77777777" w:rsidR="007B6661" w:rsidRPr="00AB6EE8" w:rsidRDefault="007B6661" w:rsidP="007B6661">
      <w:pPr>
        <w:ind w:right="383"/>
        <w:rPr>
          <w:b/>
          <w:bCs/>
        </w:rPr>
      </w:pPr>
      <w:r w:rsidRPr="00AB6EE8">
        <w:tab/>
      </w:r>
      <w:r w:rsidRPr="00AB6EE8">
        <w:tab/>
      </w:r>
      <w:r w:rsidRPr="00AB6EE8">
        <w:tab/>
      </w:r>
      <w:r w:rsidRPr="00AB6EE8">
        <w:tab/>
      </w:r>
      <w:r w:rsidRPr="00AB6EE8">
        <w:tab/>
      </w:r>
      <w:r w:rsidRPr="00AB6EE8">
        <w:tab/>
      </w:r>
      <w:r w:rsidRPr="00AB6EE8">
        <w:tab/>
        <w:t xml:space="preserve">                             </w:t>
      </w:r>
    </w:p>
    <w:p w14:paraId="167E416E" w14:textId="77777777" w:rsidR="007B6661" w:rsidRPr="00AB6EE8" w:rsidRDefault="007B6661" w:rsidP="007B6661">
      <w:pPr>
        <w:keepNext/>
        <w:ind w:right="383"/>
        <w:outlineLvl w:val="7"/>
        <w:rPr>
          <w:b/>
          <w:bCs/>
        </w:rPr>
      </w:pPr>
      <w:r w:rsidRPr="00AB6EE8">
        <w:rPr>
          <w:b/>
          <w:bCs/>
        </w:rPr>
        <w:tab/>
      </w:r>
      <w:r w:rsidRPr="00AB6EE8">
        <w:rPr>
          <w:b/>
          <w:bCs/>
        </w:rPr>
        <w:tab/>
      </w:r>
      <w:r w:rsidRPr="00AB6EE8">
        <w:rPr>
          <w:b/>
          <w:bCs/>
        </w:rPr>
        <w:tab/>
      </w:r>
      <w:r w:rsidRPr="00AB6EE8">
        <w:rPr>
          <w:b/>
          <w:bCs/>
        </w:rPr>
        <w:tab/>
      </w:r>
      <w:r w:rsidRPr="00AB6EE8">
        <w:rPr>
          <w:b/>
          <w:bCs/>
        </w:rPr>
        <w:tab/>
      </w:r>
      <w:r w:rsidRPr="00AB6EE8">
        <w:rPr>
          <w:b/>
          <w:bCs/>
        </w:rPr>
        <w:tab/>
        <w:t xml:space="preserve">                     Suzana Petak</w:t>
      </w:r>
    </w:p>
    <w:p w14:paraId="5049A780" w14:textId="77777777" w:rsidR="00F9798D" w:rsidRPr="00AB6EE8" w:rsidRDefault="00F9798D"/>
    <w:p w14:paraId="34ABCA58" w14:textId="77777777" w:rsidR="00F9798D" w:rsidRDefault="00F9798D"/>
    <w:p w14:paraId="3D7E5A93" w14:textId="77777777" w:rsidR="00F9798D" w:rsidRDefault="00F9798D"/>
    <w:p w14:paraId="3365939E" w14:textId="77777777" w:rsidR="00F9798D" w:rsidRDefault="00F9798D"/>
    <w:p w14:paraId="5ADCE28C" w14:textId="77777777" w:rsidR="00F9798D" w:rsidRDefault="00F9798D"/>
    <w:p w14:paraId="66EC0001" w14:textId="77777777" w:rsidR="00F9798D" w:rsidRDefault="00F9798D">
      <w:pPr>
        <w:ind w:right="-288" w:firstLine="360"/>
        <w:rPr>
          <w:iCs/>
        </w:rPr>
      </w:pPr>
    </w:p>
    <w:p w14:paraId="06C91CD4" w14:textId="77777777" w:rsidR="00F9798D" w:rsidRDefault="00F9798D">
      <w:pPr>
        <w:ind w:right="-288" w:firstLine="360"/>
        <w:rPr>
          <w:iCs/>
        </w:rPr>
      </w:pPr>
    </w:p>
    <w:p w14:paraId="6C63AB28" w14:textId="77777777" w:rsidR="00F9798D" w:rsidRDefault="00F9798D">
      <w:pPr>
        <w:ind w:right="-288" w:firstLine="360"/>
        <w:rPr>
          <w:iCs/>
        </w:rPr>
      </w:pPr>
    </w:p>
    <w:p w14:paraId="46AA1BEF" w14:textId="77777777" w:rsidR="00F9798D" w:rsidRDefault="00F9798D">
      <w:pPr>
        <w:ind w:right="-288" w:firstLine="360"/>
        <w:rPr>
          <w:iCs/>
        </w:rPr>
      </w:pPr>
    </w:p>
    <w:p w14:paraId="06FE8A27" w14:textId="77777777" w:rsidR="00F9798D" w:rsidRDefault="00F9798D">
      <w:pPr>
        <w:ind w:right="-288" w:firstLine="360"/>
        <w:rPr>
          <w:iCs/>
        </w:rPr>
      </w:pPr>
    </w:p>
    <w:p w14:paraId="6E06A3FA" w14:textId="77777777" w:rsidR="00F9798D" w:rsidRDefault="00F9798D">
      <w:pPr>
        <w:ind w:left="4248" w:right="563" w:firstLine="6"/>
        <w:rPr>
          <w:rFonts w:ascii="Century" w:hAnsi="Century"/>
          <w:sz w:val="20"/>
        </w:rPr>
      </w:pPr>
    </w:p>
    <w:sectPr w:rsidR="00F9798D">
      <w:pgSz w:w="11906" w:h="16838"/>
      <w:pgMar w:top="360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 Unicode MS">
    <w:panose1 w:val="020B0604020202020204"/>
    <w:charset w:val="00"/>
    <w:family w:val="roman"/>
    <w:pitch w:val="variable"/>
    <w:sig w:usb0="00000003" w:usb1="00000000" w:usb2="00000000" w:usb3="00000000" w:csb0="00000001" w:csb1="00000000"/>
  </w:font>
  <w:font w:name="Century">
    <w:panose1 w:val="02040604050505020304"/>
    <w:charset w:val="EE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0000001"/>
    <w:multiLevelType w:val="singleLevel"/>
    <w:tmpl w:val="00000001"/>
    <w:name w:val="WW8Num1"/>
    <w:lvl w:ilvl="0">
      <w:start w:val="1"/>
      <w:numFmt w:val="decimal"/>
      <w:lvlText w:val="%1."/>
      <w:lvlJc w:val="left"/>
      <w:pPr>
        <w:tabs>
          <w:tab w:val="num" w:pos="567"/>
        </w:tabs>
        <w:ind w:left="851" w:hanging="360"/>
      </w:pPr>
    </w:lvl>
  </w:abstractNum>
  <w:abstractNum w:abstractNumId="1" w15:restartNumberingAfterBreak="0">
    <w:nsid w:val="00000002"/>
    <w:multiLevelType w:val="singleLevel"/>
    <w:tmpl w:val="00000002"/>
    <w:name w:val="WW8Num2"/>
    <w:lvl w:ilvl="0">
      <w:start w:val="1"/>
      <w:numFmt w:val="decimal"/>
      <w:lvlText w:val="%1."/>
      <w:lvlJc w:val="left"/>
      <w:pPr>
        <w:tabs>
          <w:tab w:val="num" w:pos="567"/>
        </w:tabs>
        <w:ind w:left="851" w:hanging="360"/>
      </w:pPr>
    </w:lvl>
  </w:abstractNum>
  <w:abstractNum w:abstractNumId="2" w15:restartNumberingAfterBreak="0">
    <w:nsid w:val="61D85507"/>
    <w:multiLevelType w:val="hybridMultilevel"/>
    <w:tmpl w:val="D610E0C6"/>
    <w:lvl w:ilvl="0" w:tplc="041A0001">
      <w:start w:val="1"/>
      <w:numFmt w:val="bullet"/>
      <w:lvlText w:val=""/>
      <w:lvlJc w:val="left"/>
      <w:pPr>
        <w:tabs>
          <w:tab w:val="num" w:pos="420"/>
        </w:tabs>
        <w:ind w:left="420" w:hanging="360"/>
      </w:pPr>
      <w:rPr>
        <w:rFonts w:ascii="Symbol" w:hAnsi="Symbol" w:hint="default"/>
      </w:rPr>
    </w:lvl>
    <w:lvl w:ilvl="1" w:tplc="C802A510">
      <w:numFmt w:val="bullet"/>
      <w:lvlText w:val="-"/>
      <w:lvlJc w:val="left"/>
      <w:pPr>
        <w:tabs>
          <w:tab w:val="num" w:pos="1140"/>
        </w:tabs>
        <w:ind w:left="1140" w:hanging="360"/>
      </w:pPr>
      <w:rPr>
        <w:rFonts w:ascii="Times New Roman" w:eastAsia="Times New Roman" w:hAnsi="Times New Roman" w:cs="Times New Roman" w:hint="default"/>
      </w:rPr>
    </w:lvl>
    <w:lvl w:ilvl="2" w:tplc="041A0005">
      <w:start w:val="1"/>
      <w:numFmt w:val="bullet"/>
      <w:lvlText w:val=""/>
      <w:lvlJc w:val="left"/>
      <w:pPr>
        <w:tabs>
          <w:tab w:val="num" w:pos="1860"/>
        </w:tabs>
        <w:ind w:left="1860" w:hanging="360"/>
      </w:pPr>
      <w:rPr>
        <w:rFonts w:ascii="Wingdings" w:hAnsi="Wingdings" w:hint="default"/>
      </w:rPr>
    </w:lvl>
    <w:lvl w:ilvl="3" w:tplc="041A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A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A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A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A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A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  <w:num w:numId="2">
    <w:abstractNumId w:val="0"/>
    <w:lvlOverride w:ilvl="0">
      <w:startOverride w:val="1"/>
    </w:lvlOverride>
  </w:num>
  <w:num w:numId="3">
    <w:abstractNumId w:val="1"/>
  </w:num>
  <w:num w:numId="4">
    <w:abstractNumId w:val="1"/>
    <w:lvlOverride w:ilvl="0">
      <w:startOverride w:val="1"/>
    </w:lvlOverride>
  </w:num>
  <w:num w:numId="5">
    <w:abstractNumId w:val="2"/>
  </w:num>
  <w:num w:numId="6">
    <w:abstractNumId w:val="2"/>
    <w:lvlOverride w:ilvl="0"/>
    <w:lvlOverride w:ilvl="1"/>
    <w:lvlOverride w:ilvl="2"/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7"/>
  <w:proofState w:spelling="clean" w:grammar="clean"/>
  <w:defaultTabStop w:val="708"/>
  <w:hyphenationZone w:val="425"/>
  <w:noPunctuationKerning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C4F28"/>
    <w:rsid w:val="00004C33"/>
    <w:rsid w:val="005B52CC"/>
    <w:rsid w:val="005C4F28"/>
    <w:rsid w:val="0071398F"/>
    <w:rsid w:val="007B6661"/>
    <w:rsid w:val="00A26AF8"/>
    <w:rsid w:val="00AB6EE8"/>
    <w:rsid w:val="00F9798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0B7510CE"/>
  <w15:chartTrackingRefBased/>
  <w15:docId w15:val="{422AAC7B-0906-49CF-A471-E71DD51205B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Times New Roman" w:hAnsi="Times New Roman" w:cs="Times New Roman"/>
        <w:lang w:val="hr-HR" w:eastAsia="hr-H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uiPriority="9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sz w:val="24"/>
      <w:szCs w:val="24"/>
    </w:rPr>
  </w:style>
  <w:style w:type="paragraph" w:styleId="Heading1">
    <w:name w:val="heading 1"/>
    <w:basedOn w:val="Normal"/>
    <w:next w:val="Normal"/>
    <w:qFormat/>
    <w:pPr>
      <w:keepNext/>
      <w:jc w:val="right"/>
      <w:outlineLvl w:val="0"/>
    </w:pPr>
    <w:rPr>
      <w:b/>
      <w:bCs/>
    </w:rPr>
  </w:style>
  <w:style w:type="paragraph" w:styleId="Heading3">
    <w:name w:val="heading 3"/>
    <w:basedOn w:val="Normal"/>
    <w:next w:val="Normal"/>
    <w:qFormat/>
    <w:pPr>
      <w:keepNext/>
      <w:outlineLvl w:val="2"/>
    </w:pPr>
    <w:rPr>
      <w:b/>
      <w:bCs/>
      <w:lang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aliases w:val=" uvlaka 3,  uvlaka 2,uvlaka 3,uvlaka 2"/>
    <w:basedOn w:val="Normal"/>
    <w:semiHidden/>
    <w:pPr>
      <w:jc w:val="both"/>
    </w:pPr>
  </w:style>
  <w:style w:type="paragraph" w:styleId="Footer">
    <w:name w:val="footer"/>
    <w:basedOn w:val="Normal"/>
    <w:semiHidden/>
    <w:pPr>
      <w:tabs>
        <w:tab w:val="center" w:pos="4536"/>
        <w:tab w:val="right" w:pos="9072"/>
      </w:tabs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805542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jpeg"/><Relationship Id="rId5" Type="http://schemas.openxmlformats.org/officeDocument/2006/relationships/image" Target="media/image1.wmf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551</Words>
  <Characters>3145</Characters>
  <Application>Microsoft Office Word</Application>
  <DocSecurity>0</DocSecurity>
  <Lines>26</Lines>
  <Paragraphs>7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Naslov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3689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Općina</dc:creator>
  <cp:keywords/>
  <cp:lastModifiedBy>Općina Dekanovec</cp:lastModifiedBy>
  <cp:revision>13</cp:revision>
  <cp:lastPrinted>2020-12-23T08:52:00Z</cp:lastPrinted>
  <dcterms:created xsi:type="dcterms:W3CDTF">2019-12-18T18:37:00Z</dcterms:created>
  <dcterms:modified xsi:type="dcterms:W3CDTF">2020-12-23T08:55:00Z</dcterms:modified>
</cp:coreProperties>
</file>