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Y="-102"/>
        <w:tblW w:w="0" w:type="auto"/>
        <w:tblLook w:val="01E0" w:firstRow="1" w:lastRow="1" w:firstColumn="1" w:lastColumn="1" w:noHBand="0" w:noVBand="0"/>
      </w:tblPr>
      <w:tblGrid>
        <w:gridCol w:w="1054"/>
        <w:gridCol w:w="924"/>
      </w:tblGrid>
      <w:tr w:rsidR="004E0A59" w:rsidRPr="00B30573" w14:paraId="242A54DA" w14:textId="77777777" w:rsidTr="00616B1F">
        <w:tc>
          <w:tcPr>
            <w:tcW w:w="1054" w:type="dxa"/>
            <w:shd w:val="clear" w:color="auto" w:fill="auto"/>
            <w:vAlign w:val="bottom"/>
          </w:tcPr>
          <w:p w14:paraId="64F49EB4" w14:textId="77777777" w:rsidR="004E0A59" w:rsidRPr="00B30573" w:rsidRDefault="004E0A59" w:rsidP="00616B1F">
            <w:pPr>
              <w:pStyle w:val="Bezproreda"/>
              <w:rPr>
                <w:rFonts w:cs="Calibri"/>
                <w:color w:val="000000"/>
              </w:rPr>
            </w:pPr>
          </w:p>
        </w:tc>
        <w:tc>
          <w:tcPr>
            <w:tcW w:w="924" w:type="dxa"/>
            <w:shd w:val="clear" w:color="auto" w:fill="auto"/>
            <w:vAlign w:val="bottom"/>
          </w:tcPr>
          <w:p w14:paraId="17795122" w14:textId="77777777" w:rsidR="004E0A59" w:rsidRPr="00B30573" w:rsidRDefault="004E0A59" w:rsidP="00616B1F">
            <w:pPr>
              <w:pStyle w:val="Bezproreda"/>
              <w:rPr>
                <w:rFonts w:cs="Calibri"/>
                <w:color w:val="000000"/>
              </w:rPr>
            </w:pPr>
          </w:p>
        </w:tc>
      </w:tr>
    </w:tbl>
    <w:p w14:paraId="0705FE53" w14:textId="77777777" w:rsidR="004E0A59" w:rsidRDefault="004E0A59" w:rsidP="004E0A59">
      <w:pPr>
        <w:spacing w:after="0" w:line="20" w:lineRule="atLeast"/>
        <w:ind w:right="-12"/>
        <w:rPr>
          <w:rFonts w:eastAsia="Calibri" w:cstheme="minorHAnsi"/>
        </w:rPr>
      </w:pPr>
    </w:p>
    <w:p w14:paraId="0BFA6270" w14:textId="77777777" w:rsidR="00852F90" w:rsidRDefault="00852F90" w:rsidP="00852F90">
      <w:pPr>
        <w:keepNext/>
        <w:widowControl w:val="0"/>
        <w:suppressAutoHyphens/>
        <w:overflowPunct w:val="0"/>
        <w:autoSpaceDE w:val="0"/>
        <w:autoSpaceDN w:val="0"/>
        <w:spacing w:after="0" w:line="240" w:lineRule="auto"/>
        <w:textAlignment w:val="baseline"/>
        <w:outlineLvl w:val="0"/>
        <w:rPr>
          <w:rFonts w:ascii="Calibri" w:eastAsia="Lucida Sans Unicode" w:hAnsi="Calibri" w:cs="Calibri"/>
          <w:b/>
          <w:bCs/>
          <w:kern w:val="3"/>
          <w:lang w:eastAsia="zh-CN" w:bidi="hi-IN"/>
        </w:rPr>
      </w:pPr>
      <w:r>
        <w:rPr>
          <w:rFonts w:cs="Calibri"/>
        </w:rPr>
        <w:t xml:space="preserve">              </w:t>
      </w:r>
    </w:p>
    <w:p w14:paraId="1F9F2394" w14:textId="77777777" w:rsidR="00852F90" w:rsidRDefault="00852F90" w:rsidP="00852F90">
      <w:pPr>
        <w:tabs>
          <w:tab w:val="left" w:pos="0"/>
        </w:tabs>
        <w:spacing w:after="0" w:line="240" w:lineRule="auto"/>
        <w:ind w:right="-185"/>
        <w:jc w:val="both"/>
        <w:rPr>
          <w:rFonts w:ascii="Arial" w:eastAsia="Times New Roman" w:hAnsi="Arial" w:cs="Arial"/>
          <w:lang w:val="de-DE" w:eastAsia="hr-HR"/>
        </w:rPr>
      </w:pPr>
      <w:r>
        <w:rPr>
          <w:noProof/>
          <w:lang w:eastAsia="hr-HR"/>
        </w:rPr>
        <w:drawing>
          <wp:anchor distT="0" distB="0" distL="114300" distR="114300" simplePos="0" relativeHeight="251659264" behindDoc="0" locked="0" layoutInCell="1" allowOverlap="1" wp14:anchorId="1811C698" wp14:editId="7CFC653F">
            <wp:simplePos x="0" y="0"/>
            <wp:positionH relativeFrom="column">
              <wp:posOffset>733425</wp:posOffset>
            </wp:positionH>
            <wp:positionV relativeFrom="paragraph">
              <wp:posOffset>-95250</wp:posOffset>
            </wp:positionV>
            <wp:extent cx="501650" cy="639445"/>
            <wp:effectExtent l="0" t="0" r="0" b="8255"/>
            <wp:wrapSquare wrapText="bothSides"/>
            <wp:docPr id="802524237" name="Slik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1650" cy="639445"/>
                    </a:xfrm>
                    <a:prstGeom prst="rect">
                      <a:avLst/>
                    </a:prstGeom>
                    <a:noFill/>
                  </pic:spPr>
                </pic:pic>
              </a:graphicData>
            </a:graphic>
          </wp:anchor>
        </w:drawing>
      </w:r>
      <w:r>
        <w:rPr>
          <w:rFonts w:ascii="Times New Roman" w:eastAsia="Times New Roman" w:hAnsi="Times New Roman" w:cs="Times New Roman"/>
          <w:lang w:val="de-DE" w:eastAsia="hr-HR"/>
        </w:rPr>
        <w:t xml:space="preserve">         </w:t>
      </w:r>
    </w:p>
    <w:p w14:paraId="3724A3C8" w14:textId="77777777" w:rsidR="00852F90" w:rsidRDefault="00852F90" w:rsidP="00852F90">
      <w:pPr>
        <w:spacing w:after="0" w:line="240" w:lineRule="auto"/>
        <w:rPr>
          <w:rFonts w:ascii="Times New Roman" w:eastAsia="Times New Roman" w:hAnsi="Times New Roman" w:cs="Times New Roman"/>
          <w:sz w:val="20"/>
          <w:lang w:val="de-DE" w:eastAsia="hr-HR"/>
        </w:rPr>
      </w:pPr>
      <w:r>
        <w:rPr>
          <w:rFonts w:ascii="Times New Roman" w:eastAsia="Times New Roman" w:hAnsi="Times New Roman" w:cs="Times New Roman"/>
          <w:sz w:val="20"/>
          <w:lang w:val="de-DE" w:eastAsia="hr-HR"/>
        </w:rPr>
        <w:t xml:space="preserve">  </w:t>
      </w:r>
    </w:p>
    <w:p w14:paraId="13AC0048" w14:textId="77777777" w:rsidR="00852F90" w:rsidRDefault="00852F90" w:rsidP="00852F90">
      <w:pPr>
        <w:spacing w:after="0" w:line="240" w:lineRule="auto"/>
        <w:rPr>
          <w:rFonts w:ascii="Times New Roman" w:eastAsia="Times New Roman" w:hAnsi="Times New Roman" w:cs="Times New Roman"/>
          <w:sz w:val="20"/>
          <w:lang w:val="de-DE" w:eastAsia="hr-HR"/>
        </w:rPr>
      </w:pPr>
    </w:p>
    <w:p w14:paraId="48938EB7" w14:textId="77777777" w:rsidR="00852F90" w:rsidRDefault="00852F90" w:rsidP="00852F90">
      <w:pPr>
        <w:spacing w:after="0" w:line="240" w:lineRule="auto"/>
        <w:rPr>
          <w:rFonts w:ascii="Times New Roman" w:eastAsia="Times New Roman" w:hAnsi="Times New Roman" w:cs="Times New Roman"/>
          <w:sz w:val="20"/>
          <w:lang w:val="de-DE" w:eastAsia="hr-HR"/>
        </w:rPr>
      </w:pPr>
    </w:p>
    <w:p w14:paraId="5FD6E409" w14:textId="77777777" w:rsidR="00852F90" w:rsidRDefault="00852F90" w:rsidP="00852F90">
      <w:pPr>
        <w:spacing w:after="0" w:line="240" w:lineRule="auto"/>
        <w:rPr>
          <w:rFonts w:ascii="Georgia" w:eastAsia="Times New Roman" w:hAnsi="Georgia" w:cs="Georgia"/>
          <w:sz w:val="20"/>
          <w:lang w:val="de-DE" w:eastAsia="hr-HR"/>
        </w:rPr>
      </w:pPr>
      <w:r>
        <w:rPr>
          <w:noProof/>
          <w:lang w:eastAsia="hr-HR"/>
        </w:rPr>
        <w:drawing>
          <wp:anchor distT="0" distB="0" distL="114300" distR="114300" simplePos="0" relativeHeight="251660288" behindDoc="0" locked="0" layoutInCell="1" allowOverlap="1" wp14:anchorId="79C50C48" wp14:editId="177523AA">
            <wp:simplePos x="0" y="0"/>
            <wp:positionH relativeFrom="column">
              <wp:posOffset>-390525</wp:posOffset>
            </wp:positionH>
            <wp:positionV relativeFrom="paragraph">
              <wp:posOffset>287020</wp:posOffset>
            </wp:positionV>
            <wp:extent cx="583565" cy="685800"/>
            <wp:effectExtent l="0" t="0" r="6985" b="0"/>
            <wp:wrapSquare wrapText="bothSides"/>
            <wp:docPr id="20340956" name="Slika 1" descr="my1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lika 1" descr="my11^00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83565" cy="685800"/>
                    </a:xfrm>
                    <a:prstGeom prst="rect">
                      <a:avLst/>
                    </a:prstGeom>
                    <a:noFill/>
                  </pic:spPr>
                </pic:pic>
              </a:graphicData>
            </a:graphic>
          </wp:anchor>
        </w:drawing>
      </w:r>
      <w:r>
        <w:rPr>
          <w:rFonts w:ascii="Times New Roman" w:eastAsia="Times New Roman" w:hAnsi="Times New Roman" w:cs="Times New Roman"/>
          <w:sz w:val="20"/>
          <w:lang w:val="de-DE" w:eastAsia="hr-HR"/>
        </w:rPr>
        <w:t xml:space="preserve">             </w:t>
      </w:r>
      <w:r>
        <w:rPr>
          <w:rFonts w:ascii="Georgia" w:eastAsia="Times New Roman" w:hAnsi="Georgia" w:cs="Georgia"/>
          <w:sz w:val="20"/>
          <w:lang w:val="de-DE" w:eastAsia="hr-HR"/>
        </w:rPr>
        <w:t>REPUBLIKA HRVATSKA</w:t>
      </w:r>
    </w:p>
    <w:p w14:paraId="51F71A24" w14:textId="77777777" w:rsidR="00852F90" w:rsidRDefault="00852F90" w:rsidP="00852F90">
      <w:pPr>
        <w:spacing w:after="0" w:line="240" w:lineRule="auto"/>
        <w:rPr>
          <w:rFonts w:ascii="Georgia" w:eastAsia="Times New Roman" w:hAnsi="Georgia" w:cs="Georgia"/>
          <w:sz w:val="20"/>
          <w:lang w:val="de-DE" w:eastAsia="hr-HR"/>
        </w:rPr>
      </w:pPr>
      <w:r>
        <w:rPr>
          <w:rFonts w:ascii="Georgia" w:eastAsia="Times New Roman" w:hAnsi="Georgia" w:cs="Georgia"/>
          <w:sz w:val="20"/>
          <w:lang w:val="de-DE" w:eastAsia="hr-HR"/>
        </w:rPr>
        <w:t xml:space="preserve"> MEĐIMURSKA ŽUPANIJA    </w:t>
      </w:r>
    </w:p>
    <w:p w14:paraId="0FB2AE00" w14:textId="77777777" w:rsidR="00852F90" w:rsidRDefault="00852F90" w:rsidP="00852F90">
      <w:pPr>
        <w:spacing w:after="0" w:line="240" w:lineRule="auto"/>
        <w:rPr>
          <w:rFonts w:ascii="Georgia" w:eastAsia="Times New Roman" w:hAnsi="Georgia" w:cs="Georgia"/>
          <w:sz w:val="20"/>
          <w:lang w:val="de-DE" w:eastAsia="hr-HR"/>
        </w:rPr>
      </w:pPr>
      <w:r>
        <w:rPr>
          <w:rFonts w:ascii="Georgia" w:eastAsia="Times New Roman" w:hAnsi="Georgia" w:cs="Georgia"/>
          <w:sz w:val="20"/>
          <w:lang w:val="de-DE" w:eastAsia="hr-HR"/>
        </w:rPr>
        <w:t xml:space="preserve">      </w:t>
      </w:r>
    </w:p>
    <w:p w14:paraId="54C9DE16" w14:textId="77777777" w:rsidR="00852F90" w:rsidRDefault="00852F90" w:rsidP="00852F90">
      <w:pPr>
        <w:spacing w:after="0" w:line="240" w:lineRule="auto"/>
        <w:rPr>
          <w:rFonts w:ascii="Georgia" w:eastAsia="Times New Roman" w:hAnsi="Georgia" w:cs="Georgia"/>
          <w:sz w:val="20"/>
          <w:lang w:val="de-DE" w:eastAsia="hr-HR"/>
        </w:rPr>
      </w:pPr>
      <w:r>
        <w:rPr>
          <w:rFonts w:ascii="Georgia" w:eastAsia="Times New Roman" w:hAnsi="Georgia" w:cs="Georgia"/>
          <w:sz w:val="20"/>
          <w:lang w:val="de-DE" w:eastAsia="hr-HR"/>
        </w:rPr>
        <w:t xml:space="preserve">    </w:t>
      </w:r>
      <w:proofErr w:type="gramStart"/>
      <w:r>
        <w:rPr>
          <w:rFonts w:ascii="Georgia" w:eastAsia="Times New Roman" w:hAnsi="Georgia" w:cs="Georgia"/>
          <w:sz w:val="20"/>
          <w:lang w:val="de-DE" w:eastAsia="hr-HR"/>
        </w:rPr>
        <w:t>OPĆINA  DEKANOVEC</w:t>
      </w:r>
      <w:proofErr w:type="gramEnd"/>
      <w:r>
        <w:rPr>
          <w:rFonts w:ascii="Georgia" w:eastAsia="Times New Roman" w:hAnsi="Georgia" w:cs="Georgia"/>
          <w:sz w:val="20"/>
          <w:lang w:val="de-DE" w:eastAsia="hr-HR"/>
        </w:rPr>
        <w:t xml:space="preserve"> </w:t>
      </w:r>
    </w:p>
    <w:p w14:paraId="5F59D2A6" w14:textId="77777777" w:rsidR="00852F90" w:rsidRDefault="00852F90" w:rsidP="00852F90">
      <w:pPr>
        <w:spacing w:after="0" w:line="240" w:lineRule="auto"/>
        <w:rPr>
          <w:rFonts w:ascii="Georgia" w:eastAsia="Times New Roman" w:hAnsi="Georgia" w:cs="Georgia"/>
          <w:sz w:val="20"/>
          <w:lang w:val="de-DE" w:eastAsia="hr-HR"/>
        </w:rPr>
      </w:pPr>
      <w:r>
        <w:rPr>
          <w:rFonts w:ascii="Georgia" w:eastAsia="Times New Roman" w:hAnsi="Georgia" w:cs="Georgia"/>
          <w:sz w:val="20"/>
          <w:lang w:val="de-DE" w:eastAsia="hr-HR"/>
        </w:rPr>
        <w:t xml:space="preserve">     OPĆINSKI NAČELNIK</w:t>
      </w:r>
    </w:p>
    <w:p w14:paraId="13F31049" w14:textId="77777777" w:rsidR="00852F90" w:rsidRDefault="00852F90" w:rsidP="00852F90">
      <w:pPr>
        <w:tabs>
          <w:tab w:val="left" w:pos="284"/>
          <w:tab w:val="left" w:pos="7810"/>
          <w:tab w:val="left" w:pos="9230"/>
          <w:tab w:val="left" w:pos="9372"/>
          <w:tab w:val="left" w:pos="9514"/>
        </w:tabs>
        <w:overflowPunct w:val="0"/>
        <w:autoSpaceDE w:val="0"/>
        <w:autoSpaceDN w:val="0"/>
        <w:adjustRightInd w:val="0"/>
        <w:spacing w:after="0" w:line="240" w:lineRule="auto"/>
        <w:jc w:val="both"/>
        <w:rPr>
          <w:rFonts w:ascii="Times New Roman" w:eastAsia="Times New Roman" w:hAnsi="Times New Roman" w:cs="Times New Roman"/>
          <w:sz w:val="24"/>
          <w:lang w:val="de-DE" w:eastAsia="hr-HR"/>
        </w:rPr>
      </w:pPr>
    </w:p>
    <w:p w14:paraId="6EC47C29" w14:textId="77777777" w:rsidR="00852F90" w:rsidRDefault="00852F90" w:rsidP="00852F90">
      <w:pPr>
        <w:widowControl w:val="0"/>
        <w:suppressAutoHyphens/>
        <w:autoSpaceDN w:val="0"/>
        <w:spacing w:after="0" w:line="240" w:lineRule="auto"/>
        <w:textAlignment w:val="baseline"/>
        <w:rPr>
          <w:rFonts w:ascii="Calibri" w:eastAsia="Lucida Sans Unicode" w:hAnsi="Calibri" w:cs="Calibri"/>
          <w:b/>
          <w:bCs/>
          <w:iCs/>
          <w:kern w:val="3"/>
          <w:lang w:eastAsia="zh-CN" w:bidi="hi-IN"/>
        </w:rPr>
      </w:pPr>
    </w:p>
    <w:p w14:paraId="02DC2137" w14:textId="77777777" w:rsidR="00852F90" w:rsidRDefault="00852F90" w:rsidP="00852F90">
      <w:pPr>
        <w:widowControl w:val="0"/>
        <w:suppressAutoHyphens/>
        <w:autoSpaceDN w:val="0"/>
        <w:spacing w:after="0" w:line="240" w:lineRule="auto"/>
        <w:textAlignment w:val="baseline"/>
        <w:rPr>
          <w:rFonts w:ascii="Calibri" w:eastAsia="Lucida Sans Unicode" w:hAnsi="Calibri" w:cs="Calibri"/>
          <w:kern w:val="3"/>
          <w:lang w:eastAsia="zh-CN" w:bidi="hi-IN"/>
        </w:rPr>
      </w:pPr>
      <w:r>
        <w:rPr>
          <w:rFonts w:ascii="Calibri" w:eastAsia="Lucida Sans Unicode" w:hAnsi="Calibri" w:cs="Calibri"/>
          <w:kern w:val="3"/>
          <w:lang w:eastAsia="zh-CN" w:bidi="hi-IN"/>
        </w:rPr>
        <w:t>KLASA: 112-02/24-01/02</w:t>
      </w:r>
    </w:p>
    <w:p w14:paraId="51F2F93F" w14:textId="58BC10F5" w:rsidR="00852F90" w:rsidRDefault="00852F90" w:rsidP="00852F90">
      <w:pPr>
        <w:widowControl w:val="0"/>
        <w:suppressAutoHyphens/>
        <w:autoSpaceDN w:val="0"/>
        <w:spacing w:after="0" w:line="240" w:lineRule="auto"/>
        <w:textAlignment w:val="baseline"/>
        <w:rPr>
          <w:rFonts w:ascii="Calibri" w:eastAsia="Lucida Sans Unicode" w:hAnsi="Calibri" w:cs="Calibri"/>
          <w:kern w:val="3"/>
          <w:lang w:eastAsia="zh-CN" w:bidi="hi-IN"/>
        </w:rPr>
      </w:pPr>
      <w:r>
        <w:rPr>
          <w:rFonts w:ascii="Calibri" w:eastAsia="Lucida Sans Unicode" w:hAnsi="Calibri" w:cs="Calibri"/>
          <w:kern w:val="3"/>
          <w:lang w:eastAsia="zh-CN" w:bidi="hi-IN"/>
        </w:rPr>
        <w:t>URBROJ: 2109-20-03-24-</w:t>
      </w:r>
      <w:r w:rsidR="000A13FE">
        <w:rPr>
          <w:rFonts w:ascii="Calibri" w:eastAsia="Lucida Sans Unicode" w:hAnsi="Calibri" w:cs="Calibri"/>
          <w:kern w:val="3"/>
          <w:lang w:eastAsia="zh-CN" w:bidi="hi-IN"/>
        </w:rPr>
        <w:t>11</w:t>
      </w:r>
    </w:p>
    <w:p w14:paraId="7150BD8D" w14:textId="75D97B64" w:rsidR="00852F90" w:rsidRDefault="00852F90" w:rsidP="00852F90">
      <w:pPr>
        <w:widowControl w:val="0"/>
        <w:suppressAutoHyphens/>
        <w:autoSpaceDN w:val="0"/>
        <w:spacing w:after="0" w:line="240" w:lineRule="auto"/>
        <w:textAlignment w:val="baseline"/>
        <w:rPr>
          <w:rFonts w:ascii="Calibri" w:eastAsia="Lucida Sans Unicode" w:hAnsi="Calibri" w:cs="Calibri"/>
          <w:kern w:val="3"/>
          <w:lang w:eastAsia="zh-CN" w:bidi="hi-IN"/>
        </w:rPr>
      </w:pPr>
      <w:r>
        <w:rPr>
          <w:rFonts w:ascii="Calibri" w:eastAsia="Lucida Sans Unicode" w:hAnsi="Calibri" w:cs="Calibri"/>
          <w:kern w:val="3"/>
          <w:lang w:eastAsia="zh-CN" w:bidi="hi-IN"/>
        </w:rPr>
        <w:t>Dekanovec, 2</w:t>
      </w:r>
      <w:r w:rsidR="000A13FE">
        <w:rPr>
          <w:rFonts w:ascii="Calibri" w:eastAsia="Lucida Sans Unicode" w:hAnsi="Calibri" w:cs="Calibri"/>
          <w:kern w:val="3"/>
          <w:lang w:eastAsia="zh-CN" w:bidi="hi-IN"/>
        </w:rPr>
        <w:t>6</w:t>
      </w:r>
      <w:r>
        <w:rPr>
          <w:rFonts w:ascii="Calibri" w:eastAsia="Lucida Sans Unicode" w:hAnsi="Calibri" w:cs="Calibri"/>
          <w:kern w:val="3"/>
          <w:lang w:eastAsia="zh-CN" w:bidi="hi-IN"/>
        </w:rPr>
        <w:t>.0</w:t>
      </w:r>
      <w:r w:rsidR="000A13FE">
        <w:rPr>
          <w:rFonts w:ascii="Calibri" w:eastAsia="Lucida Sans Unicode" w:hAnsi="Calibri" w:cs="Calibri"/>
          <w:kern w:val="3"/>
          <w:lang w:eastAsia="zh-CN" w:bidi="hi-IN"/>
        </w:rPr>
        <w:t>4</w:t>
      </w:r>
      <w:r>
        <w:rPr>
          <w:rFonts w:ascii="Calibri" w:eastAsia="Lucida Sans Unicode" w:hAnsi="Calibri" w:cs="Calibri"/>
          <w:kern w:val="3"/>
          <w:lang w:eastAsia="zh-CN" w:bidi="hi-IN"/>
        </w:rPr>
        <w:t>.2024. godine</w:t>
      </w:r>
    </w:p>
    <w:p w14:paraId="4184CEFF" w14:textId="77777777" w:rsidR="00852F90" w:rsidRDefault="00852F90" w:rsidP="004E0A59">
      <w:pPr>
        <w:spacing w:after="0" w:line="20" w:lineRule="atLeast"/>
        <w:ind w:right="-12"/>
        <w:jc w:val="center"/>
        <w:rPr>
          <w:rFonts w:eastAsia="Calibri" w:cstheme="minorHAnsi"/>
          <w:b/>
          <w:bCs/>
        </w:rPr>
      </w:pPr>
    </w:p>
    <w:p w14:paraId="3FA430C9" w14:textId="77777777" w:rsidR="00852F90" w:rsidRDefault="00852F90" w:rsidP="004E0A59">
      <w:pPr>
        <w:spacing w:after="0" w:line="20" w:lineRule="atLeast"/>
        <w:ind w:right="-12"/>
        <w:jc w:val="center"/>
        <w:rPr>
          <w:rFonts w:eastAsia="Calibri" w:cstheme="minorHAnsi"/>
          <w:b/>
          <w:bCs/>
        </w:rPr>
      </w:pPr>
    </w:p>
    <w:p w14:paraId="18F0741A" w14:textId="77777777" w:rsidR="004E0A59" w:rsidRPr="009168C9" w:rsidRDefault="004E0A59" w:rsidP="004E0A59">
      <w:pPr>
        <w:spacing w:after="0" w:line="20" w:lineRule="atLeast"/>
        <w:ind w:right="-12"/>
        <w:jc w:val="center"/>
        <w:rPr>
          <w:rFonts w:eastAsia="Calibri" w:cstheme="minorHAnsi"/>
          <w:b/>
          <w:bCs/>
        </w:rPr>
      </w:pPr>
      <w:r w:rsidRPr="009168C9">
        <w:rPr>
          <w:rFonts w:eastAsia="Calibri" w:cstheme="minorHAnsi"/>
          <w:b/>
          <w:bCs/>
        </w:rPr>
        <w:t>UPUTE I OBAVIJESTI KANDIDATIMA</w:t>
      </w:r>
    </w:p>
    <w:p w14:paraId="5BA2BE32" w14:textId="77777777" w:rsidR="00852F90" w:rsidRDefault="004E0A59" w:rsidP="004E0A59">
      <w:pPr>
        <w:widowControl w:val="0"/>
        <w:suppressAutoHyphens/>
        <w:autoSpaceDN w:val="0"/>
        <w:spacing w:after="0" w:line="20" w:lineRule="atLeast"/>
        <w:jc w:val="center"/>
        <w:textAlignment w:val="baseline"/>
        <w:rPr>
          <w:rFonts w:cstheme="minorHAnsi"/>
          <w:b/>
          <w:bCs/>
        </w:rPr>
      </w:pPr>
      <w:r w:rsidRPr="009168C9">
        <w:rPr>
          <w:rFonts w:eastAsia="Calibri" w:cstheme="minorHAnsi"/>
          <w:b/>
          <w:bCs/>
        </w:rPr>
        <w:t xml:space="preserve">koji podnose prijavu na raspisani natječaj </w:t>
      </w:r>
      <w:r w:rsidRPr="009168C9">
        <w:rPr>
          <w:rFonts w:cstheme="minorHAnsi"/>
          <w:b/>
          <w:bCs/>
        </w:rPr>
        <w:t>za imenovanje pročelnika</w:t>
      </w:r>
    </w:p>
    <w:p w14:paraId="0D675936" w14:textId="77777777" w:rsidR="004E0A59" w:rsidRPr="009168C9" w:rsidRDefault="004E0A59" w:rsidP="004E0A59">
      <w:pPr>
        <w:widowControl w:val="0"/>
        <w:suppressAutoHyphens/>
        <w:autoSpaceDN w:val="0"/>
        <w:spacing w:after="0" w:line="20" w:lineRule="atLeast"/>
        <w:jc w:val="center"/>
        <w:textAlignment w:val="baseline"/>
        <w:rPr>
          <w:rFonts w:eastAsia="Lucida Sans Unicode" w:cstheme="minorHAnsi"/>
          <w:b/>
          <w:bCs/>
          <w:kern w:val="3"/>
          <w:lang w:eastAsia="zh-CN" w:bidi="hi-IN"/>
        </w:rPr>
      </w:pPr>
      <w:r w:rsidRPr="009168C9">
        <w:rPr>
          <w:rFonts w:cstheme="minorHAnsi"/>
          <w:b/>
          <w:bCs/>
        </w:rPr>
        <w:t xml:space="preserve"> Jedinstvenog upravnog odjela Općine </w:t>
      </w:r>
      <w:r w:rsidR="00852F90">
        <w:rPr>
          <w:rFonts w:cstheme="minorHAnsi"/>
          <w:b/>
          <w:bCs/>
        </w:rPr>
        <w:t>Dekanovec</w:t>
      </w:r>
    </w:p>
    <w:p w14:paraId="50D62650" w14:textId="77777777" w:rsidR="004E0A59" w:rsidRPr="009168C9" w:rsidRDefault="004E0A59" w:rsidP="004E0A59">
      <w:pPr>
        <w:spacing w:after="0" w:line="20" w:lineRule="atLeast"/>
        <w:ind w:right="-12"/>
        <w:jc w:val="center"/>
        <w:rPr>
          <w:rFonts w:cstheme="minorHAnsi"/>
          <w:b/>
          <w:bCs/>
        </w:rPr>
      </w:pPr>
    </w:p>
    <w:p w14:paraId="42889FA8" w14:textId="77777777" w:rsidR="004E0A59" w:rsidRPr="009168C9" w:rsidRDefault="004E0A59" w:rsidP="004E0A59">
      <w:pPr>
        <w:spacing w:after="0" w:line="20" w:lineRule="atLeast"/>
        <w:ind w:right="-12"/>
        <w:jc w:val="center"/>
        <w:rPr>
          <w:rFonts w:cstheme="minorHAnsi"/>
          <w:b/>
          <w:bCs/>
        </w:rPr>
      </w:pPr>
    </w:p>
    <w:p w14:paraId="0E61CCA5" w14:textId="7480ECB5" w:rsidR="004E0A59" w:rsidRPr="009168C9" w:rsidRDefault="004E0A59" w:rsidP="00852F90">
      <w:pPr>
        <w:widowControl w:val="0"/>
        <w:suppressAutoHyphens/>
        <w:autoSpaceDN w:val="0"/>
        <w:spacing w:after="0" w:line="20" w:lineRule="atLeast"/>
        <w:ind w:firstLine="708"/>
        <w:jc w:val="both"/>
        <w:textAlignment w:val="baseline"/>
        <w:rPr>
          <w:rFonts w:eastAsia="Lucida Sans Unicode" w:cstheme="minorHAnsi"/>
          <w:kern w:val="3"/>
          <w:lang w:eastAsia="zh-CN" w:bidi="hi-IN"/>
        </w:rPr>
      </w:pPr>
      <w:r w:rsidRPr="009168C9">
        <w:rPr>
          <w:rFonts w:cstheme="minorHAnsi"/>
        </w:rPr>
        <w:t>Na temelju članka 19. stavka 6. Zakona o službenicima i namještenicima u lokalnoj i područnoj samoupravi („Narodne novine” broj 86/08, 61/11, 04/18 i 112/19), a vezano za javni natječaj za imenovanje pročelnika Jedinstvenog upravnog odjela Općine</w:t>
      </w:r>
      <w:r w:rsidR="00852F90">
        <w:rPr>
          <w:rFonts w:cstheme="minorHAnsi"/>
        </w:rPr>
        <w:t xml:space="preserve"> Dekanovec</w:t>
      </w:r>
      <w:r w:rsidRPr="009168C9">
        <w:rPr>
          <w:rFonts w:cstheme="minorHAnsi"/>
        </w:rPr>
        <w:t xml:space="preserve"> objavljen u </w:t>
      </w:r>
      <w:r>
        <w:rPr>
          <w:rFonts w:cstheme="minorHAnsi"/>
        </w:rPr>
        <w:t>„</w:t>
      </w:r>
      <w:r w:rsidRPr="009168C9">
        <w:rPr>
          <w:rFonts w:cstheme="minorHAnsi"/>
        </w:rPr>
        <w:t>Narodnim novinama</w:t>
      </w:r>
      <w:r>
        <w:rPr>
          <w:rFonts w:cstheme="minorHAnsi"/>
        </w:rPr>
        <w:t>“</w:t>
      </w:r>
      <w:r w:rsidRPr="009168C9">
        <w:rPr>
          <w:rFonts w:cstheme="minorHAnsi"/>
        </w:rPr>
        <w:t xml:space="preserve"> broj </w:t>
      </w:r>
      <w:r w:rsidR="000A13FE">
        <w:rPr>
          <w:rFonts w:ascii="Calibri" w:hAnsi="Calibri" w:cs="Calibri"/>
          <w:color w:val="000000"/>
          <w:shd w:val="clear" w:color="auto" w:fill="FFFFFF"/>
        </w:rPr>
        <w:t>49</w:t>
      </w:r>
      <w:r w:rsidR="00692241">
        <w:rPr>
          <w:rFonts w:ascii="Calibri" w:hAnsi="Calibri" w:cs="Calibri"/>
          <w:color w:val="000000"/>
          <w:shd w:val="clear" w:color="auto" w:fill="FFFFFF"/>
        </w:rPr>
        <w:t>/2024</w:t>
      </w:r>
      <w:r w:rsidRPr="009168C9">
        <w:rPr>
          <w:rFonts w:cstheme="minorHAnsi"/>
        </w:rPr>
        <w:t xml:space="preserve"> od </w:t>
      </w:r>
      <w:r w:rsidR="000A13FE">
        <w:rPr>
          <w:rFonts w:cstheme="minorHAnsi"/>
        </w:rPr>
        <w:t>2</w:t>
      </w:r>
      <w:r w:rsidR="00CB4B83">
        <w:rPr>
          <w:rFonts w:cstheme="minorHAnsi"/>
        </w:rPr>
        <w:t>6.0</w:t>
      </w:r>
      <w:r w:rsidR="000A13FE">
        <w:rPr>
          <w:rFonts w:cstheme="minorHAnsi"/>
        </w:rPr>
        <w:t>4</w:t>
      </w:r>
      <w:r w:rsidR="00CB4B83">
        <w:rPr>
          <w:rFonts w:cstheme="minorHAnsi"/>
        </w:rPr>
        <w:t>.</w:t>
      </w:r>
      <w:r w:rsidR="00616924">
        <w:rPr>
          <w:rFonts w:cstheme="minorHAnsi"/>
        </w:rPr>
        <w:t>202</w:t>
      </w:r>
      <w:r w:rsidR="00852F90">
        <w:rPr>
          <w:rFonts w:cstheme="minorHAnsi"/>
        </w:rPr>
        <w:t>4</w:t>
      </w:r>
      <w:r>
        <w:rPr>
          <w:rFonts w:cstheme="minorHAnsi"/>
        </w:rPr>
        <w:t>.</w:t>
      </w:r>
      <w:r w:rsidRPr="009168C9">
        <w:rPr>
          <w:rFonts w:cstheme="minorHAnsi"/>
        </w:rPr>
        <w:t xml:space="preserve"> godine</w:t>
      </w:r>
      <w:r>
        <w:rPr>
          <w:rFonts w:cstheme="minorHAnsi"/>
        </w:rPr>
        <w:t xml:space="preserve">, općinski načelnik </w:t>
      </w:r>
      <w:r w:rsidRPr="009168C9">
        <w:rPr>
          <w:rFonts w:cstheme="minorHAnsi"/>
        </w:rPr>
        <w:t>objavljuje popis poslova, podatke o plaći navedenog radnog mjesta, načinu obavljanja prethodne provjere znanja i sposobnosti kandidata i iz kojeg područja, te pravne izvore za pripremanje kandidata za provjeru.</w:t>
      </w:r>
    </w:p>
    <w:p w14:paraId="58F49CE6" w14:textId="77777777" w:rsidR="004E0A59" w:rsidRDefault="004E0A59" w:rsidP="00852F90">
      <w:pPr>
        <w:spacing w:after="0" w:line="20" w:lineRule="atLeast"/>
        <w:ind w:right="91"/>
        <w:jc w:val="both"/>
        <w:rPr>
          <w:rFonts w:cstheme="minorHAnsi"/>
        </w:rPr>
      </w:pPr>
    </w:p>
    <w:p w14:paraId="3B33FDEB" w14:textId="2B4540BE" w:rsidR="004E0A59" w:rsidRDefault="004E0A59" w:rsidP="00852F90">
      <w:pPr>
        <w:spacing w:after="0" w:line="20" w:lineRule="atLeast"/>
        <w:ind w:right="91"/>
        <w:jc w:val="both"/>
        <w:rPr>
          <w:rFonts w:cstheme="minorHAnsi"/>
          <w:b/>
          <w:bCs/>
        </w:rPr>
      </w:pPr>
      <w:r w:rsidRPr="009168C9">
        <w:rPr>
          <w:rFonts w:cstheme="minorHAnsi"/>
          <w:b/>
          <w:bCs/>
        </w:rPr>
        <w:t xml:space="preserve">Rok za dostavu prijave na javni natječaj je </w:t>
      </w:r>
      <w:r w:rsidR="000A13FE">
        <w:rPr>
          <w:rFonts w:cstheme="minorHAnsi"/>
          <w:b/>
          <w:bCs/>
        </w:rPr>
        <w:t>15</w:t>
      </w:r>
      <w:r w:rsidRPr="009168C9">
        <w:rPr>
          <w:rFonts w:cstheme="minorHAnsi"/>
          <w:b/>
          <w:bCs/>
        </w:rPr>
        <w:t xml:space="preserve"> dana od dana objave javnog natječaja u „Narodnim novinama“.</w:t>
      </w:r>
      <w:r w:rsidR="00694C32">
        <w:rPr>
          <w:rFonts w:cstheme="minorHAnsi"/>
          <w:b/>
          <w:bCs/>
        </w:rPr>
        <w:t xml:space="preserve"> </w:t>
      </w:r>
    </w:p>
    <w:p w14:paraId="54A0FC75" w14:textId="77777777" w:rsidR="004E0A59" w:rsidRPr="009168C9" w:rsidRDefault="004E0A59" w:rsidP="00852F90">
      <w:pPr>
        <w:spacing w:after="0" w:line="20" w:lineRule="atLeast"/>
        <w:ind w:right="91" w:firstLine="708"/>
        <w:jc w:val="both"/>
        <w:rPr>
          <w:rFonts w:cstheme="minorHAnsi"/>
          <w:b/>
          <w:bCs/>
        </w:rPr>
      </w:pPr>
    </w:p>
    <w:p w14:paraId="3F01F769" w14:textId="77777777" w:rsidR="004E0A59" w:rsidRPr="001E7303" w:rsidRDefault="004E0A59" w:rsidP="00852F90">
      <w:pPr>
        <w:spacing w:after="0" w:line="20" w:lineRule="atLeast"/>
        <w:ind w:right="91"/>
        <w:jc w:val="both"/>
        <w:rPr>
          <w:rFonts w:cstheme="minorHAnsi"/>
        </w:rPr>
      </w:pPr>
      <w:r w:rsidRPr="001E7303">
        <w:rPr>
          <w:rFonts w:cstheme="minorHAnsi"/>
        </w:rPr>
        <w:t>Izrazi koji se koriste u ovoj uputi i obavijesti za osobe u muškom rodu uporabljeni su neutralno i odnose se na muške i ženske osobe.</w:t>
      </w:r>
    </w:p>
    <w:p w14:paraId="497D47FE" w14:textId="77777777" w:rsidR="004E0A59" w:rsidRPr="001E7303" w:rsidRDefault="004E0A59" w:rsidP="00852F90">
      <w:pPr>
        <w:spacing w:after="0" w:line="20" w:lineRule="atLeast"/>
        <w:ind w:right="91"/>
        <w:jc w:val="both"/>
        <w:rPr>
          <w:rFonts w:cstheme="minorHAnsi"/>
        </w:rPr>
      </w:pPr>
    </w:p>
    <w:p w14:paraId="663FB4BC" w14:textId="77777777" w:rsidR="004E0A59" w:rsidRPr="001E7303" w:rsidRDefault="004E0A59" w:rsidP="00852F90">
      <w:pPr>
        <w:spacing w:after="0" w:line="20" w:lineRule="atLeast"/>
        <w:ind w:right="91"/>
        <w:jc w:val="both"/>
        <w:rPr>
          <w:rFonts w:cstheme="minorHAnsi"/>
        </w:rPr>
      </w:pPr>
      <w:r w:rsidRPr="001E7303">
        <w:rPr>
          <w:rFonts w:cstheme="minorHAnsi"/>
        </w:rPr>
        <w:t xml:space="preserve">U nastavku upute i obavijesti Povjerenstvo za provedbu javnog natječaja za imenovanje pročelnika Jedinstvenog upravnog odjela Općine </w:t>
      </w:r>
      <w:r w:rsidR="00852F90">
        <w:rPr>
          <w:rFonts w:cstheme="minorHAnsi"/>
        </w:rPr>
        <w:t>Dekanovec</w:t>
      </w:r>
      <w:r w:rsidRPr="001E7303">
        <w:rPr>
          <w:rFonts w:cstheme="minorHAnsi"/>
        </w:rPr>
        <w:t xml:space="preserve"> objavljuje opis poslova, podatke o plaći navedenog radnog mjesta, načinu obavljanja prethodne provjere znanja i sposobnosti kandidata i iz kojeg područja, te pravne izvore za pripremanje kandidata za provjeru.</w:t>
      </w:r>
    </w:p>
    <w:p w14:paraId="35058BDB" w14:textId="77777777" w:rsidR="004E0A59" w:rsidRPr="009168C9" w:rsidRDefault="004E0A59" w:rsidP="004E0A59">
      <w:pPr>
        <w:spacing w:after="0" w:line="20" w:lineRule="atLeast"/>
        <w:ind w:right="91"/>
        <w:rPr>
          <w:rFonts w:cstheme="minorHAnsi"/>
          <w:b/>
          <w:bCs/>
        </w:rPr>
      </w:pPr>
    </w:p>
    <w:p w14:paraId="30D31831" w14:textId="77777777" w:rsidR="004E0A59" w:rsidRDefault="004E0A59" w:rsidP="004E0A59">
      <w:pPr>
        <w:spacing w:after="0" w:line="20" w:lineRule="atLeast"/>
        <w:ind w:right="91"/>
        <w:rPr>
          <w:rFonts w:cstheme="minorHAnsi"/>
          <w:b/>
          <w:bCs/>
        </w:rPr>
      </w:pPr>
      <w:r w:rsidRPr="009168C9">
        <w:rPr>
          <w:rFonts w:cstheme="minorHAnsi"/>
          <w:b/>
          <w:bCs/>
        </w:rPr>
        <w:t>OPIS POSLOVA</w:t>
      </w:r>
    </w:p>
    <w:p w14:paraId="2D53DC27" w14:textId="77777777" w:rsidR="005C5078" w:rsidRDefault="005C5078" w:rsidP="004E0A59">
      <w:pPr>
        <w:spacing w:after="0" w:line="20" w:lineRule="atLeast"/>
        <w:ind w:right="91"/>
        <w:rPr>
          <w:rFonts w:cstheme="minorHAnsi"/>
          <w:b/>
          <w:bCs/>
        </w:rPr>
      </w:pPr>
    </w:p>
    <w:tbl>
      <w:tblPr>
        <w:tblW w:w="934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3"/>
        <w:gridCol w:w="2007"/>
        <w:gridCol w:w="1152"/>
        <w:gridCol w:w="852"/>
        <w:gridCol w:w="747"/>
        <w:gridCol w:w="924"/>
        <w:gridCol w:w="1722"/>
        <w:gridCol w:w="1239"/>
      </w:tblGrid>
      <w:tr w:rsidR="005C5078" w:rsidRPr="00655B6D" w14:paraId="31A860D4" w14:textId="77777777" w:rsidTr="009B1699">
        <w:trPr>
          <w:trHeight w:val="543"/>
          <w:jc w:val="center"/>
        </w:trPr>
        <w:tc>
          <w:tcPr>
            <w:tcW w:w="706" w:type="dxa"/>
            <w:tcBorders>
              <w:top w:val="single" w:sz="4" w:space="0" w:color="auto"/>
              <w:left w:val="single" w:sz="4" w:space="0" w:color="auto"/>
              <w:bottom w:val="single" w:sz="4" w:space="0" w:color="auto"/>
              <w:right w:val="single" w:sz="4" w:space="0" w:color="auto"/>
            </w:tcBorders>
            <w:shd w:val="pct5" w:color="auto" w:fill="auto"/>
            <w:vAlign w:val="center"/>
          </w:tcPr>
          <w:p w14:paraId="0531A188" w14:textId="77777777" w:rsidR="005C5078" w:rsidRPr="00655B6D" w:rsidRDefault="005C5078" w:rsidP="009B1699">
            <w:pPr>
              <w:jc w:val="center"/>
              <w:rPr>
                <w:b/>
              </w:rPr>
            </w:pPr>
            <w:r w:rsidRPr="00655B6D">
              <w:rPr>
                <w:b/>
              </w:rPr>
              <w:t>R.br.</w:t>
            </w:r>
          </w:p>
        </w:tc>
        <w:tc>
          <w:tcPr>
            <w:tcW w:w="2032" w:type="dxa"/>
            <w:tcBorders>
              <w:top w:val="single" w:sz="4" w:space="0" w:color="auto"/>
              <w:left w:val="single" w:sz="4" w:space="0" w:color="auto"/>
              <w:bottom w:val="single" w:sz="4" w:space="0" w:color="auto"/>
              <w:right w:val="single" w:sz="4" w:space="0" w:color="auto"/>
            </w:tcBorders>
            <w:shd w:val="pct5" w:color="auto" w:fill="auto"/>
            <w:vAlign w:val="center"/>
          </w:tcPr>
          <w:p w14:paraId="5C0E9E52" w14:textId="77777777" w:rsidR="005C5078" w:rsidRPr="00655B6D" w:rsidRDefault="005C5078" w:rsidP="009B1699">
            <w:pPr>
              <w:jc w:val="center"/>
              <w:rPr>
                <w:b/>
              </w:rPr>
            </w:pPr>
            <w:r w:rsidRPr="00655B6D">
              <w:rPr>
                <w:b/>
              </w:rPr>
              <w:t>Naziv radnog mjesta</w:t>
            </w:r>
          </w:p>
        </w:tc>
        <w:tc>
          <w:tcPr>
            <w:tcW w:w="1083" w:type="dxa"/>
            <w:tcBorders>
              <w:top w:val="single" w:sz="4" w:space="0" w:color="auto"/>
              <w:left w:val="single" w:sz="4" w:space="0" w:color="auto"/>
              <w:bottom w:val="single" w:sz="4" w:space="0" w:color="auto"/>
              <w:right w:val="single" w:sz="4" w:space="0" w:color="auto"/>
            </w:tcBorders>
            <w:shd w:val="pct5" w:color="auto" w:fill="auto"/>
            <w:vAlign w:val="center"/>
          </w:tcPr>
          <w:p w14:paraId="37DC874E" w14:textId="77777777" w:rsidR="005C5078" w:rsidRPr="00655B6D" w:rsidRDefault="005C5078" w:rsidP="009B1699">
            <w:pPr>
              <w:jc w:val="center"/>
              <w:rPr>
                <w:b/>
              </w:rPr>
            </w:pPr>
            <w:r w:rsidRPr="00655B6D">
              <w:rPr>
                <w:b/>
              </w:rPr>
              <w:t>Kategorija</w:t>
            </w:r>
          </w:p>
        </w:tc>
        <w:tc>
          <w:tcPr>
            <w:tcW w:w="1608" w:type="dxa"/>
            <w:gridSpan w:val="2"/>
            <w:tcBorders>
              <w:top w:val="single" w:sz="4" w:space="0" w:color="auto"/>
              <w:left w:val="single" w:sz="4" w:space="0" w:color="auto"/>
              <w:bottom w:val="single" w:sz="4" w:space="0" w:color="auto"/>
              <w:right w:val="single" w:sz="4" w:space="0" w:color="auto"/>
            </w:tcBorders>
            <w:shd w:val="pct5" w:color="auto" w:fill="auto"/>
            <w:vAlign w:val="center"/>
          </w:tcPr>
          <w:p w14:paraId="223F9B2C" w14:textId="77777777" w:rsidR="005C5078" w:rsidRPr="00655B6D" w:rsidRDefault="005C5078" w:rsidP="009B1699">
            <w:pPr>
              <w:jc w:val="center"/>
              <w:rPr>
                <w:b/>
              </w:rPr>
            </w:pPr>
            <w:r w:rsidRPr="00655B6D">
              <w:rPr>
                <w:b/>
              </w:rPr>
              <w:t>Potkategorija</w:t>
            </w:r>
          </w:p>
        </w:tc>
        <w:tc>
          <w:tcPr>
            <w:tcW w:w="930" w:type="dxa"/>
            <w:tcBorders>
              <w:top w:val="single" w:sz="4" w:space="0" w:color="auto"/>
              <w:left w:val="single" w:sz="4" w:space="0" w:color="auto"/>
              <w:bottom w:val="single" w:sz="4" w:space="0" w:color="auto"/>
              <w:right w:val="single" w:sz="4" w:space="0" w:color="auto"/>
            </w:tcBorders>
            <w:shd w:val="pct5" w:color="auto" w:fill="auto"/>
            <w:vAlign w:val="center"/>
          </w:tcPr>
          <w:p w14:paraId="7D30A6AC" w14:textId="77777777" w:rsidR="005C5078" w:rsidRPr="00655B6D" w:rsidRDefault="005C5078" w:rsidP="009B1699">
            <w:pPr>
              <w:jc w:val="center"/>
              <w:rPr>
                <w:b/>
              </w:rPr>
            </w:pPr>
            <w:r w:rsidRPr="00655B6D">
              <w:rPr>
                <w:b/>
              </w:rPr>
              <w:t>Razina</w:t>
            </w:r>
          </w:p>
        </w:tc>
        <w:tc>
          <w:tcPr>
            <w:tcW w:w="1739" w:type="dxa"/>
            <w:tcBorders>
              <w:top w:val="single" w:sz="4" w:space="0" w:color="auto"/>
              <w:left w:val="single" w:sz="4" w:space="0" w:color="auto"/>
              <w:bottom w:val="single" w:sz="4" w:space="0" w:color="auto"/>
              <w:right w:val="single" w:sz="4" w:space="0" w:color="auto"/>
            </w:tcBorders>
            <w:shd w:val="pct5" w:color="auto" w:fill="auto"/>
            <w:vAlign w:val="center"/>
          </w:tcPr>
          <w:p w14:paraId="4E76FD75" w14:textId="77777777" w:rsidR="005C5078" w:rsidRPr="00655B6D" w:rsidRDefault="005C5078" w:rsidP="009B1699">
            <w:pPr>
              <w:jc w:val="center"/>
              <w:rPr>
                <w:b/>
              </w:rPr>
            </w:pPr>
            <w:r w:rsidRPr="00655B6D">
              <w:rPr>
                <w:b/>
              </w:rPr>
              <w:t>Klasifikacijski rang</w:t>
            </w:r>
          </w:p>
        </w:tc>
        <w:tc>
          <w:tcPr>
            <w:tcW w:w="1248" w:type="dxa"/>
            <w:tcBorders>
              <w:top w:val="single" w:sz="4" w:space="0" w:color="auto"/>
              <w:left w:val="single" w:sz="4" w:space="0" w:color="auto"/>
              <w:bottom w:val="single" w:sz="4" w:space="0" w:color="auto"/>
              <w:right w:val="single" w:sz="4" w:space="0" w:color="auto"/>
            </w:tcBorders>
            <w:shd w:val="pct5" w:color="auto" w:fill="auto"/>
            <w:vAlign w:val="center"/>
          </w:tcPr>
          <w:p w14:paraId="45E65DC6" w14:textId="77777777" w:rsidR="005C5078" w:rsidRPr="00655B6D" w:rsidRDefault="005C5078" w:rsidP="009B1699">
            <w:pPr>
              <w:jc w:val="center"/>
              <w:rPr>
                <w:b/>
              </w:rPr>
            </w:pPr>
            <w:r w:rsidRPr="00655B6D">
              <w:rPr>
                <w:b/>
              </w:rPr>
              <w:t>Broj Izvršitelja</w:t>
            </w:r>
          </w:p>
        </w:tc>
      </w:tr>
      <w:tr w:rsidR="005C5078" w:rsidRPr="00655B6D" w14:paraId="46841093" w14:textId="77777777" w:rsidTr="009B1699">
        <w:trPr>
          <w:trHeight w:val="697"/>
          <w:jc w:val="center"/>
        </w:trPr>
        <w:tc>
          <w:tcPr>
            <w:tcW w:w="706" w:type="dxa"/>
            <w:vMerge w:val="restart"/>
            <w:tcBorders>
              <w:top w:val="single" w:sz="4" w:space="0" w:color="auto"/>
              <w:left w:val="single" w:sz="4" w:space="0" w:color="auto"/>
              <w:right w:val="single" w:sz="4" w:space="0" w:color="auto"/>
            </w:tcBorders>
            <w:shd w:val="clear" w:color="auto" w:fill="auto"/>
          </w:tcPr>
          <w:p w14:paraId="23976E13" w14:textId="77777777" w:rsidR="005C5078" w:rsidRPr="00655B6D" w:rsidRDefault="005C5078" w:rsidP="009B1699">
            <w:pPr>
              <w:rPr>
                <w:b/>
              </w:rPr>
            </w:pPr>
          </w:p>
          <w:p w14:paraId="03668634" w14:textId="77777777" w:rsidR="005C5078" w:rsidRPr="00655B6D" w:rsidRDefault="005C5078" w:rsidP="009B1699">
            <w:pPr>
              <w:jc w:val="center"/>
              <w:rPr>
                <w:b/>
              </w:rPr>
            </w:pPr>
            <w:r w:rsidRPr="00655B6D">
              <w:rPr>
                <w:b/>
              </w:rPr>
              <w:t>1.</w:t>
            </w:r>
          </w:p>
          <w:p w14:paraId="0F372E51" w14:textId="77777777" w:rsidR="005C5078" w:rsidRPr="00655B6D" w:rsidRDefault="005C5078" w:rsidP="009B1699">
            <w:pPr>
              <w:jc w:val="center"/>
              <w:rPr>
                <w:b/>
              </w:rPr>
            </w:pPr>
          </w:p>
          <w:p w14:paraId="52F8A075" w14:textId="77777777" w:rsidR="005C5078" w:rsidRPr="00655B6D" w:rsidRDefault="005C5078" w:rsidP="009B1699">
            <w:pPr>
              <w:jc w:val="center"/>
              <w:rPr>
                <w:b/>
              </w:rPr>
            </w:pPr>
          </w:p>
          <w:p w14:paraId="273089D6" w14:textId="77777777" w:rsidR="005C5078" w:rsidRPr="00655B6D" w:rsidRDefault="005C5078" w:rsidP="009B1699">
            <w:pPr>
              <w:jc w:val="center"/>
              <w:rPr>
                <w:b/>
              </w:rPr>
            </w:pPr>
          </w:p>
          <w:p w14:paraId="0C24AEB6" w14:textId="77777777" w:rsidR="005C5078" w:rsidRPr="00655B6D" w:rsidRDefault="005C5078" w:rsidP="009B1699">
            <w:pPr>
              <w:jc w:val="center"/>
              <w:rPr>
                <w:b/>
              </w:rPr>
            </w:pPr>
          </w:p>
          <w:p w14:paraId="764F3908" w14:textId="77777777" w:rsidR="005C5078" w:rsidRPr="00655B6D" w:rsidRDefault="005C5078" w:rsidP="009B1699">
            <w:pPr>
              <w:jc w:val="center"/>
              <w:rPr>
                <w:b/>
              </w:rPr>
            </w:pPr>
          </w:p>
          <w:p w14:paraId="584BDB98" w14:textId="77777777" w:rsidR="005C5078" w:rsidRPr="00655B6D" w:rsidRDefault="005C5078" w:rsidP="009B1699">
            <w:pPr>
              <w:jc w:val="center"/>
              <w:rPr>
                <w:b/>
              </w:rPr>
            </w:pPr>
          </w:p>
          <w:p w14:paraId="71344170" w14:textId="77777777" w:rsidR="005C5078" w:rsidRPr="00655B6D" w:rsidRDefault="005C5078" w:rsidP="009B1699">
            <w:pPr>
              <w:jc w:val="center"/>
              <w:rPr>
                <w:b/>
              </w:rPr>
            </w:pPr>
          </w:p>
          <w:p w14:paraId="7CBF631D" w14:textId="77777777" w:rsidR="005C5078" w:rsidRPr="00655B6D" w:rsidRDefault="005C5078" w:rsidP="009B1699">
            <w:pPr>
              <w:jc w:val="center"/>
              <w:rPr>
                <w:b/>
              </w:rPr>
            </w:pPr>
          </w:p>
          <w:p w14:paraId="554A526F" w14:textId="77777777" w:rsidR="005C5078" w:rsidRPr="00655B6D" w:rsidRDefault="005C5078" w:rsidP="009B1699">
            <w:pPr>
              <w:jc w:val="center"/>
              <w:rPr>
                <w:b/>
              </w:rPr>
            </w:pPr>
          </w:p>
          <w:p w14:paraId="1F4952C1" w14:textId="77777777" w:rsidR="005C5078" w:rsidRPr="00655B6D" w:rsidRDefault="005C5078" w:rsidP="009B1699">
            <w:pPr>
              <w:jc w:val="center"/>
              <w:rPr>
                <w:b/>
              </w:rPr>
            </w:pPr>
          </w:p>
          <w:p w14:paraId="5AF87534" w14:textId="77777777" w:rsidR="005C5078" w:rsidRPr="00655B6D" w:rsidRDefault="005C5078" w:rsidP="009B1699">
            <w:pPr>
              <w:jc w:val="center"/>
              <w:rPr>
                <w:b/>
              </w:rPr>
            </w:pPr>
          </w:p>
          <w:p w14:paraId="08B5237C" w14:textId="77777777" w:rsidR="005C5078" w:rsidRPr="00655B6D" w:rsidRDefault="005C5078" w:rsidP="009B1699">
            <w:pPr>
              <w:jc w:val="center"/>
              <w:rPr>
                <w:b/>
              </w:rPr>
            </w:pPr>
          </w:p>
          <w:p w14:paraId="281F0C7D" w14:textId="77777777" w:rsidR="005C5078" w:rsidRPr="00655B6D" w:rsidRDefault="005C5078" w:rsidP="009B1699">
            <w:pPr>
              <w:jc w:val="center"/>
              <w:rPr>
                <w:b/>
              </w:rPr>
            </w:pPr>
          </w:p>
          <w:p w14:paraId="4A2ED2FA" w14:textId="77777777" w:rsidR="005C5078" w:rsidRPr="00655B6D" w:rsidRDefault="005C5078" w:rsidP="009B1699">
            <w:pPr>
              <w:jc w:val="center"/>
              <w:rPr>
                <w:b/>
              </w:rPr>
            </w:pPr>
          </w:p>
          <w:p w14:paraId="0160AA2C" w14:textId="77777777" w:rsidR="005C5078" w:rsidRPr="00655B6D" w:rsidRDefault="005C5078" w:rsidP="009B1699">
            <w:pPr>
              <w:jc w:val="center"/>
              <w:rPr>
                <w:b/>
              </w:rPr>
            </w:pPr>
          </w:p>
          <w:p w14:paraId="746D1C4B" w14:textId="77777777" w:rsidR="005C5078" w:rsidRPr="00655B6D" w:rsidRDefault="005C5078" w:rsidP="009B1699">
            <w:pPr>
              <w:jc w:val="center"/>
              <w:rPr>
                <w:b/>
              </w:rPr>
            </w:pPr>
          </w:p>
          <w:p w14:paraId="18E35FF0" w14:textId="77777777" w:rsidR="005C5078" w:rsidRPr="00655B6D" w:rsidRDefault="005C5078" w:rsidP="009B1699">
            <w:pPr>
              <w:jc w:val="center"/>
              <w:rPr>
                <w:b/>
              </w:rPr>
            </w:pPr>
          </w:p>
          <w:p w14:paraId="65E42E69" w14:textId="77777777" w:rsidR="005C5078" w:rsidRPr="00655B6D" w:rsidRDefault="005C5078" w:rsidP="009B1699">
            <w:pPr>
              <w:jc w:val="center"/>
              <w:rPr>
                <w:b/>
              </w:rPr>
            </w:pPr>
          </w:p>
          <w:p w14:paraId="7DD56322" w14:textId="77777777" w:rsidR="005C5078" w:rsidRPr="00655B6D" w:rsidRDefault="005C5078" w:rsidP="009B1699">
            <w:pPr>
              <w:jc w:val="center"/>
              <w:rPr>
                <w:b/>
              </w:rPr>
            </w:pPr>
          </w:p>
          <w:p w14:paraId="7E490C41" w14:textId="77777777" w:rsidR="005C5078" w:rsidRPr="00655B6D" w:rsidRDefault="005C5078" w:rsidP="009B1699">
            <w:pPr>
              <w:jc w:val="center"/>
              <w:rPr>
                <w:b/>
              </w:rPr>
            </w:pPr>
          </w:p>
          <w:p w14:paraId="53681206" w14:textId="77777777" w:rsidR="005C5078" w:rsidRPr="00655B6D" w:rsidRDefault="005C5078" w:rsidP="009B1699">
            <w:pPr>
              <w:jc w:val="center"/>
              <w:rPr>
                <w:b/>
              </w:rPr>
            </w:pPr>
          </w:p>
          <w:p w14:paraId="5A88461F" w14:textId="77777777" w:rsidR="005C5078" w:rsidRPr="00655B6D" w:rsidRDefault="005C5078" w:rsidP="009B1699">
            <w:pPr>
              <w:jc w:val="center"/>
              <w:rPr>
                <w:b/>
              </w:rPr>
            </w:pPr>
          </w:p>
          <w:p w14:paraId="38F6FA37" w14:textId="77777777" w:rsidR="005C5078" w:rsidRPr="00655B6D" w:rsidRDefault="005C5078" w:rsidP="009B1699">
            <w:pPr>
              <w:jc w:val="center"/>
              <w:rPr>
                <w:b/>
              </w:rPr>
            </w:pPr>
          </w:p>
          <w:p w14:paraId="75E9D97B" w14:textId="77777777" w:rsidR="005C5078" w:rsidRPr="00655B6D" w:rsidRDefault="005C5078" w:rsidP="009B1699">
            <w:pPr>
              <w:jc w:val="center"/>
              <w:rPr>
                <w:b/>
              </w:rPr>
            </w:pPr>
          </w:p>
          <w:p w14:paraId="27494B28" w14:textId="77777777" w:rsidR="005C5078" w:rsidRPr="00655B6D" w:rsidRDefault="005C5078" w:rsidP="009B1699">
            <w:pPr>
              <w:jc w:val="center"/>
              <w:rPr>
                <w:b/>
              </w:rPr>
            </w:pPr>
          </w:p>
          <w:p w14:paraId="41D50098" w14:textId="77777777" w:rsidR="005C5078" w:rsidRPr="00655B6D" w:rsidRDefault="005C5078" w:rsidP="009B1699">
            <w:pPr>
              <w:jc w:val="center"/>
              <w:rPr>
                <w:b/>
              </w:rPr>
            </w:pPr>
          </w:p>
        </w:tc>
        <w:tc>
          <w:tcPr>
            <w:tcW w:w="2032" w:type="dxa"/>
            <w:tcBorders>
              <w:top w:val="single" w:sz="4" w:space="0" w:color="auto"/>
              <w:left w:val="single" w:sz="4" w:space="0" w:color="auto"/>
              <w:bottom w:val="single" w:sz="4" w:space="0" w:color="auto"/>
              <w:right w:val="single" w:sz="4" w:space="0" w:color="auto"/>
            </w:tcBorders>
            <w:shd w:val="clear" w:color="auto" w:fill="auto"/>
          </w:tcPr>
          <w:p w14:paraId="23849080" w14:textId="77777777" w:rsidR="005C5078" w:rsidRPr="00655B6D" w:rsidRDefault="005C5078" w:rsidP="009B1699">
            <w:pPr>
              <w:rPr>
                <w:b/>
              </w:rPr>
            </w:pPr>
            <w:r w:rsidRPr="00655B6D">
              <w:rPr>
                <w:b/>
              </w:rPr>
              <w:lastRenderedPageBreak/>
              <w:t>Pročelnik Jedinstvenog upravnog odjela</w:t>
            </w:r>
          </w:p>
        </w:tc>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14:paraId="2FA84AB4" w14:textId="77777777" w:rsidR="005C5078" w:rsidRPr="00655B6D" w:rsidRDefault="005C5078" w:rsidP="009B1699">
            <w:pPr>
              <w:jc w:val="center"/>
              <w:rPr>
                <w:b/>
              </w:rPr>
            </w:pPr>
            <w:r w:rsidRPr="00655B6D">
              <w:rPr>
                <w:b/>
              </w:rPr>
              <w:t>I.</w:t>
            </w:r>
          </w:p>
        </w:tc>
        <w:tc>
          <w:tcPr>
            <w:tcW w:w="16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46AAD0" w14:textId="77777777" w:rsidR="005C5078" w:rsidRPr="00655B6D" w:rsidRDefault="005C5078" w:rsidP="009B1699">
            <w:pPr>
              <w:jc w:val="center"/>
              <w:rPr>
                <w:b/>
              </w:rPr>
            </w:pPr>
            <w:r w:rsidRPr="00655B6D">
              <w:rPr>
                <w:b/>
              </w:rPr>
              <w:t>Glavni rukovoditelj</w:t>
            </w:r>
          </w:p>
        </w:tc>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14:paraId="4013DC15" w14:textId="77777777" w:rsidR="005C5078" w:rsidRPr="00655B6D" w:rsidRDefault="005C5078" w:rsidP="009B1699">
            <w:pPr>
              <w:jc w:val="center"/>
              <w:rPr>
                <w:b/>
              </w:rPr>
            </w:pPr>
            <w:r w:rsidRPr="00655B6D">
              <w:rPr>
                <w:b/>
              </w:rPr>
              <w:t>-</w:t>
            </w:r>
          </w:p>
        </w:tc>
        <w:tc>
          <w:tcPr>
            <w:tcW w:w="1739" w:type="dxa"/>
            <w:tcBorders>
              <w:top w:val="single" w:sz="4" w:space="0" w:color="auto"/>
              <w:left w:val="single" w:sz="4" w:space="0" w:color="auto"/>
              <w:bottom w:val="single" w:sz="4" w:space="0" w:color="auto"/>
              <w:right w:val="single" w:sz="4" w:space="0" w:color="auto"/>
            </w:tcBorders>
            <w:shd w:val="pct5" w:color="auto" w:fill="auto"/>
            <w:vAlign w:val="center"/>
          </w:tcPr>
          <w:p w14:paraId="54EEE865" w14:textId="77777777" w:rsidR="005C5078" w:rsidRPr="00655B6D" w:rsidRDefault="005C5078" w:rsidP="009B1699">
            <w:pPr>
              <w:jc w:val="center"/>
              <w:rPr>
                <w:b/>
              </w:rPr>
            </w:pPr>
            <w:r w:rsidRPr="00655B6D">
              <w:rPr>
                <w:b/>
              </w:rPr>
              <w:t>1.</w:t>
            </w:r>
          </w:p>
        </w:tc>
        <w:tc>
          <w:tcPr>
            <w:tcW w:w="1248" w:type="dxa"/>
            <w:tcBorders>
              <w:top w:val="single" w:sz="4" w:space="0" w:color="auto"/>
              <w:left w:val="single" w:sz="4" w:space="0" w:color="auto"/>
              <w:bottom w:val="single" w:sz="4" w:space="0" w:color="auto"/>
              <w:right w:val="single" w:sz="4" w:space="0" w:color="auto"/>
            </w:tcBorders>
            <w:shd w:val="pct5" w:color="auto" w:fill="auto"/>
            <w:vAlign w:val="center"/>
          </w:tcPr>
          <w:p w14:paraId="6C565191" w14:textId="77777777" w:rsidR="005C5078" w:rsidRPr="00655B6D" w:rsidRDefault="005C5078" w:rsidP="009B1699">
            <w:pPr>
              <w:jc w:val="center"/>
              <w:rPr>
                <w:b/>
              </w:rPr>
            </w:pPr>
            <w:r w:rsidRPr="00655B6D">
              <w:rPr>
                <w:b/>
              </w:rPr>
              <w:t>1</w:t>
            </w:r>
          </w:p>
        </w:tc>
      </w:tr>
      <w:tr w:rsidR="005C5078" w:rsidRPr="00655B6D" w14:paraId="37D71F0E" w14:textId="77777777" w:rsidTr="009B1699">
        <w:trPr>
          <w:trHeight w:val="137"/>
          <w:jc w:val="center"/>
        </w:trPr>
        <w:tc>
          <w:tcPr>
            <w:tcW w:w="706" w:type="dxa"/>
            <w:vMerge/>
            <w:tcBorders>
              <w:left w:val="single" w:sz="4" w:space="0" w:color="auto"/>
              <w:right w:val="single" w:sz="4" w:space="0" w:color="auto"/>
            </w:tcBorders>
            <w:shd w:val="clear" w:color="auto" w:fill="auto"/>
            <w:vAlign w:val="center"/>
          </w:tcPr>
          <w:p w14:paraId="537CBCA1" w14:textId="77777777" w:rsidR="005C5078" w:rsidRPr="00655B6D" w:rsidRDefault="005C5078" w:rsidP="009B1699"/>
        </w:tc>
        <w:tc>
          <w:tcPr>
            <w:tcW w:w="2032" w:type="dxa"/>
            <w:tcBorders>
              <w:top w:val="single" w:sz="4" w:space="0" w:color="auto"/>
              <w:left w:val="single" w:sz="4" w:space="0" w:color="auto"/>
              <w:bottom w:val="single" w:sz="4" w:space="0" w:color="auto"/>
              <w:right w:val="single" w:sz="4" w:space="0" w:color="auto"/>
            </w:tcBorders>
            <w:shd w:val="pct5" w:color="auto" w:fill="auto"/>
          </w:tcPr>
          <w:p w14:paraId="735D5589" w14:textId="77777777" w:rsidR="005C5078" w:rsidRPr="00655B6D" w:rsidRDefault="005C5078" w:rsidP="009B1699">
            <w:pPr>
              <w:jc w:val="center"/>
              <w:rPr>
                <w:b/>
              </w:rPr>
            </w:pPr>
            <w:r w:rsidRPr="00655B6D">
              <w:rPr>
                <w:b/>
              </w:rPr>
              <w:t>Potrebno stručno znanje*</w:t>
            </w:r>
          </w:p>
        </w:tc>
        <w:tc>
          <w:tcPr>
            <w:tcW w:w="5360" w:type="dxa"/>
            <w:gridSpan w:val="5"/>
            <w:tcBorders>
              <w:top w:val="single" w:sz="4" w:space="0" w:color="auto"/>
              <w:left w:val="single" w:sz="4" w:space="0" w:color="auto"/>
              <w:bottom w:val="single" w:sz="4" w:space="0" w:color="auto"/>
              <w:right w:val="single" w:sz="4" w:space="0" w:color="auto"/>
            </w:tcBorders>
            <w:shd w:val="pct5" w:color="auto" w:fill="auto"/>
          </w:tcPr>
          <w:p w14:paraId="5EA75BEF" w14:textId="77777777" w:rsidR="005C5078" w:rsidRPr="00655B6D" w:rsidRDefault="005C5078" w:rsidP="009B1699">
            <w:pPr>
              <w:jc w:val="center"/>
              <w:rPr>
                <w:b/>
              </w:rPr>
            </w:pPr>
          </w:p>
          <w:p w14:paraId="557EC0B5" w14:textId="77777777" w:rsidR="005C5078" w:rsidRPr="00655B6D" w:rsidRDefault="005C5078" w:rsidP="009B1699">
            <w:pPr>
              <w:jc w:val="center"/>
              <w:rPr>
                <w:b/>
              </w:rPr>
            </w:pPr>
            <w:r w:rsidRPr="00655B6D">
              <w:rPr>
                <w:b/>
              </w:rPr>
              <w:t>Opis poslova radnog mjesta</w:t>
            </w:r>
          </w:p>
        </w:tc>
        <w:tc>
          <w:tcPr>
            <w:tcW w:w="1248" w:type="dxa"/>
            <w:tcBorders>
              <w:top w:val="single" w:sz="4" w:space="0" w:color="auto"/>
              <w:left w:val="single" w:sz="4" w:space="0" w:color="auto"/>
              <w:bottom w:val="single" w:sz="4" w:space="0" w:color="auto"/>
              <w:right w:val="single" w:sz="4" w:space="0" w:color="auto"/>
            </w:tcBorders>
            <w:shd w:val="pct5" w:color="auto" w:fill="auto"/>
          </w:tcPr>
          <w:p w14:paraId="7AB3B445" w14:textId="77777777" w:rsidR="005C5078" w:rsidRPr="00655B6D" w:rsidRDefault="005C5078" w:rsidP="009B1699">
            <w:pPr>
              <w:jc w:val="center"/>
              <w:rPr>
                <w:b/>
              </w:rPr>
            </w:pPr>
          </w:p>
          <w:p w14:paraId="5B17B712" w14:textId="77777777" w:rsidR="005C5078" w:rsidRPr="00655B6D" w:rsidRDefault="005C5078" w:rsidP="009B1699">
            <w:pPr>
              <w:jc w:val="center"/>
              <w:rPr>
                <w:b/>
              </w:rPr>
            </w:pPr>
            <w:r w:rsidRPr="00655B6D">
              <w:rPr>
                <w:b/>
              </w:rPr>
              <w:t>(%)</w:t>
            </w:r>
          </w:p>
        </w:tc>
      </w:tr>
      <w:tr w:rsidR="005C5078" w:rsidRPr="00655B6D" w14:paraId="25D51556" w14:textId="77777777" w:rsidTr="009B1699">
        <w:trPr>
          <w:trHeight w:val="1131"/>
          <w:jc w:val="center"/>
        </w:trPr>
        <w:tc>
          <w:tcPr>
            <w:tcW w:w="706" w:type="dxa"/>
            <w:vMerge/>
            <w:tcBorders>
              <w:left w:val="single" w:sz="4" w:space="0" w:color="auto"/>
              <w:right w:val="single" w:sz="4" w:space="0" w:color="auto"/>
            </w:tcBorders>
            <w:shd w:val="clear" w:color="auto" w:fill="auto"/>
            <w:vAlign w:val="center"/>
          </w:tcPr>
          <w:p w14:paraId="52CF3D0B" w14:textId="77777777" w:rsidR="005C5078" w:rsidRPr="00655B6D" w:rsidRDefault="005C5078" w:rsidP="009B1699"/>
        </w:tc>
        <w:tc>
          <w:tcPr>
            <w:tcW w:w="2032" w:type="dxa"/>
            <w:vMerge w:val="restart"/>
            <w:tcBorders>
              <w:top w:val="single" w:sz="4" w:space="0" w:color="auto"/>
              <w:left w:val="single" w:sz="4" w:space="0" w:color="auto"/>
              <w:right w:val="single" w:sz="4" w:space="0" w:color="auto"/>
            </w:tcBorders>
            <w:shd w:val="clear" w:color="auto" w:fill="auto"/>
          </w:tcPr>
          <w:p w14:paraId="7365AA7B" w14:textId="77777777" w:rsidR="005C5078" w:rsidRPr="00655B6D" w:rsidRDefault="005C5078" w:rsidP="009B1699"/>
          <w:p w14:paraId="1E4A2892" w14:textId="77777777" w:rsidR="005C5078" w:rsidRPr="00655B6D" w:rsidRDefault="005C5078" w:rsidP="009B1699">
            <w:r w:rsidRPr="00655B6D">
              <w:t>- magistar</w:t>
            </w:r>
            <w:r>
              <w:t xml:space="preserve"> ili stručni specijalist </w:t>
            </w:r>
            <w:r w:rsidRPr="00655B6D">
              <w:t xml:space="preserve"> </w:t>
            </w:r>
            <w:r>
              <w:lastRenderedPageBreak/>
              <w:t>ekonomske ili pravne struke</w:t>
            </w:r>
          </w:p>
          <w:p w14:paraId="1E03347F" w14:textId="77777777" w:rsidR="005C5078" w:rsidRPr="00655B6D" w:rsidRDefault="005C5078" w:rsidP="009B1699">
            <w:r w:rsidRPr="00655B6D">
              <w:t xml:space="preserve"> </w:t>
            </w:r>
          </w:p>
          <w:p w14:paraId="7C019C3D" w14:textId="77777777" w:rsidR="005C5078" w:rsidRPr="00655B6D" w:rsidRDefault="005C5078" w:rsidP="009B1699">
            <w:r w:rsidRPr="00655B6D">
              <w:t>- najmanje 1 godina radnog iskustva na odgovarajućim poslovima</w:t>
            </w:r>
          </w:p>
          <w:p w14:paraId="64D3C186" w14:textId="77777777" w:rsidR="005C5078" w:rsidRPr="00655B6D" w:rsidRDefault="005C5078" w:rsidP="009B1699"/>
          <w:p w14:paraId="2AB42B24" w14:textId="77777777" w:rsidR="005C5078" w:rsidRPr="00655B6D" w:rsidRDefault="005C5078" w:rsidP="009B1699">
            <w:r w:rsidRPr="00655B6D">
              <w:t xml:space="preserve">- organizacijske  sposobnosti i komunikacijske vještine potrebne za uspješno upravljanje </w:t>
            </w:r>
          </w:p>
          <w:p w14:paraId="5CE7C869" w14:textId="77777777" w:rsidR="005C5078" w:rsidRPr="00655B6D" w:rsidRDefault="005C5078" w:rsidP="009B1699"/>
          <w:p w14:paraId="43005729" w14:textId="77777777" w:rsidR="005C5078" w:rsidRPr="00655B6D" w:rsidRDefault="005C5078" w:rsidP="009B1699">
            <w:r w:rsidRPr="00655B6D">
              <w:t>- aktivno</w:t>
            </w:r>
            <w:r>
              <w:t xml:space="preserve"> znanje </w:t>
            </w:r>
            <w:r w:rsidR="003B3BD2">
              <w:t>engleskog jezika</w:t>
            </w:r>
          </w:p>
          <w:p w14:paraId="7F1C92C3" w14:textId="77777777" w:rsidR="005C5078" w:rsidRPr="00655B6D" w:rsidRDefault="005C5078" w:rsidP="009B1699"/>
          <w:p w14:paraId="06373F00" w14:textId="77777777" w:rsidR="005C5078" w:rsidRPr="00655B6D" w:rsidRDefault="005C5078" w:rsidP="009B1699">
            <w:r w:rsidRPr="00655B6D">
              <w:t xml:space="preserve">- poznavanje rada na PC-u </w:t>
            </w:r>
          </w:p>
          <w:p w14:paraId="107895BB" w14:textId="77777777" w:rsidR="005C5078" w:rsidRPr="00655B6D" w:rsidRDefault="005C5078" w:rsidP="009B1699"/>
          <w:p w14:paraId="7D14D948" w14:textId="77777777" w:rsidR="005C5078" w:rsidRDefault="005C5078" w:rsidP="009B1699">
            <w:r w:rsidRPr="00655B6D">
              <w:t>- državni stručni ispit</w:t>
            </w:r>
          </w:p>
          <w:p w14:paraId="23E0A1C2" w14:textId="77777777" w:rsidR="005C5078" w:rsidRDefault="005C5078" w:rsidP="009B1699"/>
          <w:p w14:paraId="7BAA5A07" w14:textId="77777777" w:rsidR="005C5078" w:rsidRPr="00655B6D" w:rsidRDefault="005C5078" w:rsidP="009B1699">
            <w:r>
              <w:t>- vozačka dozvola B kategorije</w:t>
            </w:r>
            <w:r w:rsidRPr="00655B6D">
              <w:br/>
            </w:r>
          </w:p>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14CB47B" w14:textId="77777777" w:rsidR="005C5078" w:rsidRPr="00655B6D" w:rsidRDefault="005C5078" w:rsidP="009B1699">
            <w:pPr>
              <w:tabs>
                <w:tab w:val="left" w:pos="319"/>
              </w:tabs>
              <w:ind w:left="-40"/>
              <w:jc w:val="both"/>
            </w:pPr>
            <w:r w:rsidRPr="00655B6D">
              <w:lastRenderedPageBreak/>
              <w:t xml:space="preserve">1) Organizira i rukovodi Jedinstvenim upravnim odjelom u skladu sa zakonom i drugim propisima i organizira, brine o izvršavanju i nadzire obavljanje poslova, daje upute za rad zaposlenima i koordinira rad Jedinstvenog upravnog </w:t>
            </w:r>
            <w:r w:rsidRPr="00655B6D">
              <w:lastRenderedPageBreak/>
              <w:t>odjela;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6B4A8EE" w14:textId="77777777" w:rsidR="005C5078" w:rsidRPr="00655B6D" w:rsidRDefault="005C5078" w:rsidP="009B1699">
            <w:pPr>
              <w:autoSpaceDE w:val="0"/>
              <w:autoSpaceDN w:val="0"/>
              <w:adjustRightInd w:val="0"/>
              <w:jc w:val="center"/>
            </w:pPr>
            <w:r>
              <w:lastRenderedPageBreak/>
              <w:t>10</w:t>
            </w:r>
          </w:p>
          <w:p w14:paraId="5BC1688F" w14:textId="77777777" w:rsidR="005C5078" w:rsidRPr="00655B6D" w:rsidRDefault="005C5078" w:rsidP="009B1699">
            <w:pPr>
              <w:tabs>
                <w:tab w:val="left" w:pos="319"/>
              </w:tabs>
              <w:ind w:left="-40"/>
              <w:jc w:val="center"/>
            </w:pPr>
          </w:p>
        </w:tc>
      </w:tr>
      <w:tr w:rsidR="005C5078" w:rsidRPr="00655B6D" w14:paraId="2BFCD871" w14:textId="77777777" w:rsidTr="009B1699">
        <w:trPr>
          <w:trHeight w:val="2138"/>
          <w:jc w:val="center"/>
        </w:trPr>
        <w:tc>
          <w:tcPr>
            <w:tcW w:w="706" w:type="dxa"/>
            <w:vMerge/>
            <w:tcBorders>
              <w:left w:val="single" w:sz="4" w:space="0" w:color="auto"/>
              <w:right w:val="single" w:sz="4" w:space="0" w:color="auto"/>
            </w:tcBorders>
            <w:shd w:val="clear" w:color="auto" w:fill="auto"/>
            <w:vAlign w:val="center"/>
          </w:tcPr>
          <w:p w14:paraId="7AA0407B"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70D6B062"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39899F" w14:textId="77777777" w:rsidR="005C5078" w:rsidRPr="00655B6D" w:rsidRDefault="005C5078" w:rsidP="009B1699">
            <w:pPr>
              <w:tabs>
                <w:tab w:val="left" w:pos="259"/>
              </w:tabs>
              <w:ind w:left="-40"/>
              <w:jc w:val="both"/>
            </w:pPr>
            <w:r w:rsidRPr="00655B6D">
              <w:t>2) Obavlja poslove u svezi pripremanja sjednica općinskog vijeća, poslove stručne pomoći i izrade prijedloga akata i odluka, imovinsko pravne poslove, te organizira izvršenje poslova vezano uz društvene djelatnosti (kultura, sport, školski i predškolski odgoj, socijalna skrb, tehnička kultura), turizam, ugostiteljstvo i informiranje te obavlja i druge poslove po nalogu načelnika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56199DC" w14:textId="77777777" w:rsidR="005C5078" w:rsidRPr="00655B6D" w:rsidRDefault="005C5078" w:rsidP="009B1699">
            <w:pPr>
              <w:autoSpaceDE w:val="0"/>
              <w:autoSpaceDN w:val="0"/>
              <w:adjustRightInd w:val="0"/>
              <w:jc w:val="center"/>
            </w:pPr>
            <w:r>
              <w:t>5</w:t>
            </w:r>
          </w:p>
          <w:p w14:paraId="3C588BED" w14:textId="77777777" w:rsidR="005C5078" w:rsidRPr="00655B6D" w:rsidRDefault="005C5078" w:rsidP="009B1699">
            <w:pPr>
              <w:tabs>
                <w:tab w:val="left" w:pos="319"/>
              </w:tabs>
              <w:ind w:left="-40"/>
              <w:jc w:val="center"/>
            </w:pPr>
          </w:p>
        </w:tc>
      </w:tr>
      <w:tr w:rsidR="005C5078" w:rsidRPr="00655B6D" w14:paraId="1ADA926B" w14:textId="77777777" w:rsidTr="009B1699">
        <w:trPr>
          <w:trHeight w:val="481"/>
          <w:jc w:val="center"/>
        </w:trPr>
        <w:tc>
          <w:tcPr>
            <w:tcW w:w="706" w:type="dxa"/>
            <w:vMerge/>
            <w:tcBorders>
              <w:left w:val="single" w:sz="4" w:space="0" w:color="auto"/>
              <w:right w:val="single" w:sz="4" w:space="0" w:color="auto"/>
            </w:tcBorders>
            <w:shd w:val="clear" w:color="auto" w:fill="auto"/>
            <w:vAlign w:val="center"/>
          </w:tcPr>
          <w:p w14:paraId="1E083C9F"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3D0A63DF"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2A6401F" w14:textId="77777777" w:rsidR="005C5078" w:rsidRPr="00655B6D" w:rsidRDefault="005C5078" w:rsidP="009B1699">
            <w:pPr>
              <w:tabs>
                <w:tab w:val="left" w:pos="259"/>
              </w:tabs>
              <w:ind w:left="-40"/>
              <w:jc w:val="both"/>
            </w:pPr>
            <w:r w:rsidRPr="00655B6D">
              <w:t>3) Brine o zakonitom radu općinskog vijeća;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EF6C47F" w14:textId="77777777" w:rsidR="005C5078" w:rsidRPr="00655B6D" w:rsidRDefault="005C5078" w:rsidP="009B1699">
            <w:pPr>
              <w:autoSpaceDE w:val="0"/>
              <w:autoSpaceDN w:val="0"/>
              <w:adjustRightInd w:val="0"/>
              <w:jc w:val="center"/>
            </w:pPr>
            <w:r w:rsidRPr="00655B6D">
              <w:t>5</w:t>
            </w:r>
          </w:p>
          <w:p w14:paraId="6BDD10CE" w14:textId="77777777" w:rsidR="005C5078" w:rsidRPr="00655B6D" w:rsidRDefault="005C5078" w:rsidP="009B1699">
            <w:pPr>
              <w:tabs>
                <w:tab w:val="left" w:pos="319"/>
              </w:tabs>
              <w:ind w:left="-40"/>
              <w:jc w:val="center"/>
            </w:pPr>
          </w:p>
        </w:tc>
      </w:tr>
      <w:tr w:rsidR="005C5078" w:rsidRPr="00655B6D" w14:paraId="010D87F2" w14:textId="77777777" w:rsidTr="009B1699">
        <w:trPr>
          <w:trHeight w:val="1654"/>
          <w:jc w:val="center"/>
        </w:trPr>
        <w:tc>
          <w:tcPr>
            <w:tcW w:w="706" w:type="dxa"/>
            <w:vMerge/>
            <w:tcBorders>
              <w:left w:val="single" w:sz="4" w:space="0" w:color="auto"/>
              <w:right w:val="single" w:sz="4" w:space="0" w:color="auto"/>
            </w:tcBorders>
            <w:shd w:val="clear" w:color="auto" w:fill="auto"/>
            <w:vAlign w:val="center"/>
          </w:tcPr>
          <w:p w14:paraId="4E2FD5C8"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1C293B5E"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4D7333A" w14:textId="77777777" w:rsidR="005C5078" w:rsidRPr="00655B6D" w:rsidRDefault="005C5078" w:rsidP="009B1699">
            <w:pPr>
              <w:tabs>
                <w:tab w:val="left" w:pos="259"/>
              </w:tabs>
              <w:ind w:left="-40"/>
              <w:jc w:val="both"/>
            </w:pPr>
            <w:r w:rsidRPr="00655B6D">
              <w:t>4) Provodi izvršenje odluka načelnika i Općinskog vijeća, donosi rješenja u upravnim postupcima iz djelokruga JUO, surađuje sa županijskim uredima po pitanju rješavanja poslova iz svog djelokruga, brine i odgovoran je za arhiviranje odluka i akata, obavlja poslove vezane uz radne odnose zaposlenih u općinskoj upravi.</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ED52D1B" w14:textId="77777777" w:rsidR="005C5078" w:rsidRPr="00655B6D" w:rsidRDefault="005C5078" w:rsidP="009B1699">
            <w:pPr>
              <w:autoSpaceDE w:val="0"/>
              <w:autoSpaceDN w:val="0"/>
              <w:adjustRightInd w:val="0"/>
              <w:jc w:val="center"/>
            </w:pPr>
            <w:r w:rsidRPr="00655B6D">
              <w:t>5</w:t>
            </w:r>
          </w:p>
          <w:p w14:paraId="53305A85" w14:textId="77777777" w:rsidR="005C5078" w:rsidRPr="00655B6D" w:rsidRDefault="005C5078" w:rsidP="009B1699">
            <w:pPr>
              <w:tabs>
                <w:tab w:val="left" w:pos="319"/>
              </w:tabs>
              <w:ind w:left="-40"/>
              <w:jc w:val="center"/>
            </w:pPr>
          </w:p>
        </w:tc>
      </w:tr>
      <w:tr w:rsidR="005C5078" w:rsidRPr="00655B6D" w14:paraId="064B2201" w14:textId="77777777" w:rsidTr="009B1699">
        <w:trPr>
          <w:trHeight w:val="886"/>
          <w:jc w:val="center"/>
        </w:trPr>
        <w:tc>
          <w:tcPr>
            <w:tcW w:w="706" w:type="dxa"/>
            <w:vMerge/>
            <w:tcBorders>
              <w:left w:val="single" w:sz="4" w:space="0" w:color="auto"/>
              <w:right w:val="single" w:sz="4" w:space="0" w:color="auto"/>
            </w:tcBorders>
            <w:shd w:val="clear" w:color="auto" w:fill="auto"/>
            <w:vAlign w:val="center"/>
          </w:tcPr>
          <w:p w14:paraId="7F250A67"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4B0D1A2A"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0B18F4E" w14:textId="77777777" w:rsidR="005C5078" w:rsidRPr="00655B6D" w:rsidRDefault="005C5078" w:rsidP="009B1699">
            <w:pPr>
              <w:tabs>
                <w:tab w:val="left" w:pos="259"/>
              </w:tabs>
              <w:ind w:left="-40"/>
              <w:jc w:val="both"/>
            </w:pPr>
            <w:r w:rsidRPr="00655B6D">
              <w:t>5) Prati propise iz nadležnosti Jedinstvenog upravnog odjela,  provodi neposredan nadzor nad radom u Jedinstvenom upravnom odjelu;</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6D37934" w14:textId="77777777" w:rsidR="005C5078" w:rsidRPr="00655B6D" w:rsidRDefault="005C5078" w:rsidP="009B1699">
            <w:pPr>
              <w:autoSpaceDE w:val="0"/>
              <w:autoSpaceDN w:val="0"/>
              <w:adjustRightInd w:val="0"/>
              <w:jc w:val="center"/>
            </w:pPr>
            <w:r w:rsidRPr="00655B6D">
              <w:t>5</w:t>
            </w:r>
          </w:p>
          <w:p w14:paraId="39DD9FE0" w14:textId="77777777" w:rsidR="005C5078" w:rsidRPr="00655B6D" w:rsidRDefault="005C5078" w:rsidP="009B1699">
            <w:pPr>
              <w:tabs>
                <w:tab w:val="left" w:pos="319"/>
              </w:tabs>
              <w:ind w:left="-40"/>
              <w:jc w:val="center"/>
            </w:pPr>
          </w:p>
        </w:tc>
      </w:tr>
      <w:tr w:rsidR="005C5078" w:rsidRPr="00655B6D" w14:paraId="5713E270" w14:textId="77777777" w:rsidTr="009B1699">
        <w:trPr>
          <w:trHeight w:val="830"/>
          <w:jc w:val="center"/>
        </w:trPr>
        <w:tc>
          <w:tcPr>
            <w:tcW w:w="706" w:type="dxa"/>
            <w:vMerge/>
            <w:tcBorders>
              <w:left w:val="single" w:sz="4" w:space="0" w:color="auto"/>
              <w:right w:val="single" w:sz="4" w:space="0" w:color="auto"/>
            </w:tcBorders>
            <w:shd w:val="clear" w:color="auto" w:fill="auto"/>
            <w:vAlign w:val="center"/>
          </w:tcPr>
          <w:p w14:paraId="0B643ABC"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1F2E04E2"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37E09A0" w14:textId="77777777" w:rsidR="005C5078" w:rsidRPr="00655B6D" w:rsidRDefault="005C5078" w:rsidP="009B1699">
            <w:pPr>
              <w:tabs>
                <w:tab w:val="left" w:pos="259"/>
              </w:tabs>
              <w:ind w:left="-40"/>
              <w:jc w:val="both"/>
            </w:pPr>
            <w:r w:rsidRPr="00655B6D">
              <w:t xml:space="preserve">6) Donosi rješenja u svim upravnim postupcima iz djelokruga JUO </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55440974" w14:textId="77777777" w:rsidR="005C5078" w:rsidRPr="00655B6D" w:rsidRDefault="005C5078" w:rsidP="009B1699">
            <w:pPr>
              <w:autoSpaceDE w:val="0"/>
              <w:autoSpaceDN w:val="0"/>
              <w:adjustRightInd w:val="0"/>
              <w:jc w:val="center"/>
            </w:pPr>
            <w:r w:rsidRPr="00655B6D">
              <w:t>5</w:t>
            </w:r>
          </w:p>
          <w:p w14:paraId="2E2B882D" w14:textId="77777777" w:rsidR="005C5078" w:rsidRPr="00655B6D" w:rsidRDefault="005C5078" w:rsidP="009B1699">
            <w:pPr>
              <w:tabs>
                <w:tab w:val="left" w:pos="319"/>
              </w:tabs>
              <w:ind w:left="-40"/>
              <w:jc w:val="center"/>
            </w:pPr>
          </w:p>
        </w:tc>
      </w:tr>
      <w:tr w:rsidR="005C5078" w:rsidRPr="00655B6D" w14:paraId="31E9697C" w14:textId="77777777" w:rsidTr="009B1699">
        <w:trPr>
          <w:trHeight w:val="272"/>
          <w:jc w:val="center"/>
        </w:trPr>
        <w:tc>
          <w:tcPr>
            <w:tcW w:w="706" w:type="dxa"/>
            <w:vMerge/>
            <w:tcBorders>
              <w:left w:val="single" w:sz="4" w:space="0" w:color="auto"/>
              <w:right w:val="single" w:sz="4" w:space="0" w:color="auto"/>
            </w:tcBorders>
            <w:shd w:val="clear" w:color="auto" w:fill="auto"/>
            <w:vAlign w:val="center"/>
          </w:tcPr>
          <w:p w14:paraId="30E2D674"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0949EBF9"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3EE5C09" w14:textId="77777777" w:rsidR="005C5078" w:rsidRPr="00655B6D" w:rsidRDefault="005C5078" w:rsidP="009B1699">
            <w:pPr>
              <w:tabs>
                <w:tab w:val="left" w:pos="259"/>
              </w:tabs>
              <w:jc w:val="both"/>
            </w:pPr>
            <w:r w:rsidRPr="00655B6D">
              <w:t>7) Prati natječaje na svim razinama za osiguranje dodatnih</w:t>
            </w:r>
          </w:p>
          <w:p w14:paraId="1A4DC866" w14:textId="77777777" w:rsidR="005C5078" w:rsidRPr="00655B6D" w:rsidRDefault="005C5078" w:rsidP="009B1699">
            <w:pPr>
              <w:tabs>
                <w:tab w:val="left" w:pos="259"/>
              </w:tabs>
              <w:ind w:left="-40"/>
              <w:jc w:val="both"/>
            </w:pPr>
            <w:r w:rsidRPr="00655B6D">
              <w:t>namjenskih sredstava za zadovoljenje javnih potreba iz svih</w:t>
            </w:r>
          </w:p>
          <w:p w14:paraId="350D9FBC" w14:textId="77777777" w:rsidR="005C5078" w:rsidRPr="00655B6D" w:rsidRDefault="005C5078" w:rsidP="009B1699">
            <w:pPr>
              <w:tabs>
                <w:tab w:val="left" w:pos="259"/>
              </w:tabs>
              <w:ind w:left="-40"/>
              <w:jc w:val="both"/>
            </w:pPr>
            <w:r w:rsidRPr="00655B6D">
              <w:t>područja te razmatra, priprema, predlaže i provodi</w:t>
            </w:r>
          </w:p>
          <w:p w14:paraId="66B5CF5A" w14:textId="77777777" w:rsidR="005C5078" w:rsidRPr="00655B6D" w:rsidRDefault="005C5078" w:rsidP="009B1699">
            <w:pPr>
              <w:tabs>
                <w:tab w:val="left" w:pos="259"/>
              </w:tabs>
              <w:ind w:left="-40"/>
              <w:jc w:val="both"/>
            </w:pPr>
            <w:r w:rsidRPr="00655B6D">
              <w:t>sudjelovanje na istima. Prati i organizira poslove pripreme i</w:t>
            </w:r>
          </w:p>
          <w:p w14:paraId="67E0AAA7" w14:textId="77777777" w:rsidR="005C5078" w:rsidRPr="00655B6D" w:rsidRDefault="005C5078" w:rsidP="009B1699">
            <w:pPr>
              <w:tabs>
                <w:tab w:val="left" w:pos="259"/>
              </w:tabs>
              <w:ind w:left="-40"/>
              <w:jc w:val="both"/>
            </w:pPr>
            <w:r w:rsidRPr="00655B6D">
              <w:t>izrade projekata i programa suradnje s EU. Prati i nadzire</w:t>
            </w:r>
          </w:p>
          <w:p w14:paraId="30FFA548" w14:textId="77777777" w:rsidR="005C5078" w:rsidRPr="00655B6D" w:rsidRDefault="005C5078" w:rsidP="009B1699">
            <w:pPr>
              <w:tabs>
                <w:tab w:val="left" w:pos="259"/>
              </w:tabs>
              <w:ind w:left="-40"/>
              <w:jc w:val="both"/>
            </w:pPr>
            <w:r w:rsidRPr="00655B6D">
              <w:t>namjensko korištenje dobivenih potpora, pomoći, donacija i</w:t>
            </w:r>
          </w:p>
          <w:p w14:paraId="5A74821D" w14:textId="77777777" w:rsidR="005C5078" w:rsidRPr="00655B6D" w:rsidRDefault="005C5078" w:rsidP="009B1699">
            <w:pPr>
              <w:tabs>
                <w:tab w:val="left" w:pos="259"/>
              </w:tabs>
              <w:ind w:left="-40"/>
              <w:jc w:val="both"/>
            </w:pPr>
            <w:r w:rsidRPr="00655B6D">
              <w:t>sl. te u vezi s istim priprema i izrađuje propisana i</w:t>
            </w:r>
          </w:p>
          <w:p w14:paraId="42B06CE6" w14:textId="77777777" w:rsidR="005C5078" w:rsidRPr="00655B6D" w:rsidRDefault="005C5078" w:rsidP="009B1699">
            <w:pPr>
              <w:tabs>
                <w:tab w:val="left" w:pos="259"/>
              </w:tabs>
              <w:ind w:left="-40"/>
              <w:jc w:val="both"/>
            </w:pPr>
            <w:r w:rsidRPr="00655B6D">
              <w:t>zahtijevana izvješća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54E8FA5" w14:textId="77777777" w:rsidR="005C5078" w:rsidRPr="00655B6D" w:rsidRDefault="005C5078" w:rsidP="009B1699">
            <w:pPr>
              <w:autoSpaceDE w:val="0"/>
              <w:autoSpaceDN w:val="0"/>
              <w:adjustRightInd w:val="0"/>
              <w:jc w:val="center"/>
            </w:pPr>
            <w:r w:rsidRPr="00655B6D">
              <w:t>10</w:t>
            </w:r>
          </w:p>
        </w:tc>
      </w:tr>
      <w:tr w:rsidR="005C5078" w:rsidRPr="00655B6D" w14:paraId="20A09F47" w14:textId="77777777" w:rsidTr="009B1699">
        <w:trPr>
          <w:trHeight w:val="559"/>
          <w:jc w:val="center"/>
        </w:trPr>
        <w:tc>
          <w:tcPr>
            <w:tcW w:w="706" w:type="dxa"/>
            <w:vMerge/>
            <w:tcBorders>
              <w:left w:val="single" w:sz="4" w:space="0" w:color="auto"/>
              <w:right w:val="single" w:sz="4" w:space="0" w:color="auto"/>
            </w:tcBorders>
            <w:shd w:val="clear" w:color="auto" w:fill="auto"/>
            <w:vAlign w:val="center"/>
          </w:tcPr>
          <w:p w14:paraId="62808AE5"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785D4CA7"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E529E3A" w14:textId="77777777" w:rsidR="005C5078" w:rsidRPr="00655B6D" w:rsidRDefault="005C5078" w:rsidP="009B1699">
            <w:pPr>
              <w:tabs>
                <w:tab w:val="left" w:pos="259"/>
              </w:tabs>
              <w:ind w:left="-40"/>
              <w:jc w:val="both"/>
            </w:pPr>
            <w:r w:rsidRPr="00655B6D">
              <w:t>8) Poduzima mjere za utvrđivanje odgovornosti za povrede službene dužnosti,</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328CDEC7" w14:textId="77777777" w:rsidR="005C5078" w:rsidRPr="00655B6D" w:rsidRDefault="005C5078" w:rsidP="009B1699">
            <w:pPr>
              <w:autoSpaceDE w:val="0"/>
              <w:autoSpaceDN w:val="0"/>
              <w:adjustRightInd w:val="0"/>
              <w:jc w:val="center"/>
            </w:pPr>
            <w:r w:rsidRPr="00655B6D">
              <w:t>5</w:t>
            </w:r>
          </w:p>
          <w:p w14:paraId="614B4B9D" w14:textId="77777777" w:rsidR="005C5078" w:rsidRPr="00655B6D" w:rsidRDefault="005C5078" w:rsidP="009B1699">
            <w:pPr>
              <w:tabs>
                <w:tab w:val="left" w:pos="319"/>
              </w:tabs>
              <w:ind w:left="-40"/>
              <w:jc w:val="center"/>
            </w:pPr>
          </w:p>
        </w:tc>
      </w:tr>
      <w:tr w:rsidR="005C5078" w:rsidRPr="00655B6D" w14:paraId="1422A3E3" w14:textId="77777777" w:rsidTr="009B1699">
        <w:trPr>
          <w:trHeight w:val="836"/>
          <w:jc w:val="center"/>
        </w:trPr>
        <w:tc>
          <w:tcPr>
            <w:tcW w:w="706" w:type="dxa"/>
            <w:vMerge/>
            <w:tcBorders>
              <w:left w:val="single" w:sz="4" w:space="0" w:color="auto"/>
              <w:right w:val="single" w:sz="4" w:space="0" w:color="auto"/>
            </w:tcBorders>
            <w:shd w:val="clear" w:color="auto" w:fill="auto"/>
            <w:vAlign w:val="center"/>
          </w:tcPr>
          <w:p w14:paraId="4D0B2715" w14:textId="77777777" w:rsidR="005C5078" w:rsidRPr="00655B6D" w:rsidRDefault="005C5078" w:rsidP="009B1699"/>
        </w:tc>
        <w:tc>
          <w:tcPr>
            <w:tcW w:w="2032" w:type="dxa"/>
            <w:vMerge/>
            <w:tcBorders>
              <w:left w:val="single" w:sz="4" w:space="0" w:color="auto"/>
              <w:right w:val="single" w:sz="4" w:space="0" w:color="auto"/>
            </w:tcBorders>
            <w:shd w:val="clear" w:color="auto" w:fill="auto"/>
          </w:tcPr>
          <w:p w14:paraId="3FE724A0"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174D95B" w14:textId="77777777" w:rsidR="005C5078" w:rsidRPr="00655B6D" w:rsidRDefault="005C5078" w:rsidP="009B1699">
            <w:pPr>
              <w:tabs>
                <w:tab w:val="left" w:pos="259"/>
              </w:tabs>
              <w:ind w:left="-40"/>
              <w:jc w:val="both"/>
            </w:pPr>
            <w:r w:rsidRPr="00655B6D">
              <w:t>9) Osigurava suradnju Jedinstvenog upravnog odjela s tijelima državne uprave, tijelima lokalne i regionalne (područne) samouprave i drugim institucijama;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1AC339A0" w14:textId="77777777" w:rsidR="005C5078" w:rsidRPr="00655B6D" w:rsidRDefault="005C5078" w:rsidP="009B1699">
            <w:pPr>
              <w:autoSpaceDE w:val="0"/>
              <w:autoSpaceDN w:val="0"/>
              <w:adjustRightInd w:val="0"/>
              <w:jc w:val="center"/>
            </w:pPr>
            <w:r w:rsidRPr="00655B6D">
              <w:t>5</w:t>
            </w:r>
          </w:p>
          <w:p w14:paraId="4E866021" w14:textId="77777777" w:rsidR="005C5078" w:rsidRPr="00655B6D" w:rsidRDefault="005C5078" w:rsidP="009B1699">
            <w:pPr>
              <w:tabs>
                <w:tab w:val="left" w:pos="319"/>
              </w:tabs>
              <w:ind w:left="-40"/>
              <w:jc w:val="center"/>
            </w:pPr>
          </w:p>
        </w:tc>
      </w:tr>
      <w:tr w:rsidR="005C5078" w:rsidRPr="00655B6D" w14:paraId="69EB6A59" w14:textId="77777777" w:rsidTr="009B1699">
        <w:trPr>
          <w:trHeight w:val="848"/>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0FF60366"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6BED21EA"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33B0140" w14:textId="77777777" w:rsidR="005C5078" w:rsidRPr="00655B6D" w:rsidRDefault="005C5078" w:rsidP="009B1699">
            <w:pPr>
              <w:tabs>
                <w:tab w:val="left" w:pos="319"/>
              </w:tabs>
              <w:jc w:val="both"/>
            </w:pPr>
            <w:r w:rsidRPr="00655B6D">
              <w:t>10) Poduzima mjere za osiguranje učinkovitosti u radu, brine o stručnom osposobljavanju i usavršavanju djelatnika i o urednom i pravilnom korištenju imovine i sredstava za rad</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9ABB5D1" w14:textId="77777777" w:rsidR="005C5078" w:rsidRPr="00655B6D" w:rsidRDefault="005C5078" w:rsidP="009B1699">
            <w:pPr>
              <w:autoSpaceDE w:val="0"/>
              <w:autoSpaceDN w:val="0"/>
              <w:adjustRightInd w:val="0"/>
              <w:jc w:val="center"/>
            </w:pPr>
            <w:r w:rsidRPr="00655B6D">
              <w:t>5</w:t>
            </w:r>
          </w:p>
          <w:p w14:paraId="1B6AC3EF" w14:textId="77777777" w:rsidR="005C5078" w:rsidRPr="00655B6D" w:rsidRDefault="005C5078" w:rsidP="009B1699">
            <w:pPr>
              <w:tabs>
                <w:tab w:val="left" w:pos="319"/>
              </w:tabs>
            </w:pPr>
          </w:p>
        </w:tc>
      </w:tr>
      <w:tr w:rsidR="005C5078" w:rsidRPr="00655B6D" w14:paraId="02A8E638" w14:textId="77777777" w:rsidTr="009B1699">
        <w:trPr>
          <w:trHeight w:val="832"/>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075BD4AE"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68FAC810"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7D9F822" w14:textId="77777777" w:rsidR="005C5078" w:rsidRPr="00655B6D" w:rsidRDefault="005C5078" w:rsidP="009B1699">
            <w:pPr>
              <w:tabs>
                <w:tab w:val="left" w:pos="319"/>
              </w:tabs>
              <w:jc w:val="both"/>
            </w:pPr>
            <w:r w:rsidRPr="00655B6D">
              <w:t>11) Koordinira punomoćnika/odvjetnika u sudskim i upravnim postupcima pred drugim tijelima kad ti postupci nisu u nadležnosti drugih upravnih tijela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01126E4" w14:textId="77777777" w:rsidR="005C5078" w:rsidRPr="00655B6D" w:rsidRDefault="005C5078" w:rsidP="009B1699">
            <w:pPr>
              <w:autoSpaceDE w:val="0"/>
              <w:autoSpaceDN w:val="0"/>
              <w:adjustRightInd w:val="0"/>
              <w:jc w:val="center"/>
            </w:pPr>
            <w:r w:rsidRPr="00655B6D">
              <w:t>5</w:t>
            </w:r>
          </w:p>
          <w:p w14:paraId="2D0DBA18" w14:textId="77777777" w:rsidR="005C5078" w:rsidRPr="00655B6D" w:rsidRDefault="005C5078" w:rsidP="009B1699">
            <w:pPr>
              <w:tabs>
                <w:tab w:val="left" w:pos="319"/>
              </w:tabs>
            </w:pPr>
          </w:p>
        </w:tc>
      </w:tr>
      <w:tr w:rsidR="005C5078" w:rsidRPr="00655B6D" w14:paraId="466271E0" w14:textId="77777777" w:rsidTr="009B1699">
        <w:trPr>
          <w:trHeight w:val="702"/>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249495A3"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733D56E5"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33B8761" w14:textId="77777777" w:rsidR="005C5078" w:rsidRPr="00655B6D" w:rsidRDefault="005C5078" w:rsidP="009B1699">
            <w:pPr>
              <w:tabs>
                <w:tab w:val="left" w:pos="319"/>
              </w:tabs>
              <w:jc w:val="both"/>
            </w:pPr>
            <w:r w:rsidRPr="00655B6D">
              <w:t>12) Obavlja najsloženije protokolarne poslove za načelnika i Vijeće</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6DC55533" w14:textId="77777777" w:rsidR="005C5078" w:rsidRPr="00655B6D" w:rsidRDefault="005C5078" w:rsidP="009B1699">
            <w:pPr>
              <w:autoSpaceDE w:val="0"/>
              <w:autoSpaceDN w:val="0"/>
              <w:adjustRightInd w:val="0"/>
              <w:jc w:val="center"/>
            </w:pPr>
            <w:r w:rsidRPr="00655B6D">
              <w:t>5</w:t>
            </w:r>
          </w:p>
        </w:tc>
      </w:tr>
      <w:tr w:rsidR="005C5078" w:rsidRPr="00655B6D" w14:paraId="5C4783A8" w14:textId="77777777" w:rsidTr="009B1699">
        <w:trPr>
          <w:trHeight w:val="840"/>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49B76B07"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1C91BE6B"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42BE4E" w14:textId="77777777" w:rsidR="005C5078" w:rsidRPr="00655B6D" w:rsidRDefault="005C5078" w:rsidP="009B1699">
            <w:pPr>
              <w:tabs>
                <w:tab w:val="left" w:pos="319"/>
              </w:tabs>
              <w:jc w:val="both"/>
            </w:pPr>
            <w:r w:rsidRPr="00655B6D">
              <w:t xml:space="preserve">13) </w:t>
            </w:r>
            <w:r>
              <w:t>Provodi postupke izrade PPUO i DPU te sastavlja zapisnike sa javnih rasprava u kompletnom postupku donošenja i usvajanja prostorno – planske dokumentacije</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18B68FE" w14:textId="77777777" w:rsidR="005C5078" w:rsidRPr="00655B6D" w:rsidRDefault="005C5078" w:rsidP="009B1699">
            <w:pPr>
              <w:autoSpaceDE w:val="0"/>
              <w:autoSpaceDN w:val="0"/>
              <w:adjustRightInd w:val="0"/>
              <w:jc w:val="center"/>
            </w:pPr>
            <w:r w:rsidRPr="00655B6D">
              <w:t>5</w:t>
            </w:r>
          </w:p>
        </w:tc>
      </w:tr>
      <w:tr w:rsidR="005C5078" w:rsidRPr="00655B6D" w14:paraId="00310AE3" w14:textId="77777777" w:rsidTr="009B1699">
        <w:trPr>
          <w:trHeight w:val="1174"/>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3E92A464"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1AB965E6"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586ECAA" w14:textId="77777777" w:rsidR="005C5078" w:rsidRPr="00655B6D" w:rsidRDefault="005C5078" w:rsidP="009B1699">
            <w:pPr>
              <w:tabs>
                <w:tab w:val="left" w:pos="319"/>
              </w:tabs>
              <w:jc w:val="both"/>
            </w:pPr>
            <w:r w:rsidRPr="00655B6D">
              <w:t>14) Vodi i rješava u upravnom postupku predmete u vezi ostvarivanja prava na pristup informacijama, izrađuje godišnje izvještaje, te druge poslove u skladu s propisima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343213DE" w14:textId="77777777" w:rsidR="005C5078" w:rsidRPr="00655B6D" w:rsidRDefault="005C5078" w:rsidP="009B1699">
            <w:pPr>
              <w:autoSpaceDE w:val="0"/>
              <w:autoSpaceDN w:val="0"/>
              <w:adjustRightInd w:val="0"/>
              <w:jc w:val="center"/>
            </w:pPr>
            <w:r w:rsidRPr="00655B6D">
              <w:t>5</w:t>
            </w:r>
          </w:p>
        </w:tc>
      </w:tr>
      <w:tr w:rsidR="005C5078" w:rsidRPr="00655B6D" w14:paraId="02947BE5" w14:textId="77777777" w:rsidTr="009B1699">
        <w:trPr>
          <w:trHeight w:val="797"/>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747B54C5"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3A6FED26"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2E99C19" w14:textId="77777777" w:rsidR="005C5078" w:rsidRPr="00655B6D" w:rsidRDefault="005C5078" w:rsidP="009B1699">
            <w:pPr>
              <w:tabs>
                <w:tab w:val="left" w:pos="319"/>
              </w:tabs>
              <w:jc w:val="both"/>
            </w:pPr>
            <w:r w:rsidRPr="00655B6D">
              <w:t>15) Brine o odnosima s javnošću, medijskoj pokrivenosti informacijama, priprema izjave za medije, organizira i vodi konferencije za medije</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07166E5C" w14:textId="77777777" w:rsidR="005C5078" w:rsidRPr="00655B6D" w:rsidRDefault="005C5078" w:rsidP="009B1699">
            <w:pPr>
              <w:autoSpaceDE w:val="0"/>
              <w:autoSpaceDN w:val="0"/>
              <w:adjustRightInd w:val="0"/>
              <w:jc w:val="center"/>
            </w:pPr>
            <w:r w:rsidRPr="00655B6D">
              <w:t>5</w:t>
            </w:r>
          </w:p>
        </w:tc>
      </w:tr>
      <w:tr w:rsidR="005C5078" w:rsidRPr="00655B6D" w14:paraId="71DF9523" w14:textId="77777777" w:rsidTr="009B1699">
        <w:trPr>
          <w:trHeight w:val="682"/>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1561A3B6"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5DD23457"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2ED96D" w14:textId="77777777" w:rsidR="005C5078" w:rsidRPr="00655B6D" w:rsidRDefault="005C5078" w:rsidP="009B1699">
            <w:pPr>
              <w:tabs>
                <w:tab w:val="left" w:pos="319"/>
              </w:tabs>
              <w:jc w:val="both"/>
            </w:pPr>
            <w:r w:rsidRPr="00655B6D">
              <w:t xml:space="preserve">16) </w:t>
            </w:r>
            <w:r>
              <w:t>Obavlja poslove vezane uz društvene djelatnosti (</w:t>
            </w:r>
            <w:proofErr w:type="spellStart"/>
            <w:r>
              <w:t>predškola</w:t>
            </w:r>
            <w:proofErr w:type="spellEnd"/>
            <w:r>
              <w:t>, osnovnoškolci, srednjoškolci, studenti, socijala)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7458130B" w14:textId="77777777" w:rsidR="005C5078" w:rsidRPr="00655B6D" w:rsidRDefault="005C5078" w:rsidP="009B1699">
            <w:pPr>
              <w:autoSpaceDE w:val="0"/>
              <w:autoSpaceDN w:val="0"/>
              <w:adjustRightInd w:val="0"/>
              <w:jc w:val="center"/>
            </w:pPr>
            <w:r w:rsidRPr="00655B6D">
              <w:t>5</w:t>
            </w:r>
          </w:p>
        </w:tc>
      </w:tr>
      <w:tr w:rsidR="005C5078" w:rsidRPr="00655B6D" w14:paraId="64F1FCDF" w14:textId="77777777" w:rsidTr="009B1699">
        <w:trPr>
          <w:trHeight w:val="706"/>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29696191"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4AD0C946"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6C654DA" w14:textId="77777777" w:rsidR="005C5078" w:rsidRPr="00655B6D" w:rsidRDefault="005C5078" w:rsidP="009B1699">
            <w:pPr>
              <w:tabs>
                <w:tab w:val="left" w:pos="319"/>
              </w:tabs>
              <w:jc w:val="both"/>
            </w:pPr>
            <w:r w:rsidRPr="00655B6D">
              <w:t>17) Obavlja poslove u provedbi FMC i koordinatora za sastavljanje Izjave o fiskalnoj odgovornosti</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41B2018B" w14:textId="77777777" w:rsidR="005C5078" w:rsidRPr="00655B6D" w:rsidRDefault="005C5078" w:rsidP="009B1699">
            <w:pPr>
              <w:autoSpaceDE w:val="0"/>
              <w:autoSpaceDN w:val="0"/>
              <w:adjustRightInd w:val="0"/>
              <w:jc w:val="center"/>
            </w:pPr>
            <w:r w:rsidRPr="00655B6D">
              <w:t>5</w:t>
            </w:r>
          </w:p>
        </w:tc>
      </w:tr>
      <w:tr w:rsidR="005C5078" w:rsidRPr="00655B6D" w14:paraId="071F2AAF" w14:textId="77777777" w:rsidTr="009B1699">
        <w:trPr>
          <w:trHeight w:val="1174"/>
          <w:jc w:val="center"/>
        </w:trPr>
        <w:tc>
          <w:tcPr>
            <w:tcW w:w="706" w:type="dxa"/>
            <w:vMerge/>
            <w:tcBorders>
              <w:left w:val="single" w:sz="4" w:space="0" w:color="auto"/>
              <w:bottom w:val="single" w:sz="4" w:space="0" w:color="auto"/>
              <w:right w:val="single" w:sz="4" w:space="0" w:color="auto"/>
            </w:tcBorders>
            <w:shd w:val="clear" w:color="auto" w:fill="auto"/>
            <w:vAlign w:val="center"/>
          </w:tcPr>
          <w:p w14:paraId="327EECE0" w14:textId="77777777" w:rsidR="005C5078" w:rsidRPr="00655B6D" w:rsidRDefault="005C5078" w:rsidP="009B1699"/>
        </w:tc>
        <w:tc>
          <w:tcPr>
            <w:tcW w:w="2032" w:type="dxa"/>
            <w:vMerge/>
            <w:tcBorders>
              <w:left w:val="single" w:sz="4" w:space="0" w:color="auto"/>
              <w:bottom w:val="single" w:sz="4" w:space="0" w:color="auto"/>
              <w:right w:val="single" w:sz="4" w:space="0" w:color="auto"/>
            </w:tcBorders>
            <w:shd w:val="clear" w:color="auto" w:fill="auto"/>
          </w:tcPr>
          <w:p w14:paraId="4A521C80" w14:textId="77777777" w:rsidR="005C5078" w:rsidRPr="00655B6D" w:rsidRDefault="005C5078" w:rsidP="009B1699"/>
        </w:tc>
        <w:tc>
          <w:tcPr>
            <w:tcW w:w="53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B1C2D25" w14:textId="77777777" w:rsidR="005C5078" w:rsidRPr="00655B6D" w:rsidRDefault="005C5078" w:rsidP="009B1699">
            <w:pPr>
              <w:tabs>
                <w:tab w:val="left" w:pos="319"/>
              </w:tabs>
              <w:jc w:val="both"/>
            </w:pPr>
            <w:r w:rsidRPr="00655B6D">
              <w:t>18) Obavlja poslove vezane uz dobivanje suglasnosti za zaduživanje i davanje jamstava, kontrolu naplate kao i poslove pripreme dokumentacije za prisilnu i ažurnu naplatu potraživanja općinskih prihoda</w:t>
            </w:r>
          </w:p>
        </w:tc>
        <w:tc>
          <w:tcPr>
            <w:tcW w:w="1248" w:type="dxa"/>
            <w:tcBorders>
              <w:top w:val="single" w:sz="4" w:space="0" w:color="auto"/>
              <w:left w:val="single" w:sz="4" w:space="0" w:color="auto"/>
              <w:bottom w:val="single" w:sz="4" w:space="0" w:color="auto"/>
              <w:right w:val="single" w:sz="4" w:space="0" w:color="auto"/>
            </w:tcBorders>
            <w:shd w:val="clear" w:color="auto" w:fill="auto"/>
            <w:vAlign w:val="center"/>
          </w:tcPr>
          <w:p w14:paraId="12FCCBB2" w14:textId="77777777" w:rsidR="005C5078" w:rsidRPr="00655B6D" w:rsidRDefault="005C5078" w:rsidP="009B1699">
            <w:pPr>
              <w:tabs>
                <w:tab w:val="left" w:pos="319"/>
              </w:tabs>
              <w:jc w:val="center"/>
            </w:pPr>
            <w:r w:rsidRPr="00655B6D">
              <w:t>5</w:t>
            </w:r>
          </w:p>
        </w:tc>
      </w:tr>
      <w:tr w:rsidR="005C5078" w:rsidRPr="00655B6D" w14:paraId="20B13688" w14:textId="77777777" w:rsidTr="009B1699">
        <w:trPr>
          <w:trHeight w:val="70"/>
          <w:jc w:val="center"/>
        </w:trPr>
        <w:tc>
          <w:tcPr>
            <w:tcW w:w="9346" w:type="dxa"/>
            <w:gridSpan w:val="8"/>
            <w:tcBorders>
              <w:left w:val="single" w:sz="4" w:space="0" w:color="auto"/>
              <w:bottom w:val="single" w:sz="4" w:space="0" w:color="auto"/>
              <w:right w:val="single" w:sz="4" w:space="0" w:color="auto"/>
            </w:tcBorders>
            <w:shd w:val="clear" w:color="auto" w:fill="auto"/>
            <w:vAlign w:val="center"/>
          </w:tcPr>
          <w:p w14:paraId="51B525D5" w14:textId="77777777" w:rsidR="005C5078" w:rsidRDefault="005C5078" w:rsidP="009B1699">
            <w:pPr>
              <w:autoSpaceDE w:val="0"/>
              <w:autoSpaceDN w:val="0"/>
              <w:adjustRightInd w:val="0"/>
              <w:jc w:val="both"/>
              <w:rPr>
                <w:i/>
              </w:rPr>
            </w:pPr>
            <w:r w:rsidRPr="00655B6D">
              <w:rPr>
                <w:i/>
              </w:rPr>
              <w:t>*Temeljem članka 24. Uredbe o klasifikaciji radnih mjesta u lokalnoj i područnoj (regionalnoj) samoupravi, ako se na javni natječaj ne javi osoba koja ispunjava propisani uvjet stručnog obrazovanja, na radno mjesto pročelnika jedinstvenog upravnog odjela iznimno može biti imenovan sveučilišni prvostupnik struke odnosno stručni prvostupnik struke koji ima najmanje pet godina radnog iskustva na odgovarajućim poslovima i koji ispunjava ostale uvjete za imenovanje.</w:t>
            </w:r>
          </w:p>
          <w:p w14:paraId="2D79474E" w14:textId="77777777" w:rsidR="005C5078" w:rsidRPr="00330174" w:rsidRDefault="005C5078" w:rsidP="009B1699">
            <w:pPr>
              <w:autoSpaceDE w:val="0"/>
              <w:autoSpaceDN w:val="0"/>
              <w:adjustRightInd w:val="0"/>
              <w:jc w:val="center"/>
            </w:pPr>
          </w:p>
        </w:tc>
      </w:tr>
      <w:tr w:rsidR="005C5078" w:rsidRPr="00655B6D" w14:paraId="2C0678ED" w14:textId="77777777" w:rsidTr="009B1699">
        <w:trPr>
          <w:trHeight w:val="70"/>
          <w:jc w:val="center"/>
        </w:trPr>
        <w:tc>
          <w:tcPr>
            <w:tcW w:w="9346" w:type="dxa"/>
            <w:gridSpan w:val="8"/>
            <w:tcBorders>
              <w:left w:val="single" w:sz="4" w:space="0" w:color="auto"/>
              <w:bottom w:val="single" w:sz="4" w:space="0" w:color="auto"/>
              <w:right w:val="single" w:sz="4" w:space="0" w:color="auto"/>
            </w:tcBorders>
            <w:shd w:val="clear" w:color="auto" w:fill="auto"/>
            <w:vAlign w:val="center"/>
          </w:tcPr>
          <w:p w14:paraId="4985C5EA" w14:textId="77777777" w:rsidR="005C5078" w:rsidRPr="00330174" w:rsidRDefault="005C5078" w:rsidP="009B1699">
            <w:pPr>
              <w:autoSpaceDE w:val="0"/>
              <w:autoSpaceDN w:val="0"/>
              <w:adjustRightInd w:val="0"/>
              <w:jc w:val="center"/>
              <w:rPr>
                <w:b/>
              </w:rPr>
            </w:pPr>
            <w:r>
              <w:rPr>
                <w:b/>
              </w:rPr>
              <w:t>Opis razine standardnih mjerila za klasifikaciju radnih mjesta</w:t>
            </w:r>
          </w:p>
        </w:tc>
      </w:tr>
      <w:tr w:rsidR="005C5078" w:rsidRPr="00655B6D" w14:paraId="0249F6EF" w14:textId="77777777" w:rsidTr="009B1699">
        <w:trPr>
          <w:trHeight w:val="70"/>
          <w:jc w:val="center"/>
        </w:trPr>
        <w:tc>
          <w:tcPr>
            <w:tcW w:w="4673" w:type="dxa"/>
            <w:gridSpan w:val="4"/>
            <w:tcBorders>
              <w:left w:val="single" w:sz="4" w:space="0" w:color="auto"/>
              <w:bottom w:val="single" w:sz="4" w:space="0" w:color="auto"/>
              <w:right w:val="single" w:sz="4" w:space="0" w:color="auto"/>
            </w:tcBorders>
            <w:shd w:val="clear" w:color="auto" w:fill="auto"/>
            <w:vAlign w:val="center"/>
          </w:tcPr>
          <w:p w14:paraId="0F59EA8D" w14:textId="77777777" w:rsidR="005C5078" w:rsidRDefault="005C5078" w:rsidP="009B1699">
            <w:pPr>
              <w:autoSpaceDE w:val="0"/>
              <w:autoSpaceDN w:val="0"/>
              <w:adjustRightInd w:val="0"/>
              <w:rPr>
                <w:b/>
              </w:rPr>
            </w:pPr>
            <w:r>
              <w:rPr>
                <w:b/>
              </w:rPr>
              <w:t>Potrebno stručno znanje</w:t>
            </w:r>
          </w:p>
        </w:tc>
        <w:tc>
          <w:tcPr>
            <w:tcW w:w="4673" w:type="dxa"/>
            <w:gridSpan w:val="4"/>
            <w:tcBorders>
              <w:left w:val="single" w:sz="4" w:space="0" w:color="auto"/>
              <w:bottom w:val="single" w:sz="4" w:space="0" w:color="auto"/>
              <w:right w:val="single" w:sz="4" w:space="0" w:color="auto"/>
            </w:tcBorders>
            <w:shd w:val="clear" w:color="auto" w:fill="auto"/>
            <w:vAlign w:val="center"/>
          </w:tcPr>
          <w:p w14:paraId="0787DD85" w14:textId="77777777" w:rsidR="005C5078" w:rsidRPr="00330174" w:rsidRDefault="005C5078" w:rsidP="009B1699">
            <w:r w:rsidRPr="00655B6D">
              <w:t>magistar</w:t>
            </w:r>
            <w:r>
              <w:t xml:space="preserve"> ili stručni specijalist </w:t>
            </w:r>
            <w:r w:rsidRPr="00655B6D">
              <w:t xml:space="preserve"> </w:t>
            </w:r>
            <w:r>
              <w:t xml:space="preserve">ekonomske ili pravne struke, </w:t>
            </w:r>
            <w:r w:rsidRPr="00655B6D">
              <w:t xml:space="preserve"> najmanje 1 godina radnog iskustva na odgovarajućim poslovima</w:t>
            </w:r>
            <w:r>
              <w:t xml:space="preserve">, </w:t>
            </w:r>
            <w:r w:rsidRPr="00655B6D">
              <w:t xml:space="preserve">organizacijske  sposobnosti i komunikacijske vještine potrebne za uspješno upravljanje </w:t>
            </w:r>
            <w:r>
              <w:t xml:space="preserve">, </w:t>
            </w:r>
            <w:r w:rsidRPr="00655B6D">
              <w:t>aktivno poznavanje engleskog jezika u govoru i pismu</w:t>
            </w:r>
            <w:r>
              <w:t xml:space="preserve">, poznavanje rada na PC-u, </w:t>
            </w:r>
            <w:r w:rsidRPr="00655B6D">
              <w:t>državni stručni ispit</w:t>
            </w:r>
          </w:p>
        </w:tc>
      </w:tr>
      <w:tr w:rsidR="005C5078" w:rsidRPr="00655B6D" w14:paraId="40A9416B" w14:textId="77777777" w:rsidTr="009B1699">
        <w:trPr>
          <w:trHeight w:val="70"/>
          <w:jc w:val="center"/>
        </w:trPr>
        <w:tc>
          <w:tcPr>
            <w:tcW w:w="4673" w:type="dxa"/>
            <w:gridSpan w:val="4"/>
            <w:tcBorders>
              <w:left w:val="single" w:sz="4" w:space="0" w:color="auto"/>
              <w:bottom w:val="single" w:sz="4" w:space="0" w:color="auto"/>
              <w:right w:val="single" w:sz="4" w:space="0" w:color="auto"/>
            </w:tcBorders>
            <w:shd w:val="clear" w:color="auto" w:fill="auto"/>
            <w:vAlign w:val="center"/>
          </w:tcPr>
          <w:p w14:paraId="6A92EA77" w14:textId="77777777" w:rsidR="005C5078" w:rsidRDefault="005C5078" w:rsidP="009B1699">
            <w:pPr>
              <w:autoSpaceDE w:val="0"/>
              <w:autoSpaceDN w:val="0"/>
              <w:adjustRightInd w:val="0"/>
              <w:rPr>
                <w:b/>
              </w:rPr>
            </w:pPr>
            <w:r>
              <w:rPr>
                <w:b/>
              </w:rPr>
              <w:t>Složenost poslova</w:t>
            </w:r>
          </w:p>
        </w:tc>
        <w:tc>
          <w:tcPr>
            <w:tcW w:w="4673" w:type="dxa"/>
            <w:gridSpan w:val="4"/>
            <w:tcBorders>
              <w:left w:val="single" w:sz="4" w:space="0" w:color="auto"/>
              <w:bottom w:val="single" w:sz="4" w:space="0" w:color="auto"/>
              <w:right w:val="single" w:sz="4" w:space="0" w:color="auto"/>
            </w:tcBorders>
            <w:shd w:val="clear" w:color="auto" w:fill="auto"/>
            <w:vAlign w:val="center"/>
          </w:tcPr>
          <w:p w14:paraId="2139C78D" w14:textId="77777777" w:rsidR="005C5078" w:rsidRPr="00655B6D" w:rsidRDefault="005C5078" w:rsidP="009B1699">
            <w:r>
              <w:t xml:space="preserve">stupanj složenosti posla najviše razine koji </w:t>
            </w:r>
            <w:r>
              <w:lastRenderedPageBreak/>
              <w:t>uključuje planiranje, vođenje i koordiniranje povjerenih poslova, doprinos razvoju novih koncepata, te rješavanje strateških zadaća</w:t>
            </w:r>
          </w:p>
        </w:tc>
      </w:tr>
      <w:tr w:rsidR="005C5078" w:rsidRPr="00655B6D" w14:paraId="0AECAD58" w14:textId="77777777" w:rsidTr="009B1699">
        <w:trPr>
          <w:trHeight w:val="70"/>
          <w:jc w:val="center"/>
        </w:trPr>
        <w:tc>
          <w:tcPr>
            <w:tcW w:w="4673" w:type="dxa"/>
            <w:gridSpan w:val="4"/>
            <w:tcBorders>
              <w:left w:val="single" w:sz="4" w:space="0" w:color="auto"/>
              <w:bottom w:val="single" w:sz="4" w:space="0" w:color="auto"/>
              <w:right w:val="single" w:sz="4" w:space="0" w:color="auto"/>
            </w:tcBorders>
            <w:shd w:val="clear" w:color="auto" w:fill="auto"/>
            <w:vAlign w:val="center"/>
          </w:tcPr>
          <w:p w14:paraId="383F6D81" w14:textId="77777777" w:rsidR="005C5078" w:rsidRDefault="005C5078" w:rsidP="009B1699">
            <w:pPr>
              <w:autoSpaceDE w:val="0"/>
              <w:autoSpaceDN w:val="0"/>
              <w:adjustRightInd w:val="0"/>
              <w:rPr>
                <w:b/>
              </w:rPr>
            </w:pPr>
            <w:r>
              <w:rPr>
                <w:b/>
              </w:rPr>
              <w:lastRenderedPageBreak/>
              <w:t>Samostalnost u radu</w:t>
            </w:r>
          </w:p>
        </w:tc>
        <w:tc>
          <w:tcPr>
            <w:tcW w:w="4673" w:type="dxa"/>
            <w:gridSpan w:val="4"/>
            <w:tcBorders>
              <w:left w:val="single" w:sz="4" w:space="0" w:color="auto"/>
              <w:bottom w:val="single" w:sz="4" w:space="0" w:color="auto"/>
              <w:right w:val="single" w:sz="4" w:space="0" w:color="auto"/>
            </w:tcBorders>
            <w:shd w:val="clear" w:color="auto" w:fill="auto"/>
            <w:vAlign w:val="center"/>
          </w:tcPr>
          <w:p w14:paraId="7458BA36" w14:textId="77777777" w:rsidR="005C5078" w:rsidRDefault="005C5078" w:rsidP="009B1699">
            <w:r>
              <w:t>stupanj samostalnosti koji uključuje samostalnost u radu i odlučivanju o najsloženijim stručnim pitanjima, ograničenu samo općim smjernicama vezanima uz utvrđenu politiku upravnoga tijela</w:t>
            </w:r>
          </w:p>
        </w:tc>
      </w:tr>
      <w:tr w:rsidR="005C5078" w:rsidRPr="00655B6D" w14:paraId="391E2A04" w14:textId="77777777" w:rsidTr="009B1699">
        <w:trPr>
          <w:trHeight w:val="70"/>
          <w:jc w:val="center"/>
        </w:trPr>
        <w:tc>
          <w:tcPr>
            <w:tcW w:w="4673" w:type="dxa"/>
            <w:gridSpan w:val="4"/>
            <w:tcBorders>
              <w:left w:val="single" w:sz="4" w:space="0" w:color="auto"/>
              <w:bottom w:val="single" w:sz="4" w:space="0" w:color="auto"/>
              <w:right w:val="single" w:sz="4" w:space="0" w:color="auto"/>
            </w:tcBorders>
            <w:shd w:val="clear" w:color="auto" w:fill="auto"/>
            <w:vAlign w:val="center"/>
          </w:tcPr>
          <w:p w14:paraId="34C2C909" w14:textId="77777777" w:rsidR="005C5078" w:rsidRDefault="005C5078" w:rsidP="009B1699">
            <w:pPr>
              <w:autoSpaceDE w:val="0"/>
              <w:autoSpaceDN w:val="0"/>
              <w:adjustRightInd w:val="0"/>
              <w:rPr>
                <w:b/>
              </w:rPr>
            </w:pPr>
            <w:r>
              <w:rPr>
                <w:b/>
              </w:rPr>
              <w:t>Stupanj suradnje s drugim tijelima i komunikacije sa strankama</w:t>
            </w:r>
          </w:p>
        </w:tc>
        <w:tc>
          <w:tcPr>
            <w:tcW w:w="4673" w:type="dxa"/>
            <w:gridSpan w:val="4"/>
            <w:tcBorders>
              <w:left w:val="single" w:sz="4" w:space="0" w:color="auto"/>
              <w:bottom w:val="single" w:sz="4" w:space="0" w:color="auto"/>
              <w:right w:val="single" w:sz="4" w:space="0" w:color="auto"/>
            </w:tcBorders>
            <w:shd w:val="clear" w:color="auto" w:fill="auto"/>
            <w:vAlign w:val="center"/>
          </w:tcPr>
          <w:p w14:paraId="2FA71D5C" w14:textId="77777777" w:rsidR="005C5078" w:rsidRDefault="005C5078" w:rsidP="009B1699">
            <w:r>
              <w:t>stalna stručna komunikacija unutar i izvan upravnoga tijela od utjecaja na provedbu plana i programa upravnoga tijela</w:t>
            </w:r>
          </w:p>
        </w:tc>
      </w:tr>
      <w:tr w:rsidR="005C5078" w:rsidRPr="00655B6D" w14:paraId="42A00AD3" w14:textId="77777777" w:rsidTr="009B1699">
        <w:trPr>
          <w:trHeight w:val="70"/>
          <w:jc w:val="center"/>
        </w:trPr>
        <w:tc>
          <w:tcPr>
            <w:tcW w:w="4673" w:type="dxa"/>
            <w:gridSpan w:val="4"/>
            <w:tcBorders>
              <w:left w:val="single" w:sz="4" w:space="0" w:color="auto"/>
              <w:bottom w:val="single" w:sz="4" w:space="0" w:color="auto"/>
              <w:right w:val="single" w:sz="4" w:space="0" w:color="auto"/>
            </w:tcBorders>
            <w:shd w:val="clear" w:color="auto" w:fill="auto"/>
            <w:vAlign w:val="center"/>
          </w:tcPr>
          <w:p w14:paraId="553E9BE4" w14:textId="77777777" w:rsidR="005C5078" w:rsidRDefault="005C5078" w:rsidP="009B1699">
            <w:pPr>
              <w:autoSpaceDE w:val="0"/>
              <w:autoSpaceDN w:val="0"/>
              <w:adjustRightInd w:val="0"/>
              <w:rPr>
                <w:b/>
              </w:rPr>
            </w:pPr>
            <w:r>
              <w:rPr>
                <w:b/>
              </w:rPr>
              <w:t>Stupanj odgovornosti i utjecaj na donošenje odluka</w:t>
            </w:r>
          </w:p>
        </w:tc>
        <w:tc>
          <w:tcPr>
            <w:tcW w:w="4673" w:type="dxa"/>
            <w:gridSpan w:val="4"/>
            <w:tcBorders>
              <w:left w:val="single" w:sz="4" w:space="0" w:color="auto"/>
              <w:bottom w:val="single" w:sz="4" w:space="0" w:color="auto"/>
              <w:right w:val="single" w:sz="4" w:space="0" w:color="auto"/>
            </w:tcBorders>
            <w:shd w:val="clear" w:color="auto" w:fill="auto"/>
            <w:vAlign w:val="center"/>
          </w:tcPr>
          <w:p w14:paraId="5DEF5BC2" w14:textId="77777777" w:rsidR="005C5078" w:rsidRDefault="005C5078" w:rsidP="009B1699">
            <w:r>
              <w:t>stupanj odgovornosti koji uključuje najvišu materijalnu, financijsku i odgovornost za zakonitost rada i postupanja, uključujući široku nadzornu i upravljačku odgovornost, najviši stupanj utjecaja na donošenje odluka koje imaju znatan učinak na određivanje politike i njenu provedbu</w:t>
            </w:r>
          </w:p>
        </w:tc>
      </w:tr>
    </w:tbl>
    <w:p w14:paraId="10CC2955" w14:textId="77777777" w:rsidR="005C5078" w:rsidRPr="009168C9" w:rsidRDefault="005C5078" w:rsidP="004E0A59">
      <w:pPr>
        <w:spacing w:after="0" w:line="20" w:lineRule="atLeast"/>
        <w:ind w:right="91"/>
        <w:rPr>
          <w:rFonts w:cstheme="minorHAnsi"/>
          <w:b/>
          <w:bCs/>
        </w:rPr>
      </w:pPr>
    </w:p>
    <w:p w14:paraId="3A1C4628" w14:textId="77777777" w:rsidR="004E0A59" w:rsidRPr="009168C9" w:rsidRDefault="004E0A59" w:rsidP="004E0A59">
      <w:pPr>
        <w:spacing w:after="0" w:line="20" w:lineRule="atLeast"/>
        <w:rPr>
          <w:rFonts w:cstheme="minorHAnsi"/>
          <w:b/>
          <w:bCs/>
        </w:rPr>
      </w:pPr>
      <w:r w:rsidRPr="009168C9">
        <w:rPr>
          <w:rFonts w:cstheme="minorHAnsi"/>
          <w:b/>
          <w:bCs/>
        </w:rPr>
        <w:t>PODACI O PLAĆI RADNOG MJESTA</w:t>
      </w:r>
    </w:p>
    <w:p w14:paraId="69BC3835" w14:textId="77777777" w:rsidR="004E0A59" w:rsidRPr="009168C9" w:rsidRDefault="004E0A59" w:rsidP="004E0A59">
      <w:pPr>
        <w:spacing w:after="0" w:line="20" w:lineRule="atLeast"/>
        <w:ind w:right="226"/>
        <w:rPr>
          <w:rFonts w:cstheme="minorHAnsi"/>
        </w:rPr>
      </w:pPr>
    </w:p>
    <w:p w14:paraId="74C534A0" w14:textId="1A4FCAD4" w:rsidR="004E0A59" w:rsidRDefault="00555F4F" w:rsidP="00555F4F">
      <w:pPr>
        <w:spacing w:after="0" w:line="20" w:lineRule="atLeast"/>
        <w:ind w:right="226"/>
        <w:jc w:val="both"/>
        <w:rPr>
          <w:rFonts w:cstheme="minorHAnsi"/>
        </w:rPr>
      </w:pPr>
      <w:r>
        <w:rPr>
          <w:rFonts w:cstheme="minorHAnsi"/>
        </w:rPr>
        <w:t>Osnovnu bruto p</w:t>
      </w:r>
      <w:r w:rsidR="004E0A59" w:rsidRPr="009168C9">
        <w:rPr>
          <w:rFonts w:cstheme="minorHAnsi"/>
        </w:rPr>
        <w:t>laću službenika čini umnožak koeficijenta</w:t>
      </w:r>
      <w:r>
        <w:rPr>
          <w:rFonts w:cstheme="minorHAnsi"/>
        </w:rPr>
        <w:t xml:space="preserve"> radnog mjesta 2,</w:t>
      </w:r>
      <w:r w:rsidR="00A64606">
        <w:rPr>
          <w:rFonts w:cstheme="minorHAnsi"/>
        </w:rPr>
        <w:t>5</w:t>
      </w:r>
      <w:r>
        <w:rPr>
          <w:rFonts w:cstheme="minorHAnsi"/>
        </w:rPr>
        <w:t xml:space="preserve">0 i osnovice koja iznosi </w:t>
      </w:r>
      <w:r w:rsidR="004E0A59" w:rsidRPr="009168C9">
        <w:rPr>
          <w:rFonts w:cstheme="minorHAnsi"/>
        </w:rPr>
        <w:t xml:space="preserve"> </w:t>
      </w:r>
      <w:r>
        <w:rPr>
          <w:rFonts w:cstheme="minorHAnsi"/>
        </w:rPr>
        <w:t xml:space="preserve">631,76 EUR (odnosno 4.760,00 kn) uvećano za 0,5% za svaku navršenu godinu radnog staža. </w:t>
      </w:r>
    </w:p>
    <w:p w14:paraId="4C80C321" w14:textId="1B168640" w:rsidR="00555F4F" w:rsidRDefault="00555F4F" w:rsidP="00555F4F">
      <w:pPr>
        <w:spacing w:after="0" w:line="20" w:lineRule="atLeast"/>
        <w:ind w:right="226"/>
        <w:jc w:val="both"/>
        <w:rPr>
          <w:rFonts w:cstheme="minorHAnsi"/>
        </w:rPr>
      </w:pPr>
      <w:r>
        <w:rPr>
          <w:rFonts w:cstheme="minorHAnsi"/>
        </w:rPr>
        <w:t>Koeficijent za obračun plaće službenika Jedinstvenog upravnog odjela Općine Dekanovec utvrđen je Odlukom općinskog vijeća o koeficijentima za obračun plaće službenika</w:t>
      </w:r>
      <w:r w:rsidR="00A64606">
        <w:rPr>
          <w:rFonts w:cstheme="minorHAnsi"/>
        </w:rPr>
        <w:t xml:space="preserve"> u </w:t>
      </w:r>
      <w:r>
        <w:rPr>
          <w:rFonts w:cstheme="minorHAnsi"/>
        </w:rPr>
        <w:t>Jedinstveno</w:t>
      </w:r>
      <w:r w:rsidR="00A64606">
        <w:rPr>
          <w:rFonts w:cstheme="minorHAnsi"/>
        </w:rPr>
        <w:t>m</w:t>
      </w:r>
      <w:r>
        <w:rPr>
          <w:rFonts w:cstheme="minorHAnsi"/>
        </w:rPr>
        <w:t xml:space="preserve"> upravno</w:t>
      </w:r>
      <w:r w:rsidR="00A64606">
        <w:rPr>
          <w:rFonts w:cstheme="minorHAnsi"/>
        </w:rPr>
        <w:t>m</w:t>
      </w:r>
      <w:r>
        <w:rPr>
          <w:rFonts w:cstheme="minorHAnsi"/>
        </w:rPr>
        <w:t xml:space="preserve"> odjel</w:t>
      </w:r>
      <w:r w:rsidR="00A64606">
        <w:rPr>
          <w:rFonts w:cstheme="minorHAnsi"/>
        </w:rPr>
        <w:t>u</w:t>
      </w:r>
      <w:r>
        <w:rPr>
          <w:rFonts w:cstheme="minorHAnsi"/>
        </w:rPr>
        <w:t xml:space="preserve"> Općine Dekanovec („Službeni glasnik Međimurske županije“ broj</w:t>
      </w:r>
      <w:r w:rsidR="00A64606">
        <w:rPr>
          <w:rFonts w:cstheme="minorHAnsi"/>
        </w:rPr>
        <w:t xml:space="preserve"> 9/24</w:t>
      </w:r>
      <w:r>
        <w:rPr>
          <w:rFonts w:cstheme="minorHAnsi"/>
        </w:rPr>
        <w:t>).</w:t>
      </w:r>
    </w:p>
    <w:p w14:paraId="02CA9D23" w14:textId="77777777" w:rsidR="00555F4F" w:rsidRPr="009168C9" w:rsidRDefault="00555F4F" w:rsidP="00555F4F">
      <w:pPr>
        <w:spacing w:after="0" w:line="20" w:lineRule="atLeast"/>
        <w:ind w:right="226"/>
        <w:jc w:val="both"/>
        <w:rPr>
          <w:rFonts w:cstheme="minorHAnsi"/>
        </w:rPr>
      </w:pPr>
      <w:r>
        <w:rPr>
          <w:rFonts w:cstheme="minorHAnsi"/>
        </w:rPr>
        <w:t>Visina osnovice za izračun plaće utvrđena je Odlukom općinskog načelnika o osnovici za obračun plaće službenika i namještenika Jedinstvenog upravnog odjela Općine Dekanovec („Službeni glasnik Međimurske županije“ broj 2/19).</w:t>
      </w:r>
    </w:p>
    <w:p w14:paraId="046979A5" w14:textId="77777777" w:rsidR="004E0A59" w:rsidRPr="009168C9" w:rsidRDefault="004E0A59" w:rsidP="004E0A59">
      <w:pPr>
        <w:spacing w:after="0" w:line="20" w:lineRule="atLeast"/>
        <w:rPr>
          <w:rFonts w:cstheme="minorHAnsi"/>
        </w:rPr>
      </w:pPr>
    </w:p>
    <w:p w14:paraId="5D6C5155" w14:textId="77777777" w:rsidR="004E0A59" w:rsidRPr="001E7303" w:rsidRDefault="004E0A59" w:rsidP="004E0A59">
      <w:pPr>
        <w:spacing w:after="0" w:line="20" w:lineRule="atLeast"/>
        <w:rPr>
          <w:rFonts w:cstheme="minorHAnsi"/>
          <w:b/>
          <w:bCs/>
        </w:rPr>
      </w:pPr>
      <w:r w:rsidRPr="001E7303">
        <w:rPr>
          <w:rFonts w:cstheme="minorHAnsi"/>
          <w:b/>
          <w:bCs/>
        </w:rPr>
        <w:t xml:space="preserve">NAČIN PROVJERE ZNANJA I SPOSOBNOSTI KANDIDATA </w:t>
      </w:r>
    </w:p>
    <w:p w14:paraId="1F791208" w14:textId="77777777" w:rsidR="004E0A59" w:rsidRPr="001E7303" w:rsidRDefault="004E0A59" w:rsidP="004E0A59">
      <w:pPr>
        <w:spacing w:after="0" w:line="20" w:lineRule="atLeast"/>
        <w:rPr>
          <w:rFonts w:cstheme="minorHAnsi"/>
        </w:rPr>
      </w:pPr>
    </w:p>
    <w:p w14:paraId="02B582D2" w14:textId="77777777" w:rsidR="004E0A59" w:rsidRPr="001E7303" w:rsidRDefault="004E0A59" w:rsidP="00555F4F">
      <w:pPr>
        <w:spacing w:after="0" w:line="20" w:lineRule="atLeast"/>
        <w:jc w:val="both"/>
        <w:rPr>
          <w:rFonts w:cstheme="minorHAnsi"/>
        </w:rPr>
      </w:pPr>
      <w:r w:rsidRPr="001E7303">
        <w:rPr>
          <w:rFonts w:cstheme="minorHAnsi"/>
        </w:rPr>
        <w:t>Za provedbu Natječaja za imenovanje pročelnika Jedinstv</w:t>
      </w:r>
      <w:r>
        <w:rPr>
          <w:rFonts w:cstheme="minorHAnsi"/>
        </w:rPr>
        <w:t>e</w:t>
      </w:r>
      <w:r w:rsidRPr="001E7303">
        <w:rPr>
          <w:rFonts w:cstheme="minorHAnsi"/>
        </w:rPr>
        <w:t xml:space="preserve">nog upravnog odjela Općine </w:t>
      </w:r>
      <w:r w:rsidR="00555F4F">
        <w:rPr>
          <w:rFonts w:cstheme="minorHAnsi"/>
        </w:rPr>
        <w:t>Dekanovec</w:t>
      </w:r>
      <w:r w:rsidRPr="001E7303">
        <w:rPr>
          <w:rFonts w:cstheme="minorHAnsi"/>
        </w:rPr>
        <w:t xml:space="preserve"> imenovano je povjerenstvo od 3 člana, od strane</w:t>
      </w:r>
      <w:r w:rsidR="0014725A">
        <w:rPr>
          <w:rFonts w:cstheme="minorHAnsi"/>
        </w:rPr>
        <w:t xml:space="preserve"> </w:t>
      </w:r>
      <w:r w:rsidR="0014725A" w:rsidRPr="009B00A9">
        <w:rPr>
          <w:rFonts w:cstheme="minorHAnsi"/>
        </w:rPr>
        <w:t>općinskog</w:t>
      </w:r>
      <w:r w:rsidRPr="009B00A9">
        <w:rPr>
          <w:rFonts w:cstheme="minorHAnsi"/>
        </w:rPr>
        <w:t xml:space="preserve"> </w:t>
      </w:r>
      <w:r w:rsidRPr="001E7303">
        <w:rPr>
          <w:rFonts w:cstheme="minorHAnsi"/>
        </w:rPr>
        <w:t xml:space="preserve">načelnika Općine </w:t>
      </w:r>
      <w:r w:rsidR="00555F4F">
        <w:rPr>
          <w:rFonts w:cstheme="minorHAnsi"/>
        </w:rPr>
        <w:t>Dekanovec</w:t>
      </w:r>
      <w:r w:rsidRPr="001E7303">
        <w:rPr>
          <w:rFonts w:cstheme="minorHAnsi"/>
        </w:rPr>
        <w:t>.</w:t>
      </w:r>
    </w:p>
    <w:p w14:paraId="08685177" w14:textId="77777777" w:rsidR="004E0A59" w:rsidRPr="001E7303" w:rsidRDefault="004E0A59" w:rsidP="00555F4F">
      <w:pPr>
        <w:spacing w:after="0" w:line="20" w:lineRule="atLeast"/>
        <w:jc w:val="both"/>
        <w:rPr>
          <w:rFonts w:cstheme="minorHAnsi"/>
        </w:rPr>
      </w:pPr>
    </w:p>
    <w:p w14:paraId="2509E4ED" w14:textId="77777777" w:rsidR="004E0A59" w:rsidRPr="001E7303" w:rsidRDefault="004E0A59" w:rsidP="00555F4F">
      <w:pPr>
        <w:spacing w:after="0" w:line="20" w:lineRule="atLeast"/>
        <w:jc w:val="both"/>
        <w:rPr>
          <w:rFonts w:cstheme="minorHAnsi"/>
        </w:rPr>
      </w:pPr>
      <w:r w:rsidRPr="001E7303">
        <w:rPr>
          <w:rFonts w:cstheme="minorHAnsi"/>
        </w:rPr>
        <w:t>Povjerenstvo za provedbu nat</w:t>
      </w:r>
      <w:r>
        <w:rPr>
          <w:rFonts w:cstheme="minorHAnsi"/>
        </w:rPr>
        <w:t>j</w:t>
      </w:r>
      <w:r w:rsidRPr="001E7303">
        <w:rPr>
          <w:rFonts w:cstheme="minorHAnsi"/>
        </w:rPr>
        <w:t>ečaja, obavlja sljedeće poslove:</w:t>
      </w:r>
    </w:p>
    <w:p w14:paraId="07A02664" w14:textId="77777777" w:rsidR="004E0A59" w:rsidRPr="001E7303" w:rsidRDefault="004E0A59" w:rsidP="00555F4F">
      <w:pPr>
        <w:pStyle w:val="Odlomakpopisa"/>
        <w:numPr>
          <w:ilvl w:val="0"/>
          <w:numId w:val="6"/>
        </w:numPr>
        <w:spacing w:after="0" w:line="20" w:lineRule="atLeast"/>
        <w:jc w:val="both"/>
        <w:rPr>
          <w:rFonts w:cstheme="minorHAnsi"/>
        </w:rPr>
      </w:pPr>
      <w:r w:rsidRPr="001E7303">
        <w:rPr>
          <w:rFonts w:cstheme="minorHAnsi"/>
        </w:rPr>
        <w:t xml:space="preserve">utvrđuje koje su prijave na natječaj pravodobne i potpune, </w:t>
      </w:r>
    </w:p>
    <w:p w14:paraId="25ED8DCE" w14:textId="77777777" w:rsidR="004E0A59" w:rsidRPr="001E7303" w:rsidRDefault="004E0A59" w:rsidP="00555F4F">
      <w:pPr>
        <w:pStyle w:val="Odlomakpopisa"/>
        <w:numPr>
          <w:ilvl w:val="0"/>
          <w:numId w:val="6"/>
        </w:numPr>
        <w:spacing w:after="0" w:line="20" w:lineRule="atLeast"/>
        <w:jc w:val="both"/>
        <w:rPr>
          <w:rFonts w:cstheme="minorHAnsi"/>
        </w:rPr>
      </w:pPr>
      <w:r w:rsidRPr="001E7303">
        <w:rPr>
          <w:rFonts w:cstheme="minorHAnsi"/>
        </w:rPr>
        <w:t>utvrđuje listu kandidata prijavljenih na natječaj koji ispunjavaju formalne uvjete propisane natječajem,</w:t>
      </w:r>
    </w:p>
    <w:p w14:paraId="2565CDE6" w14:textId="77777777" w:rsidR="004E0A59" w:rsidRPr="001E7303" w:rsidRDefault="004E0A59" w:rsidP="00555F4F">
      <w:pPr>
        <w:pStyle w:val="Odlomakpopisa"/>
        <w:numPr>
          <w:ilvl w:val="0"/>
          <w:numId w:val="6"/>
        </w:numPr>
        <w:spacing w:after="0" w:line="20" w:lineRule="atLeast"/>
        <w:jc w:val="both"/>
        <w:rPr>
          <w:rFonts w:cstheme="minorHAnsi"/>
        </w:rPr>
      </w:pPr>
      <w:r w:rsidRPr="001E7303">
        <w:rPr>
          <w:rFonts w:cstheme="minorHAnsi"/>
        </w:rPr>
        <w:t>kandidate s liste poziva na prethodnu provjeru znanja i sposobnosti</w:t>
      </w:r>
    </w:p>
    <w:p w14:paraId="4D98B946" w14:textId="77777777" w:rsidR="004E0A59" w:rsidRPr="001E7303" w:rsidRDefault="004E0A59" w:rsidP="00555F4F">
      <w:pPr>
        <w:pStyle w:val="Odlomakpopisa"/>
        <w:numPr>
          <w:ilvl w:val="0"/>
          <w:numId w:val="6"/>
        </w:numPr>
        <w:spacing w:after="0" w:line="20" w:lineRule="atLeast"/>
        <w:jc w:val="both"/>
        <w:rPr>
          <w:rFonts w:cstheme="minorHAnsi"/>
        </w:rPr>
      </w:pPr>
      <w:r w:rsidRPr="001E7303">
        <w:rPr>
          <w:rFonts w:cstheme="minorHAnsi"/>
        </w:rPr>
        <w:t>provodi postupak provjere znanja i sposobnosti</w:t>
      </w:r>
    </w:p>
    <w:p w14:paraId="770883E9" w14:textId="77777777" w:rsidR="004E0A59" w:rsidRPr="001E7303" w:rsidRDefault="004E0A59" w:rsidP="00555F4F">
      <w:pPr>
        <w:pStyle w:val="Odlomakpopisa"/>
        <w:numPr>
          <w:ilvl w:val="0"/>
          <w:numId w:val="6"/>
        </w:numPr>
        <w:spacing w:after="0" w:line="20" w:lineRule="atLeast"/>
        <w:jc w:val="both"/>
        <w:rPr>
          <w:rFonts w:cstheme="minorHAnsi"/>
        </w:rPr>
      </w:pPr>
      <w:r w:rsidRPr="001E7303">
        <w:rPr>
          <w:rFonts w:cstheme="minorHAnsi"/>
        </w:rPr>
        <w:t>podnosi izvješće o provedenom postupku, uz koje prilaže rang-listu kandidata, s obzirom na rezultate provedene provjere znanja i sposobnosti</w:t>
      </w:r>
    </w:p>
    <w:p w14:paraId="2753ED22" w14:textId="77777777" w:rsidR="003B3BD2" w:rsidRDefault="003B3BD2" w:rsidP="004E0A59">
      <w:pPr>
        <w:spacing w:after="0" w:line="20" w:lineRule="atLeast"/>
        <w:rPr>
          <w:rFonts w:cstheme="minorHAnsi"/>
          <w:b/>
          <w:bCs/>
        </w:rPr>
      </w:pPr>
    </w:p>
    <w:p w14:paraId="59BCF84F" w14:textId="77777777" w:rsidR="004E0A59" w:rsidRPr="001E7303" w:rsidRDefault="004E0A59" w:rsidP="004E0A59">
      <w:pPr>
        <w:spacing w:after="0" w:line="20" w:lineRule="atLeast"/>
        <w:rPr>
          <w:rFonts w:cstheme="minorHAnsi"/>
          <w:b/>
          <w:bCs/>
        </w:rPr>
      </w:pPr>
      <w:r w:rsidRPr="001E7303">
        <w:rPr>
          <w:rFonts w:cstheme="minorHAnsi"/>
          <w:b/>
          <w:bCs/>
        </w:rPr>
        <w:t>Prijave kandidata koje se ne upućuju u daljnji postupak</w:t>
      </w:r>
    </w:p>
    <w:p w14:paraId="418EC910" w14:textId="77777777" w:rsidR="004E0A59" w:rsidRPr="001E7303" w:rsidRDefault="004E0A59" w:rsidP="004E0A59">
      <w:pPr>
        <w:spacing w:after="0" w:line="20" w:lineRule="atLeast"/>
        <w:rPr>
          <w:rFonts w:cstheme="minorHAnsi"/>
        </w:rPr>
      </w:pPr>
    </w:p>
    <w:p w14:paraId="1DC446E7" w14:textId="77777777" w:rsidR="004E0A59" w:rsidRDefault="004E0A59" w:rsidP="00AF512A">
      <w:pPr>
        <w:spacing w:after="0" w:line="20" w:lineRule="atLeast"/>
        <w:jc w:val="both"/>
        <w:rPr>
          <w:rFonts w:cstheme="minorHAnsi"/>
        </w:rPr>
      </w:pPr>
      <w:r w:rsidRPr="001E7303">
        <w:rPr>
          <w:rFonts w:cstheme="minorHAnsi"/>
        </w:rPr>
        <w:t xml:space="preserve">Ukoliko je prijava na Natječaj nepravodobna (podnesena nakon isteka roka za prijavu) i/ili nepotpuna (ne sadrži svu potrebnu dokumentaciju), ista se neće razmatrati, a osoba koja je podnijela nepotpunu i/ili nepravodobnu prijavu ili osoba koja ne ispunjava formalne uvjete iz Natječaja, ne smatra se kandidatom prijavljenim na Natječaj. </w:t>
      </w:r>
    </w:p>
    <w:p w14:paraId="62426E62" w14:textId="77777777" w:rsidR="009B00A9" w:rsidRDefault="009B00A9" w:rsidP="00AF512A">
      <w:pPr>
        <w:spacing w:after="0" w:line="20" w:lineRule="atLeast"/>
        <w:jc w:val="both"/>
        <w:rPr>
          <w:rFonts w:cstheme="minorHAnsi"/>
        </w:rPr>
      </w:pPr>
    </w:p>
    <w:p w14:paraId="520BB318" w14:textId="77777777" w:rsidR="009B00A9" w:rsidRPr="001E7303" w:rsidRDefault="009B00A9" w:rsidP="00AF512A">
      <w:pPr>
        <w:spacing w:after="0" w:line="20" w:lineRule="atLeast"/>
        <w:jc w:val="both"/>
        <w:rPr>
          <w:rFonts w:cstheme="minorHAnsi"/>
        </w:rPr>
      </w:pPr>
    </w:p>
    <w:p w14:paraId="0DE0C877" w14:textId="77777777" w:rsidR="004E0A59" w:rsidRPr="001E7303" w:rsidRDefault="004E0A59" w:rsidP="00AF512A">
      <w:pPr>
        <w:spacing w:after="0" w:line="20" w:lineRule="atLeast"/>
        <w:jc w:val="both"/>
        <w:rPr>
          <w:rFonts w:cstheme="minorHAnsi"/>
        </w:rPr>
      </w:pPr>
    </w:p>
    <w:p w14:paraId="037727B8" w14:textId="77777777" w:rsidR="004E0A59" w:rsidRPr="001E7303" w:rsidRDefault="004E0A59" w:rsidP="00AF512A">
      <w:pPr>
        <w:spacing w:after="0" w:line="20" w:lineRule="atLeast"/>
        <w:jc w:val="both"/>
        <w:rPr>
          <w:rFonts w:cstheme="minorHAnsi"/>
        </w:rPr>
      </w:pPr>
      <w:r w:rsidRPr="001E7303">
        <w:rPr>
          <w:rFonts w:cstheme="minorHAnsi"/>
        </w:rPr>
        <w:t>Osobi koja nije podnijela pravodobnu i urednu prijavu ili ne ispunjava formalne uvjete iz Natječaja dostavit će se pisana obavijest u kojoj će se navesti razlozi zbog kojih se ne smatra kandidatom prijavljenim na Natječaj. Protiv obavijesti osoba nema pravo na podnošenja pravnog lijeka.</w:t>
      </w:r>
    </w:p>
    <w:p w14:paraId="0D3B70F3" w14:textId="77777777" w:rsidR="004E0A59" w:rsidRPr="001E7303" w:rsidRDefault="004E0A59" w:rsidP="00AF512A">
      <w:pPr>
        <w:spacing w:after="0" w:line="20" w:lineRule="atLeast"/>
        <w:jc w:val="both"/>
        <w:rPr>
          <w:rFonts w:cstheme="minorHAnsi"/>
        </w:rPr>
      </w:pPr>
    </w:p>
    <w:p w14:paraId="3C68C91C" w14:textId="77777777" w:rsidR="004E0A59" w:rsidRPr="001E7303" w:rsidRDefault="004E0A59" w:rsidP="00AF512A">
      <w:pPr>
        <w:spacing w:after="0" w:line="20" w:lineRule="atLeast"/>
        <w:jc w:val="both"/>
        <w:rPr>
          <w:rFonts w:cstheme="minorHAnsi"/>
        </w:rPr>
      </w:pPr>
      <w:r w:rsidRPr="001E7303">
        <w:rPr>
          <w:rFonts w:cstheme="minorHAnsi"/>
        </w:rPr>
        <w:t xml:space="preserve">Prethodnoj provjeri znanja i sposobnosti mogu pristupiti samo kandidati koji ispunjavaju formalne uvjete iz Natječaja. Za kandidata koji ne pristupi prethodnoj provjeri znanja i sposobnosti, smatrat će se da je povukao prijavu na Natječaj. </w:t>
      </w:r>
    </w:p>
    <w:p w14:paraId="1AF7FECE" w14:textId="77777777" w:rsidR="004E0A59" w:rsidRPr="001E7303" w:rsidRDefault="004E0A59" w:rsidP="00AF512A">
      <w:pPr>
        <w:spacing w:after="0" w:line="20" w:lineRule="atLeast"/>
        <w:jc w:val="both"/>
        <w:rPr>
          <w:rFonts w:cstheme="minorHAnsi"/>
        </w:rPr>
      </w:pPr>
    </w:p>
    <w:p w14:paraId="36F6F130" w14:textId="77777777" w:rsidR="004E0A59" w:rsidRDefault="004E0A59" w:rsidP="00AF512A">
      <w:pPr>
        <w:spacing w:after="0" w:line="20" w:lineRule="atLeast"/>
        <w:jc w:val="both"/>
        <w:rPr>
          <w:rFonts w:cstheme="minorHAnsi"/>
        </w:rPr>
      </w:pPr>
      <w:r w:rsidRPr="001E7303">
        <w:rPr>
          <w:rFonts w:cstheme="minorHAnsi"/>
        </w:rPr>
        <w:t>Poziv za prethodnu provjeru znanja i sposobnosti bit će objavljen na službenoj web stranici i oglasnoj ploči Općine</w:t>
      </w:r>
      <w:r w:rsidR="00AF512A">
        <w:rPr>
          <w:rFonts w:cstheme="minorHAnsi"/>
        </w:rPr>
        <w:t xml:space="preserve"> Dekanovec</w:t>
      </w:r>
      <w:r w:rsidRPr="001E7303">
        <w:rPr>
          <w:rFonts w:cstheme="minorHAnsi"/>
        </w:rPr>
        <w:t>, najmanje pet (5) dana prije održavanja provjere.</w:t>
      </w:r>
    </w:p>
    <w:p w14:paraId="3A8F9BCC" w14:textId="77777777" w:rsidR="004E0A59" w:rsidRDefault="004E0A59" w:rsidP="00AF512A">
      <w:pPr>
        <w:spacing w:after="0" w:line="20" w:lineRule="atLeast"/>
        <w:jc w:val="both"/>
        <w:rPr>
          <w:rFonts w:cstheme="minorHAnsi"/>
        </w:rPr>
      </w:pPr>
    </w:p>
    <w:p w14:paraId="3258C763" w14:textId="77777777" w:rsidR="004E0A59" w:rsidRPr="001E7303" w:rsidRDefault="004E0A59" w:rsidP="004E0A59">
      <w:pPr>
        <w:spacing w:after="0" w:line="20" w:lineRule="atLeast"/>
        <w:rPr>
          <w:rFonts w:cstheme="minorHAnsi"/>
          <w:b/>
          <w:bCs/>
        </w:rPr>
      </w:pPr>
      <w:r w:rsidRPr="001E7303">
        <w:rPr>
          <w:rFonts w:cstheme="minorHAnsi"/>
          <w:b/>
          <w:bCs/>
        </w:rPr>
        <w:t>NAČIN PROVJERE ZNANJA I SPOSOBNOSTI KANDIDATA</w:t>
      </w:r>
    </w:p>
    <w:p w14:paraId="12E5F87C" w14:textId="77777777" w:rsidR="004E0A59" w:rsidRPr="009168C9" w:rsidRDefault="004E0A59" w:rsidP="004E0A59">
      <w:pPr>
        <w:spacing w:after="0" w:line="20" w:lineRule="atLeast"/>
        <w:ind w:left="360"/>
        <w:rPr>
          <w:rFonts w:cstheme="minorHAnsi"/>
        </w:rPr>
      </w:pPr>
    </w:p>
    <w:p w14:paraId="1B7A6685" w14:textId="77777777" w:rsidR="004E0A59" w:rsidRPr="009168C9" w:rsidRDefault="004E0A59" w:rsidP="00AF512A">
      <w:pPr>
        <w:spacing w:after="0" w:line="20" w:lineRule="atLeast"/>
        <w:ind w:right="250"/>
        <w:jc w:val="both"/>
        <w:rPr>
          <w:rFonts w:cstheme="minorHAnsi"/>
        </w:rPr>
      </w:pPr>
      <w:r w:rsidRPr="009168C9">
        <w:rPr>
          <w:rFonts w:cstheme="minorHAnsi"/>
        </w:rPr>
        <w:t>Za provjeru znanja i sposobnosti kandidata imenovano je povjerenstvo od 3 člana. Prethodna provjera znanja i sposobnosti kandidata obavlja se putem:</w:t>
      </w:r>
    </w:p>
    <w:p w14:paraId="41BBBC01" w14:textId="77777777" w:rsidR="004E0A59" w:rsidRPr="009168C9" w:rsidRDefault="004E0A59" w:rsidP="00AF512A">
      <w:pPr>
        <w:numPr>
          <w:ilvl w:val="1"/>
          <w:numId w:val="2"/>
        </w:numPr>
        <w:spacing w:after="0" w:line="20" w:lineRule="atLeast"/>
        <w:ind w:right="250"/>
        <w:jc w:val="both"/>
        <w:rPr>
          <w:rFonts w:cstheme="minorHAnsi"/>
        </w:rPr>
      </w:pPr>
      <w:r w:rsidRPr="009168C9">
        <w:rPr>
          <w:rFonts w:cstheme="minorHAnsi"/>
        </w:rPr>
        <w:t>pis</w:t>
      </w:r>
      <w:r>
        <w:rPr>
          <w:rFonts w:cstheme="minorHAnsi"/>
        </w:rPr>
        <w:t>a</w:t>
      </w:r>
      <w:r w:rsidRPr="009168C9">
        <w:rPr>
          <w:rFonts w:cstheme="minorHAnsi"/>
        </w:rPr>
        <w:t>nog testiranja,</w:t>
      </w:r>
    </w:p>
    <w:p w14:paraId="5A285B56" w14:textId="77777777" w:rsidR="004E0A59" w:rsidRPr="009168C9" w:rsidRDefault="004E0A59" w:rsidP="00AF512A">
      <w:pPr>
        <w:numPr>
          <w:ilvl w:val="1"/>
          <w:numId w:val="2"/>
        </w:numPr>
        <w:spacing w:after="0" w:line="20" w:lineRule="atLeast"/>
        <w:ind w:right="250"/>
        <w:jc w:val="both"/>
        <w:rPr>
          <w:rFonts w:cstheme="minorHAnsi"/>
        </w:rPr>
      </w:pPr>
      <w:r w:rsidRPr="009168C9">
        <w:rPr>
          <w:rFonts w:cstheme="minorHAnsi"/>
        </w:rPr>
        <w:t>praktičnog rada na računalu i</w:t>
      </w:r>
    </w:p>
    <w:p w14:paraId="5944DE70" w14:textId="77777777" w:rsidR="004E0A59" w:rsidRPr="009168C9" w:rsidRDefault="004E0A59" w:rsidP="00AF512A">
      <w:pPr>
        <w:numPr>
          <w:ilvl w:val="1"/>
          <w:numId w:val="2"/>
        </w:numPr>
        <w:spacing w:after="0" w:line="20" w:lineRule="atLeast"/>
        <w:ind w:right="250"/>
        <w:jc w:val="both"/>
        <w:rPr>
          <w:rFonts w:cstheme="minorHAnsi"/>
        </w:rPr>
      </w:pPr>
      <w:r w:rsidRPr="009168C9">
        <w:rPr>
          <w:rFonts w:cstheme="minorHAnsi"/>
        </w:rPr>
        <w:t>intervjua.</w:t>
      </w:r>
    </w:p>
    <w:p w14:paraId="4216539E" w14:textId="77777777" w:rsidR="004E0A59" w:rsidRPr="009168C9" w:rsidRDefault="004E0A59" w:rsidP="00AF512A">
      <w:pPr>
        <w:spacing w:after="0" w:line="20" w:lineRule="atLeast"/>
        <w:ind w:left="1080" w:right="250"/>
        <w:jc w:val="both"/>
        <w:rPr>
          <w:rFonts w:cstheme="minorHAnsi"/>
        </w:rPr>
      </w:pPr>
    </w:p>
    <w:p w14:paraId="6D92A192" w14:textId="77777777" w:rsidR="004E0A59" w:rsidRPr="009168C9" w:rsidRDefault="004E0A59" w:rsidP="00AF512A">
      <w:pPr>
        <w:spacing w:after="0" w:line="20" w:lineRule="atLeast"/>
        <w:ind w:right="250"/>
        <w:jc w:val="both"/>
        <w:rPr>
          <w:rFonts w:cstheme="minorHAnsi"/>
        </w:rPr>
      </w:pPr>
      <w:r w:rsidRPr="009168C9">
        <w:rPr>
          <w:rFonts w:cstheme="minorHAnsi"/>
        </w:rPr>
        <w:t>Za svaki dio provjere znanja dodjeljuje se od 0 do 10 bodova.</w:t>
      </w:r>
    </w:p>
    <w:p w14:paraId="2D4D61B1" w14:textId="77777777" w:rsidR="004E0A59" w:rsidRPr="009168C9" w:rsidRDefault="004E0A59" w:rsidP="00AF512A">
      <w:pPr>
        <w:spacing w:after="0" w:line="20" w:lineRule="atLeast"/>
        <w:ind w:right="250" w:firstLine="708"/>
        <w:jc w:val="both"/>
        <w:rPr>
          <w:rFonts w:cstheme="minorHAnsi"/>
        </w:rPr>
      </w:pPr>
    </w:p>
    <w:p w14:paraId="0CA97C53" w14:textId="77777777" w:rsidR="004E0A59" w:rsidRPr="009168C9" w:rsidRDefault="004E0A59" w:rsidP="00AF512A">
      <w:pPr>
        <w:spacing w:after="0" w:line="20" w:lineRule="atLeast"/>
        <w:ind w:right="250"/>
        <w:jc w:val="both"/>
        <w:rPr>
          <w:rFonts w:cstheme="minorHAnsi"/>
        </w:rPr>
      </w:pPr>
      <w:r w:rsidRPr="009168C9">
        <w:rPr>
          <w:rFonts w:cstheme="minorHAnsi"/>
        </w:rPr>
        <w:t>Uz svako pitanje u pisanom testu označen je broj bodova za točan odgovor na pitanje. Netočan odgovor na određeno pitanje nosi 0 bodova.</w:t>
      </w:r>
    </w:p>
    <w:p w14:paraId="5D133865" w14:textId="77777777" w:rsidR="004E0A59" w:rsidRPr="009168C9" w:rsidRDefault="004E0A59" w:rsidP="00AF512A">
      <w:pPr>
        <w:spacing w:after="0" w:line="20" w:lineRule="atLeast"/>
        <w:ind w:right="250" w:firstLine="708"/>
        <w:jc w:val="both"/>
        <w:rPr>
          <w:rFonts w:cstheme="minorHAnsi"/>
        </w:rPr>
      </w:pPr>
    </w:p>
    <w:p w14:paraId="45675607" w14:textId="77777777" w:rsidR="004E0A59" w:rsidRPr="009168C9" w:rsidRDefault="004E0A59" w:rsidP="00AF512A">
      <w:pPr>
        <w:spacing w:after="0" w:line="20" w:lineRule="atLeast"/>
        <w:jc w:val="both"/>
        <w:rPr>
          <w:rFonts w:cstheme="minorHAnsi"/>
        </w:rPr>
      </w:pPr>
      <w:r w:rsidRPr="009168C9">
        <w:rPr>
          <w:rFonts w:cstheme="minorHAnsi"/>
        </w:rPr>
        <w:t>Za praktični rad na računalu dodjeljuje se od 1 do 10 bodova, te do 10 bodova nakon provedenog intervjua.</w:t>
      </w:r>
    </w:p>
    <w:p w14:paraId="285C347E" w14:textId="77777777" w:rsidR="004E0A59" w:rsidRPr="009168C9" w:rsidRDefault="004E0A59" w:rsidP="00AF512A">
      <w:pPr>
        <w:spacing w:after="0" w:line="20" w:lineRule="atLeast"/>
        <w:ind w:firstLine="709"/>
        <w:jc w:val="both"/>
        <w:rPr>
          <w:rFonts w:cstheme="minorHAnsi"/>
        </w:rPr>
      </w:pPr>
    </w:p>
    <w:p w14:paraId="74569977" w14:textId="77777777" w:rsidR="004E0A59" w:rsidRPr="009168C9" w:rsidRDefault="004E0A59" w:rsidP="00AF512A">
      <w:pPr>
        <w:spacing w:after="0" w:line="20" w:lineRule="atLeast"/>
        <w:jc w:val="both"/>
        <w:rPr>
          <w:rFonts w:cstheme="minorHAnsi"/>
        </w:rPr>
      </w:pPr>
      <w:r w:rsidRPr="009168C9">
        <w:rPr>
          <w:rFonts w:cstheme="minorHAnsi"/>
        </w:rPr>
        <w:t xml:space="preserve">Po dolasku na provjeru znanja, od kandidata će biti zatraženo predočavanje odgovarajuće isprave radi utvrđivanja identiteta. Kandidati koji ne mogu dokazati identitet neće moći pristupiti testiranju. Za kandidata koji ne pristupi testiranu smatrat će se da je povukao prijavu na natječaj. </w:t>
      </w:r>
      <w:r w:rsidRPr="009168C9">
        <w:rPr>
          <w:rFonts w:cstheme="minorHAnsi"/>
          <w:noProof/>
          <w:lang w:eastAsia="hr-HR"/>
        </w:rPr>
        <w:drawing>
          <wp:inline distT="0" distB="0" distL="0" distR="0" wp14:anchorId="03E5EDD4" wp14:editId="26E192EB">
            <wp:extent cx="9525" cy="9525"/>
            <wp:effectExtent l="0" t="0" r="0" b="0"/>
            <wp:docPr id="1635190370" name="Slik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525" cy="9525"/>
                    </a:xfrm>
                    <a:prstGeom prst="rect">
                      <a:avLst/>
                    </a:prstGeom>
                    <a:noFill/>
                    <a:ln>
                      <a:noFill/>
                    </a:ln>
                  </pic:spPr>
                </pic:pic>
              </a:graphicData>
            </a:graphic>
          </wp:inline>
        </w:drawing>
      </w:r>
      <w:r w:rsidRPr="009168C9">
        <w:rPr>
          <w:rFonts w:cstheme="minorHAnsi"/>
        </w:rPr>
        <w:t>Po utvrđivanju identiteta, kandidatima će biti podijeljena pitanja za provjeru znanja.</w:t>
      </w:r>
    </w:p>
    <w:p w14:paraId="394A6650" w14:textId="77777777" w:rsidR="004E0A59" w:rsidRPr="009168C9" w:rsidRDefault="004E0A59" w:rsidP="00AF512A">
      <w:pPr>
        <w:spacing w:after="0" w:line="20" w:lineRule="atLeast"/>
        <w:ind w:firstLine="708"/>
        <w:jc w:val="both"/>
        <w:rPr>
          <w:rFonts w:cstheme="minorHAnsi"/>
        </w:rPr>
      </w:pPr>
    </w:p>
    <w:p w14:paraId="7643DD1B" w14:textId="77777777" w:rsidR="004E0A59" w:rsidRPr="009168C9" w:rsidRDefault="004E0A59" w:rsidP="00AF512A">
      <w:pPr>
        <w:spacing w:after="0" w:line="20" w:lineRule="atLeast"/>
        <w:jc w:val="both"/>
        <w:rPr>
          <w:rFonts w:cstheme="minorHAnsi"/>
        </w:rPr>
      </w:pPr>
      <w:r w:rsidRPr="009168C9">
        <w:rPr>
          <w:rFonts w:cstheme="minorHAnsi"/>
        </w:rPr>
        <w:t xml:space="preserve">Pisana provjera znanja (pisani test) traje </w:t>
      </w:r>
      <w:r w:rsidR="003B3BD2">
        <w:rPr>
          <w:rFonts w:cstheme="minorHAnsi"/>
        </w:rPr>
        <w:t xml:space="preserve">maksimalno </w:t>
      </w:r>
      <w:r w:rsidRPr="009168C9">
        <w:rPr>
          <w:rFonts w:cstheme="minorHAnsi"/>
        </w:rPr>
        <w:t>60 minuta.</w:t>
      </w:r>
    </w:p>
    <w:p w14:paraId="2486510B" w14:textId="77777777" w:rsidR="004E0A59" w:rsidRPr="009168C9" w:rsidRDefault="004E0A59" w:rsidP="00AF512A">
      <w:pPr>
        <w:spacing w:after="0" w:line="20" w:lineRule="atLeast"/>
        <w:jc w:val="both"/>
        <w:rPr>
          <w:rFonts w:cstheme="minorHAnsi"/>
        </w:rPr>
      </w:pPr>
    </w:p>
    <w:p w14:paraId="4FDFCCC4" w14:textId="77777777" w:rsidR="004E0A59" w:rsidRPr="009168C9" w:rsidRDefault="004E0A59" w:rsidP="00AF512A">
      <w:pPr>
        <w:spacing w:after="0" w:line="20" w:lineRule="atLeast"/>
        <w:jc w:val="both"/>
        <w:rPr>
          <w:rFonts w:cstheme="minorHAnsi"/>
        </w:rPr>
      </w:pPr>
      <w:r w:rsidRPr="009168C9">
        <w:rPr>
          <w:rFonts w:cstheme="minorHAnsi"/>
        </w:rPr>
        <w:t>Provjera znanja rada na računalu traje</w:t>
      </w:r>
      <w:r w:rsidR="003B3BD2">
        <w:rPr>
          <w:rFonts w:cstheme="minorHAnsi"/>
        </w:rPr>
        <w:t xml:space="preserve"> maksimalno</w:t>
      </w:r>
      <w:r w:rsidRPr="009168C9">
        <w:rPr>
          <w:rFonts w:cstheme="minorHAnsi"/>
        </w:rPr>
        <w:t xml:space="preserve"> </w:t>
      </w:r>
      <w:r>
        <w:rPr>
          <w:rFonts w:cstheme="minorHAnsi"/>
        </w:rPr>
        <w:t>60</w:t>
      </w:r>
      <w:r w:rsidRPr="009168C9">
        <w:rPr>
          <w:rFonts w:cstheme="minorHAnsi"/>
        </w:rPr>
        <w:t xml:space="preserve"> minuta.</w:t>
      </w:r>
    </w:p>
    <w:p w14:paraId="57BF56C4" w14:textId="77777777" w:rsidR="004E0A59" w:rsidRPr="009168C9" w:rsidRDefault="004E0A59" w:rsidP="00AF512A">
      <w:pPr>
        <w:spacing w:after="0" w:line="20" w:lineRule="atLeast"/>
        <w:jc w:val="both"/>
        <w:rPr>
          <w:rFonts w:cstheme="minorHAnsi"/>
        </w:rPr>
      </w:pPr>
    </w:p>
    <w:p w14:paraId="627075B1" w14:textId="77777777" w:rsidR="004E0A59" w:rsidRPr="009168C9" w:rsidRDefault="004E0A59" w:rsidP="00AF512A">
      <w:pPr>
        <w:spacing w:after="0" w:line="20" w:lineRule="atLeast"/>
        <w:jc w:val="both"/>
        <w:rPr>
          <w:rFonts w:cstheme="minorHAnsi"/>
        </w:rPr>
      </w:pPr>
      <w:r w:rsidRPr="009168C9">
        <w:rPr>
          <w:rFonts w:cstheme="minorHAnsi"/>
        </w:rPr>
        <w:t xml:space="preserve">Intervju sa pojedinim kandidatom traje </w:t>
      </w:r>
      <w:r w:rsidR="003B3BD2">
        <w:rPr>
          <w:rFonts w:cstheme="minorHAnsi"/>
        </w:rPr>
        <w:t>maksimalno</w:t>
      </w:r>
      <w:r w:rsidRPr="009168C9">
        <w:rPr>
          <w:rFonts w:cstheme="minorHAnsi"/>
        </w:rPr>
        <w:t xml:space="preserve"> 30 minuta. </w:t>
      </w:r>
    </w:p>
    <w:p w14:paraId="0F5FF500" w14:textId="77777777" w:rsidR="004E0A59" w:rsidRPr="009168C9" w:rsidRDefault="004E0A59" w:rsidP="00AF512A">
      <w:pPr>
        <w:spacing w:after="0" w:line="20" w:lineRule="atLeast"/>
        <w:jc w:val="both"/>
        <w:rPr>
          <w:rFonts w:cstheme="minorHAnsi"/>
        </w:rPr>
      </w:pPr>
    </w:p>
    <w:p w14:paraId="6F46B17A" w14:textId="77777777" w:rsidR="004E0A59" w:rsidRPr="009168C9" w:rsidRDefault="004E0A59" w:rsidP="00AF512A">
      <w:pPr>
        <w:spacing w:after="0" w:line="20" w:lineRule="atLeast"/>
        <w:jc w:val="both"/>
        <w:rPr>
          <w:rFonts w:cstheme="minorHAnsi"/>
        </w:rPr>
      </w:pPr>
      <w:r w:rsidRPr="009168C9">
        <w:rPr>
          <w:rFonts w:cstheme="minorHAnsi"/>
        </w:rPr>
        <w:t>Intervju se provodi samo s kandidatima koji su ostvarili najmanje 50% bodova iz svakog dijela (test i rad na računalu) testiranja sposobnosti kandidata.</w:t>
      </w:r>
    </w:p>
    <w:p w14:paraId="0613832B" w14:textId="77777777" w:rsidR="004E0A59" w:rsidRPr="009168C9" w:rsidRDefault="004E0A59" w:rsidP="00AF512A">
      <w:pPr>
        <w:spacing w:after="0" w:line="20" w:lineRule="atLeast"/>
        <w:ind w:firstLine="708"/>
        <w:jc w:val="both"/>
        <w:rPr>
          <w:rFonts w:cstheme="minorHAnsi"/>
        </w:rPr>
      </w:pPr>
    </w:p>
    <w:p w14:paraId="359BC730" w14:textId="77777777" w:rsidR="004E0A59" w:rsidRPr="009168C9" w:rsidRDefault="004E0A59" w:rsidP="00AF512A">
      <w:pPr>
        <w:spacing w:after="0" w:line="20" w:lineRule="atLeast"/>
        <w:jc w:val="both"/>
        <w:rPr>
          <w:rFonts w:cstheme="minorHAnsi"/>
        </w:rPr>
      </w:pPr>
      <w:r w:rsidRPr="009168C9">
        <w:rPr>
          <w:rFonts w:cstheme="minorHAnsi"/>
        </w:rPr>
        <w:t>Kandidati su se dužni pridržavati utvrđenog vremena i rasporeda testiranja.</w:t>
      </w:r>
    </w:p>
    <w:p w14:paraId="3435499D" w14:textId="77777777" w:rsidR="004E0A59" w:rsidRPr="009168C9" w:rsidRDefault="004E0A59" w:rsidP="00AF512A">
      <w:pPr>
        <w:spacing w:after="0" w:line="20" w:lineRule="atLeast"/>
        <w:ind w:firstLine="708"/>
        <w:jc w:val="both"/>
        <w:rPr>
          <w:rFonts w:cstheme="minorHAnsi"/>
        </w:rPr>
      </w:pPr>
    </w:p>
    <w:p w14:paraId="7B55E951" w14:textId="77777777" w:rsidR="004E0A59" w:rsidRPr="009168C9" w:rsidRDefault="004E0A59" w:rsidP="00AF512A">
      <w:pPr>
        <w:spacing w:after="0" w:line="20" w:lineRule="atLeast"/>
        <w:ind w:right="91"/>
        <w:jc w:val="both"/>
        <w:rPr>
          <w:rFonts w:cstheme="minorHAnsi"/>
        </w:rPr>
      </w:pPr>
      <w:r w:rsidRPr="009168C9">
        <w:rPr>
          <w:rFonts w:cstheme="minorHAnsi"/>
        </w:rPr>
        <w:t>Za vrijeme provjere znanja i sposobnosti nije dopušteno:</w:t>
      </w:r>
    </w:p>
    <w:p w14:paraId="49C370B8" w14:textId="77777777" w:rsidR="004E0A59" w:rsidRPr="009168C9" w:rsidRDefault="004E0A59" w:rsidP="00AF512A">
      <w:pPr>
        <w:numPr>
          <w:ilvl w:val="0"/>
          <w:numId w:val="1"/>
        </w:numPr>
        <w:spacing w:after="0" w:line="20" w:lineRule="atLeast"/>
        <w:ind w:right="91"/>
        <w:jc w:val="both"/>
        <w:rPr>
          <w:rFonts w:cstheme="minorHAnsi"/>
        </w:rPr>
      </w:pPr>
      <w:r w:rsidRPr="009168C9">
        <w:rPr>
          <w:rFonts w:cstheme="minorHAnsi"/>
        </w:rPr>
        <w:t>koristiti se bilo kakvom literaturom odnosno bilješkama,</w:t>
      </w:r>
    </w:p>
    <w:p w14:paraId="69C8224D" w14:textId="77777777" w:rsidR="004E0A59" w:rsidRPr="009168C9" w:rsidRDefault="004E0A59" w:rsidP="00AF512A">
      <w:pPr>
        <w:numPr>
          <w:ilvl w:val="0"/>
          <w:numId w:val="1"/>
        </w:numPr>
        <w:spacing w:after="0" w:line="20" w:lineRule="atLeast"/>
        <w:ind w:right="91"/>
        <w:jc w:val="both"/>
        <w:rPr>
          <w:rFonts w:cstheme="minorHAnsi"/>
        </w:rPr>
      </w:pPr>
      <w:r w:rsidRPr="009168C9">
        <w:rPr>
          <w:rFonts w:cstheme="minorHAnsi"/>
        </w:rPr>
        <w:t>koristiti mobitel ili druga komunikacijska sredstva,</w:t>
      </w:r>
    </w:p>
    <w:p w14:paraId="3DD8CD8C" w14:textId="77777777" w:rsidR="004E0A59" w:rsidRPr="009168C9" w:rsidRDefault="004E0A59" w:rsidP="00AF512A">
      <w:pPr>
        <w:numPr>
          <w:ilvl w:val="0"/>
          <w:numId w:val="1"/>
        </w:numPr>
        <w:spacing w:after="0" w:line="20" w:lineRule="atLeast"/>
        <w:ind w:right="91"/>
        <w:jc w:val="both"/>
        <w:rPr>
          <w:rFonts w:cstheme="minorHAnsi"/>
        </w:rPr>
      </w:pPr>
      <w:r w:rsidRPr="009168C9">
        <w:rPr>
          <w:rFonts w:cstheme="minorHAnsi"/>
        </w:rPr>
        <w:t>napuštati prostoriju u kojoj se provjera odvija,</w:t>
      </w:r>
    </w:p>
    <w:p w14:paraId="41524B13" w14:textId="77777777" w:rsidR="004E0A59" w:rsidRPr="009168C9" w:rsidRDefault="004E0A59" w:rsidP="00AF512A">
      <w:pPr>
        <w:numPr>
          <w:ilvl w:val="0"/>
          <w:numId w:val="1"/>
        </w:numPr>
        <w:spacing w:after="0" w:line="20" w:lineRule="atLeast"/>
        <w:ind w:right="91"/>
        <w:jc w:val="both"/>
        <w:rPr>
          <w:rFonts w:cstheme="minorHAnsi"/>
        </w:rPr>
      </w:pPr>
      <w:r w:rsidRPr="009168C9">
        <w:rPr>
          <w:rFonts w:cstheme="minorHAnsi"/>
        </w:rPr>
        <w:t>razgovarati s ostalim kandidatima niti na bilo koji drugi način remetiti koncentraciju kandidata.</w:t>
      </w:r>
    </w:p>
    <w:p w14:paraId="0D17023B" w14:textId="77777777" w:rsidR="004E0A59" w:rsidRPr="009168C9" w:rsidRDefault="004E0A59" w:rsidP="00AF512A">
      <w:pPr>
        <w:spacing w:after="0" w:line="20" w:lineRule="atLeast"/>
        <w:ind w:right="91"/>
        <w:jc w:val="both"/>
        <w:rPr>
          <w:rFonts w:cstheme="minorHAnsi"/>
        </w:rPr>
      </w:pPr>
    </w:p>
    <w:p w14:paraId="46BD3B3E" w14:textId="77777777" w:rsidR="004E0A59" w:rsidRPr="009168C9" w:rsidRDefault="004E0A59" w:rsidP="00AF512A">
      <w:pPr>
        <w:spacing w:after="0" w:line="20" w:lineRule="atLeast"/>
        <w:ind w:right="91"/>
        <w:jc w:val="both"/>
        <w:rPr>
          <w:rFonts w:cstheme="minorHAnsi"/>
        </w:rPr>
      </w:pPr>
      <w:r w:rsidRPr="009168C9">
        <w:rPr>
          <w:rFonts w:cstheme="minorHAnsi"/>
        </w:rPr>
        <w:t>Kandidati koji će se ponašati neprimjereno ili će prekršiti jedno od gore navedenih pravila biti će udaljeni s testiranja, a njihov rezultat i rad Povjerenstvo neće bodovati.</w:t>
      </w:r>
    </w:p>
    <w:p w14:paraId="6496A0FF" w14:textId="77777777" w:rsidR="004E0A59" w:rsidRPr="009168C9" w:rsidRDefault="004E0A59" w:rsidP="00AF512A">
      <w:pPr>
        <w:spacing w:after="0" w:line="20" w:lineRule="atLeast"/>
        <w:ind w:right="91"/>
        <w:jc w:val="both"/>
        <w:rPr>
          <w:rFonts w:cstheme="minorHAnsi"/>
        </w:rPr>
      </w:pPr>
    </w:p>
    <w:p w14:paraId="01AB50EC" w14:textId="77777777" w:rsidR="004E0A59" w:rsidRPr="009168C9" w:rsidRDefault="004E0A59" w:rsidP="00AF512A">
      <w:pPr>
        <w:spacing w:after="0" w:line="20" w:lineRule="atLeast"/>
        <w:ind w:right="91"/>
        <w:jc w:val="both"/>
        <w:rPr>
          <w:rFonts w:cstheme="minorHAnsi"/>
        </w:rPr>
      </w:pPr>
      <w:r w:rsidRPr="009168C9">
        <w:rPr>
          <w:rFonts w:cstheme="minorHAnsi"/>
        </w:rPr>
        <w:t>Rezultati intervjua boduju se na isti način kao i pis</w:t>
      </w:r>
      <w:r>
        <w:rPr>
          <w:rFonts w:cstheme="minorHAnsi"/>
        </w:rPr>
        <w:t>an</w:t>
      </w:r>
      <w:r w:rsidRPr="009168C9">
        <w:rPr>
          <w:rFonts w:cstheme="minorHAnsi"/>
        </w:rPr>
        <w:t>o testiranje.</w:t>
      </w:r>
    </w:p>
    <w:p w14:paraId="244C31FF" w14:textId="77777777" w:rsidR="004E0A59" w:rsidRPr="009168C9" w:rsidRDefault="004E0A59" w:rsidP="00AF512A">
      <w:pPr>
        <w:spacing w:after="0" w:line="20" w:lineRule="atLeast"/>
        <w:ind w:right="91"/>
        <w:jc w:val="both"/>
        <w:rPr>
          <w:rFonts w:cstheme="minorHAnsi"/>
        </w:rPr>
      </w:pPr>
    </w:p>
    <w:p w14:paraId="1A26C953" w14:textId="77777777" w:rsidR="004E0A59" w:rsidRPr="004371F1" w:rsidRDefault="004E0A59" w:rsidP="00AF512A">
      <w:pPr>
        <w:spacing w:after="0" w:line="20" w:lineRule="atLeast"/>
        <w:ind w:right="91"/>
        <w:jc w:val="both"/>
        <w:rPr>
          <w:rFonts w:cstheme="minorHAnsi"/>
        </w:rPr>
      </w:pPr>
      <w:r w:rsidRPr="004371F1">
        <w:rPr>
          <w:rFonts w:cstheme="minorHAnsi"/>
        </w:rPr>
        <w:lastRenderedPageBreak/>
        <w:t xml:space="preserve">Kandidati koji su pristupili prethodnoj provjeri znanja i sposobnosti imaju pravo uvida u rezultate provedenog postupka. </w:t>
      </w:r>
    </w:p>
    <w:p w14:paraId="5D063CC8" w14:textId="77777777" w:rsidR="004E0A59" w:rsidRPr="004371F1" w:rsidRDefault="004E0A59" w:rsidP="00AF512A">
      <w:pPr>
        <w:spacing w:after="0" w:line="20" w:lineRule="atLeast"/>
        <w:ind w:right="91"/>
        <w:jc w:val="both"/>
        <w:rPr>
          <w:rFonts w:cstheme="minorHAnsi"/>
        </w:rPr>
      </w:pPr>
    </w:p>
    <w:p w14:paraId="5356B75F" w14:textId="77777777" w:rsidR="004E0A59" w:rsidRPr="004371F1" w:rsidRDefault="004E0A59" w:rsidP="00AF512A">
      <w:pPr>
        <w:spacing w:after="0" w:line="20" w:lineRule="atLeast"/>
        <w:ind w:right="91"/>
        <w:jc w:val="both"/>
        <w:rPr>
          <w:rFonts w:cstheme="minorHAnsi"/>
        </w:rPr>
      </w:pPr>
      <w:r w:rsidRPr="004371F1">
        <w:rPr>
          <w:rFonts w:cstheme="minorHAnsi"/>
        </w:rPr>
        <w:t xml:space="preserve">Nakon prethodne provjere znanja i sposobnosti kandidata Povjerenstvo za provedbu Javnog natječaja za imenovanje pročelnika Jedinstvenog upravnog odjela Općine </w:t>
      </w:r>
      <w:r w:rsidR="00AF512A">
        <w:rPr>
          <w:rFonts w:cstheme="minorHAnsi"/>
        </w:rPr>
        <w:t>Dekanovec</w:t>
      </w:r>
      <w:r w:rsidRPr="004371F1">
        <w:rPr>
          <w:rFonts w:cstheme="minorHAnsi"/>
        </w:rPr>
        <w:t xml:space="preserve"> utvrđuje Rang listu kandidata prema ukupnom broju ostvarenih bodova na pisanom djelu provjere znanja i intervjuu.</w:t>
      </w:r>
    </w:p>
    <w:p w14:paraId="40C594DF" w14:textId="77777777" w:rsidR="004E0A59" w:rsidRPr="004371F1" w:rsidRDefault="004E0A59" w:rsidP="00AF512A">
      <w:pPr>
        <w:spacing w:after="0" w:line="20" w:lineRule="atLeast"/>
        <w:ind w:right="91"/>
        <w:jc w:val="both"/>
        <w:rPr>
          <w:rFonts w:cstheme="minorHAnsi"/>
        </w:rPr>
      </w:pPr>
    </w:p>
    <w:p w14:paraId="76ED1549" w14:textId="77777777" w:rsidR="004E0A59" w:rsidRPr="004371F1" w:rsidRDefault="004E0A59" w:rsidP="00AF512A">
      <w:pPr>
        <w:spacing w:after="0" w:line="20" w:lineRule="atLeast"/>
        <w:ind w:right="91"/>
        <w:jc w:val="both"/>
        <w:rPr>
          <w:rFonts w:cstheme="minorHAnsi"/>
        </w:rPr>
      </w:pPr>
      <w:r w:rsidRPr="004371F1">
        <w:rPr>
          <w:rFonts w:cstheme="minorHAnsi"/>
        </w:rPr>
        <w:t>Povjerenstvo izrađuje i Izvješće o provedenom postupku provjere znanja i sposobnosti koje potpisuju svi članovi Povjerenstva. Rang listu kandidata i Izvješće o provedenom postupku provjere znanja i sposobnosti Povjerenstvo dostavlja općinskom načelniku.</w:t>
      </w:r>
    </w:p>
    <w:p w14:paraId="00568F67" w14:textId="77777777" w:rsidR="004E0A59" w:rsidRPr="004371F1" w:rsidRDefault="004E0A59" w:rsidP="00AF512A">
      <w:pPr>
        <w:spacing w:after="0" w:line="20" w:lineRule="atLeast"/>
        <w:ind w:right="91"/>
        <w:jc w:val="both"/>
        <w:rPr>
          <w:rFonts w:cstheme="minorHAnsi"/>
        </w:rPr>
      </w:pPr>
    </w:p>
    <w:p w14:paraId="13C81BE4" w14:textId="4419C45C" w:rsidR="004E0A59" w:rsidRPr="009168C9" w:rsidRDefault="0014725A" w:rsidP="00AF512A">
      <w:pPr>
        <w:spacing w:after="0" w:line="20" w:lineRule="atLeast"/>
        <w:ind w:right="91"/>
        <w:jc w:val="both"/>
        <w:rPr>
          <w:rFonts w:cstheme="minorHAnsi"/>
        </w:rPr>
      </w:pPr>
      <w:r w:rsidRPr="009B00A9">
        <w:rPr>
          <w:rFonts w:cstheme="minorHAnsi"/>
        </w:rPr>
        <w:t>Općinski n</w:t>
      </w:r>
      <w:r w:rsidR="004E0A59" w:rsidRPr="009B00A9">
        <w:rPr>
          <w:rFonts w:cstheme="minorHAnsi"/>
        </w:rPr>
        <w:t>ačelnik</w:t>
      </w:r>
      <w:r w:rsidR="004E0A59" w:rsidRPr="004371F1">
        <w:rPr>
          <w:rFonts w:cstheme="minorHAnsi"/>
        </w:rPr>
        <w:t xml:space="preserve"> Općine </w:t>
      </w:r>
      <w:r w:rsidR="00AF512A">
        <w:rPr>
          <w:rFonts w:cstheme="minorHAnsi"/>
        </w:rPr>
        <w:t>Dekanovec</w:t>
      </w:r>
      <w:r w:rsidR="004E0A59" w:rsidRPr="004371F1">
        <w:rPr>
          <w:rFonts w:cstheme="minorHAnsi"/>
        </w:rPr>
        <w:t xml:space="preserve"> donosi rješenje o imenovanju izabranog kandidata. Rješenje o imenovanju se dostavlja svim kandidatima prijavljenim na Natječaj. Protiv Rješenja o imenovanju nije dopuštena žalba, ali se može pokrenuti upravni spor tužbom Upravnom sudu Republike Hrvatske u roku od 30 dana od dana dostave </w:t>
      </w:r>
      <w:r>
        <w:rPr>
          <w:rFonts w:cstheme="minorHAnsi"/>
        </w:rPr>
        <w:t>r</w:t>
      </w:r>
      <w:r w:rsidR="004E0A59" w:rsidRPr="004371F1">
        <w:rPr>
          <w:rFonts w:cstheme="minorHAnsi"/>
        </w:rPr>
        <w:t>ješenja o imenovanju.</w:t>
      </w:r>
    </w:p>
    <w:p w14:paraId="7EE2B984" w14:textId="77777777" w:rsidR="004E0A59" w:rsidRPr="009168C9" w:rsidRDefault="004E0A59" w:rsidP="004E0A59">
      <w:pPr>
        <w:spacing w:after="0" w:line="20" w:lineRule="atLeast"/>
        <w:ind w:right="91"/>
        <w:rPr>
          <w:rFonts w:cstheme="minorHAnsi"/>
        </w:rPr>
      </w:pPr>
    </w:p>
    <w:p w14:paraId="5AF3F44B" w14:textId="66FF3A6C" w:rsidR="004E0A59" w:rsidRPr="009168C9" w:rsidRDefault="004E0A59" w:rsidP="004E0A59">
      <w:pPr>
        <w:spacing w:after="0" w:line="20" w:lineRule="atLeast"/>
        <w:ind w:right="91"/>
        <w:rPr>
          <w:rFonts w:cstheme="minorHAnsi"/>
          <w:b/>
          <w:bCs/>
        </w:rPr>
      </w:pPr>
      <w:r w:rsidRPr="009168C9">
        <w:rPr>
          <w:rFonts w:cstheme="minorHAnsi"/>
          <w:b/>
          <w:bCs/>
        </w:rPr>
        <w:t>PODRUČJA PROVJER</w:t>
      </w:r>
      <w:r w:rsidR="0065407D">
        <w:rPr>
          <w:rFonts w:cstheme="minorHAnsi"/>
          <w:b/>
          <w:bCs/>
        </w:rPr>
        <w:t>E</w:t>
      </w:r>
    </w:p>
    <w:p w14:paraId="5BEFD083" w14:textId="77777777" w:rsidR="004E0A59" w:rsidRPr="009168C9" w:rsidRDefault="004E0A59" w:rsidP="004E0A59">
      <w:pPr>
        <w:spacing w:after="0" w:line="20" w:lineRule="atLeast"/>
        <w:ind w:left="360" w:right="91"/>
        <w:rPr>
          <w:rFonts w:cstheme="minorHAnsi"/>
        </w:rPr>
      </w:pPr>
    </w:p>
    <w:p w14:paraId="1A1F27AE" w14:textId="77777777" w:rsidR="004E0A59" w:rsidRPr="009168C9" w:rsidRDefault="004E0A59" w:rsidP="00AF512A">
      <w:pPr>
        <w:spacing w:after="0" w:line="20" w:lineRule="atLeast"/>
        <w:ind w:right="91"/>
        <w:jc w:val="both"/>
        <w:rPr>
          <w:rFonts w:cstheme="minorHAnsi"/>
        </w:rPr>
      </w:pPr>
      <w:r w:rsidRPr="009168C9">
        <w:rPr>
          <w:rFonts w:cstheme="minorHAnsi"/>
        </w:rPr>
        <w:t>Pravni i drugi izvori:</w:t>
      </w:r>
    </w:p>
    <w:p w14:paraId="3841FBE1" w14:textId="77777777" w:rsidR="004E0A59" w:rsidRPr="009168C9" w:rsidRDefault="004E0A59" w:rsidP="00AF512A">
      <w:pPr>
        <w:spacing w:after="0" w:line="20" w:lineRule="atLeast"/>
        <w:jc w:val="both"/>
        <w:rPr>
          <w:rFonts w:cstheme="minorHAnsi"/>
        </w:rPr>
      </w:pPr>
    </w:p>
    <w:p w14:paraId="5668AD05" w14:textId="77777777" w:rsidR="004E0A59" w:rsidRPr="009168C9" w:rsidRDefault="004E0A59" w:rsidP="00AF512A">
      <w:pPr>
        <w:spacing w:after="0" w:line="20" w:lineRule="atLeast"/>
        <w:jc w:val="both"/>
        <w:rPr>
          <w:rFonts w:cstheme="minorHAnsi"/>
        </w:rPr>
      </w:pPr>
      <w:r w:rsidRPr="009168C9">
        <w:rPr>
          <w:rFonts w:cstheme="minorHAnsi"/>
        </w:rPr>
        <w:t>Opći dio:</w:t>
      </w:r>
    </w:p>
    <w:p w14:paraId="08C28132" w14:textId="77777777" w:rsidR="004E0A59" w:rsidRPr="009168C9" w:rsidRDefault="004E0A59" w:rsidP="00AF512A">
      <w:pPr>
        <w:numPr>
          <w:ilvl w:val="0"/>
          <w:numId w:val="3"/>
        </w:numPr>
        <w:spacing w:after="0" w:line="20" w:lineRule="atLeast"/>
        <w:ind w:right="91"/>
        <w:jc w:val="both"/>
        <w:rPr>
          <w:rFonts w:cstheme="minorHAnsi"/>
        </w:rPr>
      </w:pPr>
      <w:r w:rsidRPr="009168C9">
        <w:rPr>
          <w:rFonts w:cstheme="minorHAnsi"/>
        </w:rPr>
        <w:t>Ustav Republike Hrvatske („N</w:t>
      </w:r>
      <w:r>
        <w:rPr>
          <w:rFonts w:cstheme="minorHAnsi"/>
        </w:rPr>
        <w:t>arodne novine</w:t>
      </w:r>
      <w:r w:rsidRPr="009168C9">
        <w:rPr>
          <w:rFonts w:cstheme="minorHAnsi"/>
        </w:rPr>
        <w:t>” br</w:t>
      </w:r>
      <w:r>
        <w:rPr>
          <w:rFonts w:cstheme="minorHAnsi"/>
        </w:rPr>
        <w:t xml:space="preserve">oj </w:t>
      </w:r>
      <w:r w:rsidRPr="009168C9">
        <w:rPr>
          <w:rFonts w:cstheme="minorHAnsi"/>
        </w:rPr>
        <w:t>56/90, 135/97, 8/98,  113/00, 124/00, 28/01, 41/01, 55/01, 76/10, 85/10, 05/14)</w:t>
      </w:r>
    </w:p>
    <w:p w14:paraId="28E30F9E" w14:textId="77777777" w:rsidR="004E0A59" w:rsidRPr="009168C9" w:rsidRDefault="004E0A59" w:rsidP="00AF512A">
      <w:pPr>
        <w:numPr>
          <w:ilvl w:val="0"/>
          <w:numId w:val="3"/>
        </w:numPr>
        <w:spacing w:after="0" w:line="20" w:lineRule="atLeast"/>
        <w:ind w:right="91"/>
        <w:jc w:val="both"/>
        <w:rPr>
          <w:rFonts w:cstheme="minorHAnsi"/>
        </w:rPr>
      </w:pPr>
      <w:r w:rsidRPr="009168C9">
        <w:rPr>
          <w:rFonts w:cstheme="minorHAnsi"/>
        </w:rPr>
        <w:t>Zakon o općem upravnom postupku („N</w:t>
      </w:r>
      <w:r>
        <w:rPr>
          <w:rFonts w:cstheme="minorHAnsi"/>
        </w:rPr>
        <w:t>arodne novine</w:t>
      </w:r>
      <w:r w:rsidRPr="009168C9">
        <w:rPr>
          <w:rFonts w:cstheme="minorHAnsi"/>
        </w:rPr>
        <w:t>” br</w:t>
      </w:r>
      <w:r>
        <w:rPr>
          <w:rFonts w:cstheme="minorHAnsi"/>
        </w:rPr>
        <w:t xml:space="preserve">oj </w:t>
      </w:r>
      <w:r w:rsidRPr="00B733EF">
        <w:rPr>
          <w:rFonts w:cstheme="minorHAnsi"/>
        </w:rPr>
        <w:t>47/09, 110/21</w:t>
      </w:r>
      <w:r w:rsidRPr="009168C9">
        <w:rPr>
          <w:rFonts w:cstheme="minorHAnsi"/>
        </w:rPr>
        <w:t>)</w:t>
      </w:r>
    </w:p>
    <w:p w14:paraId="29DAD992" w14:textId="77777777" w:rsidR="004E0A59" w:rsidRDefault="004E0A59" w:rsidP="00AF512A">
      <w:pPr>
        <w:numPr>
          <w:ilvl w:val="0"/>
          <w:numId w:val="3"/>
        </w:numPr>
        <w:spacing w:after="0" w:line="20" w:lineRule="atLeast"/>
        <w:ind w:right="91"/>
        <w:jc w:val="both"/>
        <w:rPr>
          <w:rFonts w:cstheme="minorHAnsi"/>
        </w:rPr>
      </w:pPr>
      <w:r w:rsidRPr="009168C9">
        <w:rPr>
          <w:rFonts w:cstheme="minorHAnsi"/>
        </w:rPr>
        <w:t>Zakon o lokalnoj i područnoj (regionalnoj) samoupravi („N</w:t>
      </w:r>
      <w:r>
        <w:rPr>
          <w:rFonts w:cstheme="minorHAnsi"/>
        </w:rPr>
        <w:t>arodne novine</w:t>
      </w:r>
      <w:r w:rsidRPr="009168C9">
        <w:rPr>
          <w:rFonts w:cstheme="minorHAnsi"/>
        </w:rPr>
        <w:t>” br</w:t>
      </w:r>
      <w:r>
        <w:rPr>
          <w:rFonts w:cstheme="minorHAnsi"/>
        </w:rPr>
        <w:t xml:space="preserve">oj </w:t>
      </w:r>
      <w:r w:rsidRPr="00B733EF">
        <w:rPr>
          <w:rFonts w:cstheme="minorHAnsi"/>
        </w:rPr>
        <w:t>33/01, 60/01, 129/05, 109/07, 125/08, 36/09, 36/09, 150/11, 144/12, 19/13, 137/15, 123/17, 98/19, 144/20</w:t>
      </w:r>
      <w:r w:rsidRPr="009168C9">
        <w:rPr>
          <w:rFonts w:cstheme="minorHAnsi"/>
        </w:rPr>
        <w:t>)</w:t>
      </w:r>
    </w:p>
    <w:p w14:paraId="4BD98038" w14:textId="77777777" w:rsidR="004E0A59" w:rsidRPr="009168C9" w:rsidRDefault="004E0A59" w:rsidP="00AF512A">
      <w:pPr>
        <w:spacing w:after="0" w:line="20" w:lineRule="atLeast"/>
        <w:ind w:right="91"/>
        <w:jc w:val="both"/>
        <w:rPr>
          <w:rFonts w:cstheme="minorHAnsi"/>
        </w:rPr>
      </w:pPr>
    </w:p>
    <w:p w14:paraId="7218B770" w14:textId="77777777" w:rsidR="004E0A59" w:rsidRPr="009168C9" w:rsidRDefault="004E0A59" w:rsidP="00AF512A">
      <w:pPr>
        <w:spacing w:after="0" w:line="20" w:lineRule="atLeast"/>
        <w:ind w:right="91"/>
        <w:jc w:val="both"/>
        <w:rPr>
          <w:rFonts w:cstheme="minorHAnsi"/>
        </w:rPr>
      </w:pPr>
      <w:r w:rsidRPr="009168C9">
        <w:rPr>
          <w:rFonts w:cstheme="minorHAnsi"/>
        </w:rPr>
        <w:t>Posebni dio:</w:t>
      </w:r>
    </w:p>
    <w:p w14:paraId="39422E63" w14:textId="77777777" w:rsidR="004E0A59" w:rsidRPr="004371F1" w:rsidRDefault="004E0A59" w:rsidP="00AF512A">
      <w:pPr>
        <w:numPr>
          <w:ilvl w:val="0"/>
          <w:numId w:val="3"/>
        </w:numPr>
        <w:spacing w:after="0" w:line="20" w:lineRule="atLeast"/>
        <w:ind w:right="91"/>
        <w:jc w:val="both"/>
        <w:rPr>
          <w:rFonts w:cstheme="minorHAnsi"/>
        </w:rPr>
      </w:pPr>
      <w:r w:rsidRPr="004D4D2E">
        <w:t>Zakon o službenicima i namještenicima u lokalnoj i područnoj (regionalnoj) samoupravi (</w:t>
      </w:r>
      <w:r>
        <w:t>„</w:t>
      </w:r>
      <w:r w:rsidRPr="004D4D2E">
        <w:t>Narodne novine</w:t>
      </w:r>
      <w:r>
        <w:t>“</w:t>
      </w:r>
      <w:r w:rsidRPr="004D4D2E">
        <w:t xml:space="preserve"> broj 86/08, 61/11, 4/18 i 112/19</w:t>
      </w:r>
      <w:r>
        <w:t>)</w:t>
      </w:r>
    </w:p>
    <w:p w14:paraId="3AFA589E" w14:textId="77777777" w:rsidR="004E0A59" w:rsidRPr="009168C9" w:rsidRDefault="004E0A59" w:rsidP="00AF512A">
      <w:pPr>
        <w:numPr>
          <w:ilvl w:val="0"/>
          <w:numId w:val="4"/>
        </w:numPr>
        <w:spacing w:after="0" w:line="20" w:lineRule="atLeast"/>
        <w:ind w:right="91"/>
        <w:jc w:val="both"/>
        <w:rPr>
          <w:rFonts w:cstheme="minorHAnsi"/>
        </w:rPr>
      </w:pPr>
      <w:r w:rsidRPr="009168C9">
        <w:rPr>
          <w:rFonts w:cstheme="minorHAnsi"/>
        </w:rPr>
        <w:t>Zakon o financiranju jedinica lokalne i područne (regionalne) samouprave („N</w:t>
      </w:r>
      <w:r>
        <w:rPr>
          <w:rFonts w:cstheme="minorHAnsi"/>
        </w:rPr>
        <w:t>arodne novine</w:t>
      </w:r>
      <w:r w:rsidRPr="009168C9">
        <w:rPr>
          <w:rFonts w:cstheme="minorHAnsi"/>
        </w:rPr>
        <w:t>” br</w:t>
      </w:r>
      <w:r>
        <w:rPr>
          <w:rFonts w:cstheme="minorHAnsi"/>
        </w:rPr>
        <w:t xml:space="preserve">oj </w:t>
      </w:r>
      <w:r w:rsidRPr="00B733EF">
        <w:rPr>
          <w:rFonts w:cstheme="minorHAnsi"/>
        </w:rPr>
        <w:t>127/17, 138/20, 151/</w:t>
      </w:r>
      <w:r w:rsidRPr="009B00A9">
        <w:rPr>
          <w:rFonts w:cstheme="minorHAnsi"/>
        </w:rPr>
        <w:t>22</w:t>
      </w:r>
      <w:r w:rsidR="0014725A" w:rsidRPr="009B00A9">
        <w:rPr>
          <w:rFonts w:cstheme="minorHAnsi"/>
        </w:rPr>
        <w:t xml:space="preserve"> i 114/23</w:t>
      </w:r>
      <w:r w:rsidRPr="009B00A9">
        <w:rPr>
          <w:rFonts w:cstheme="minorHAnsi"/>
        </w:rPr>
        <w:t>),</w:t>
      </w:r>
    </w:p>
    <w:p w14:paraId="31267845" w14:textId="77777777" w:rsidR="004E0A59" w:rsidRPr="009168C9" w:rsidRDefault="004E0A59" w:rsidP="00AF512A">
      <w:pPr>
        <w:numPr>
          <w:ilvl w:val="0"/>
          <w:numId w:val="4"/>
        </w:numPr>
        <w:spacing w:after="0" w:line="20" w:lineRule="atLeast"/>
        <w:ind w:right="91"/>
        <w:jc w:val="both"/>
        <w:rPr>
          <w:rFonts w:cstheme="minorHAnsi"/>
        </w:rPr>
      </w:pPr>
      <w:r w:rsidRPr="009168C9">
        <w:rPr>
          <w:rFonts w:cstheme="minorHAnsi"/>
        </w:rPr>
        <w:t>Zakon o proračunu („N</w:t>
      </w:r>
      <w:r>
        <w:rPr>
          <w:rFonts w:cstheme="minorHAnsi"/>
        </w:rPr>
        <w:t>arodne novine</w:t>
      </w:r>
      <w:r w:rsidRPr="009168C9">
        <w:rPr>
          <w:rFonts w:cstheme="minorHAnsi"/>
        </w:rPr>
        <w:t>” br</w:t>
      </w:r>
      <w:r>
        <w:rPr>
          <w:rFonts w:cstheme="minorHAnsi"/>
        </w:rPr>
        <w:t>oj 144/21</w:t>
      </w:r>
      <w:r w:rsidRPr="009168C9">
        <w:rPr>
          <w:rFonts w:cstheme="minorHAnsi"/>
        </w:rPr>
        <w:t>)</w:t>
      </w:r>
    </w:p>
    <w:p w14:paraId="2BE0C4DC" w14:textId="77777777" w:rsidR="004E0A59" w:rsidRDefault="004E0A59" w:rsidP="00AF512A">
      <w:pPr>
        <w:numPr>
          <w:ilvl w:val="0"/>
          <w:numId w:val="4"/>
        </w:numPr>
        <w:spacing w:after="0" w:line="20" w:lineRule="atLeast"/>
        <w:ind w:right="91"/>
        <w:jc w:val="both"/>
        <w:rPr>
          <w:rFonts w:cstheme="minorHAnsi"/>
        </w:rPr>
      </w:pPr>
      <w:r w:rsidRPr="009168C9">
        <w:rPr>
          <w:rFonts w:cstheme="minorHAnsi"/>
        </w:rPr>
        <w:t>Zakon o komunalnom gospodarstvu („N</w:t>
      </w:r>
      <w:r>
        <w:rPr>
          <w:rFonts w:cstheme="minorHAnsi"/>
        </w:rPr>
        <w:t>arodne novine</w:t>
      </w:r>
      <w:r w:rsidRPr="009168C9">
        <w:rPr>
          <w:rFonts w:cstheme="minorHAnsi"/>
        </w:rPr>
        <w:t>” br</w:t>
      </w:r>
      <w:r>
        <w:rPr>
          <w:rFonts w:cstheme="minorHAnsi"/>
        </w:rPr>
        <w:t>oj</w:t>
      </w:r>
      <w:r w:rsidRPr="009168C9">
        <w:rPr>
          <w:rFonts w:cstheme="minorHAnsi"/>
        </w:rPr>
        <w:t xml:space="preserve"> 68/18, 110/18 i 32/20)</w:t>
      </w:r>
    </w:p>
    <w:p w14:paraId="68ED04EF" w14:textId="77777777" w:rsidR="004E0A59" w:rsidRDefault="004E0A59" w:rsidP="00AF512A">
      <w:pPr>
        <w:numPr>
          <w:ilvl w:val="0"/>
          <w:numId w:val="4"/>
        </w:numPr>
        <w:spacing w:after="0" w:line="20" w:lineRule="atLeast"/>
        <w:ind w:right="91"/>
        <w:jc w:val="both"/>
        <w:rPr>
          <w:rFonts w:cstheme="minorHAnsi"/>
        </w:rPr>
      </w:pPr>
      <w:r w:rsidRPr="007C5960">
        <w:rPr>
          <w:rFonts w:cstheme="minorHAnsi"/>
        </w:rPr>
        <w:t>Zakon o prostornom uređenju</w:t>
      </w:r>
      <w:r>
        <w:rPr>
          <w:rFonts w:cstheme="minorHAnsi"/>
        </w:rPr>
        <w:t xml:space="preserve"> („</w:t>
      </w:r>
      <w:r w:rsidRPr="007C5960">
        <w:rPr>
          <w:rFonts w:cstheme="minorHAnsi"/>
        </w:rPr>
        <w:t>N</w:t>
      </w:r>
      <w:r>
        <w:rPr>
          <w:rFonts w:cstheme="minorHAnsi"/>
        </w:rPr>
        <w:t xml:space="preserve">arodne novine“ broj </w:t>
      </w:r>
      <w:r w:rsidRPr="007C5960">
        <w:rPr>
          <w:rFonts w:cstheme="minorHAnsi"/>
        </w:rPr>
        <w:t>153/13, 65/17, 114/18, 39/19, 98/19</w:t>
      </w:r>
      <w:r w:rsidR="0014725A">
        <w:rPr>
          <w:rFonts w:cstheme="minorHAnsi"/>
        </w:rPr>
        <w:t xml:space="preserve"> </w:t>
      </w:r>
      <w:r w:rsidR="0014725A" w:rsidRPr="009B00A9">
        <w:rPr>
          <w:rFonts w:cstheme="minorHAnsi"/>
        </w:rPr>
        <w:t>i 67/23</w:t>
      </w:r>
      <w:r w:rsidRPr="009B00A9">
        <w:rPr>
          <w:rFonts w:cstheme="minorHAnsi"/>
        </w:rPr>
        <w:t>)</w:t>
      </w:r>
    </w:p>
    <w:p w14:paraId="67E33CEF" w14:textId="77777777" w:rsidR="004E0A59" w:rsidRPr="007C5960" w:rsidRDefault="004E0A59" w:rsidP="00AF512A">
      <w:pPr>
        <w:numPr>
          <w:ilvl w:val="0"/>
          <w:numId w:val="4"/>
        </w:numPr>
        <w:spacing w:after="0" w:line="20" w:lineRule="atLeast"/>
        <w:ind w:right="91"/>
        <w:jc w:val="both"/>
        <w:rPr>
          <w:rFonts w:cstheme="minorHAnsi"/>
        </w:rPr>
      </w:pPr>
      <w:r>
        <w:rPr>
          <w:rFonts w:cstheme="minorHAnsi"/>
        </w:rPr>
        <w:t>Uredba o uredskom poslovanju („Narodne novine“ broj 75/21)</w:t>
      </w:r>
    </w:p>
    <w:p w14:paraId="13A57D2F" w14:textId="77777777" w:rsidR="004E0A59" w:rsidRPr="009168C9" w:rsidRDefault="004E0A59" w:rsidP="00AF512A">
      <w:pPr>
        <w:spacing w:after="0" w:line="20" w:lineRule="atLeast"/>
        <w:jc w:val="both"/>
        <w:rPr>
          <w:rFonts w:cstheme="minorHAnsi"/>
        </w:rPr>
      </w:pPr>
    </w:p>
    <w:p w14:paraId="4EC03E2D" w14:textId="77777777" w:rsidR="004E0A59" w:rsidRPr="004371F1" w:rsidRDefault="004E0A59" w:rsidP="00AF512A">
      <w:pPr>
        <w:spacing w:after="0" w:line="20" w:lineRule="atLeast"/>
        <w:jc w:val="both"/>
        <w:rPr>
          <w:rFonts w:ascii="Calibri" w:hAnsi="Calibri" w:cs="Calibri"/>
          <w:b/>
          <w:bCs/>
        </w:rPr>
      </w:pPr>
      <w:r w:rsidRPr="004371F1">
        <w:rPr>
          <w:rFonts w:ascii="Calibri" w:hAnsi="Calibri" w:cs="Calibri"/>
          <w:b/>
          <w:bCs/>
        </w:rPr>
        <w:t>OSTALE UPUTE:</w:t>
      </w:r>
    </w:p>
    <w:p w14:paraId="401E36D7" w14:textId="77777777" w:rsidR="004E0A59" w:rsidRPr="004371F1" w:rsidRDefault="004E0A59" w:rsidP="00AF512A">
      <w:pPr>
        <w:spacing w:after="0" w:line="20" w:lineRule="atLeast"/>
        <w:jc w:val="both"/>
        <w:rPr>
          <w:rFonts w:ascii="Calibri" w:hAnsi="Calibri" w:cs="Calibri"/>
        </w:rPr>
      </w:pPr>
      <w:r w:rsidRPr="004371F1">
        <w:rPr>
          <w:rFonts w:ascii="Calibri" w:hAnsi="Calibri" w:cs="Calibri"/>
        </w:rPr>
        <w:tab/>
        <w:t xml:space="preserve">Kandidati su dužni uz prijavu na Natječaj priložiti sve priloge i podatke naznačene u Natječaju i to u obliku navedenom u Natječaju budući da manjak samo jedne isprave ili dostava isprave u obliku koji nije naveden u Natječaju isključuje kandidata iz statusa kandidata. Ukoliko kandidat utvrdi da je potrebno dopuniti prijavu koja je već podnijeta, to je moguće zaključno do isteka roka u Natječaju. </w:t>
      </w:r>
    </w:p>
    <w:p w14:paraId="622A9E8F" w14:textId="77777777" w:rsidR="004E0A59" w:rsidRPr="004371F1" w:rsidRDefault="004E0A59" w:rsidP="00AF512A">
      <w:pPr>
        <w:spacing w:after="0" w:line="20" w:lineRule="atLeast"/>
        <w:jc w:val="both"/>
        <w:rPr>
          <w:rFonts w:ascii="Calibri" w:hAnsi="Calibri" w:cs="Calibri"/>
        </w:rPr>
      </w:pPr>
      <w:r w:rsidRPr="004371F1">
        <w:rPr>
          <w:rFonts w:ascii="Calibri" w:hAnsi="Calibri" w:cs="Calibri"/>
        </w:rPr>
        <w:tab/>
        <w:t>Prijave kandidata koji ne ispunjavaju formalne uvjete za prijam u službu navedene u Natječaju ne upućuju se u daljnji postupak provjere znanja i sposobnosti i o tome će se kandidati obavijestiti pisanim putem.</w:t>
      </w:r>
    </w:p>
    <w:sectPr w:rsidR="004E0A59" w:rsidRPr="004371F1" w:rsidSect="00AE536B">
      <w:pgSz w:w="11906" w:h="16838"/>
      <w:pgMar w:top="284" w:right="1133"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Arial">
    <w:panose1 w:val="020B0604020202020204"/>
    <w:charset w:val="EE"/>
    <w:family w:val="swiss"/>
    <w:pitch w:val="variable"/>
    <w:sig w:usb0="E0002EFF" w:usb1="C000785B" w:usb2="00000009" w:usb3="00000000" w:csb0="000001FF" w:csb1="00000000"/>
  </w:font>
  <w:font w:name="Georgia">
    <w:panose1 w:val="02040502050405020303"/>
    <w:charset w:val="EE"/>
    <w:family w:val="roman"/>
    <w:pitch w:val="variable"/>
    <w:sig w:usb0="00000287" w:usb1="00000000" w:usb2="00000000" w:usb3="00000000" w:csb0="0000009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C85FE6"/>
    <w:multiLevelType w:val="hybridMultilevel"/>
    <w:tmpl w:val="A066EF68"/>
    <w:lvl w:ilvl="0" w:tplc="2E1423AA">
      <w:start w:val="1"/>
      <w:numFmt w:val="decimal"/>
      <w:lvlText w:val="%1."/>
      <w:lvlJc w:val="left"/>
      <w:pPr>
        <w:tabs>
          <w:tab w:val="num" w:pos="720"/>
        </w:tabs>
        <w:ind w:left="720" w:hanging="360"/>
      </w:pPr>
      <w:rPr>
        <w:rFonts w:hint="default"/>
        <w:sz w:val="24"/>
      </w:rPr>
    </w:lvl>
    <w:lvl w:ilvl="1" w:tplc="041A0001">
      <w:start w:val="1"/>
      <w:numFmt w:val="bullet"/>
      <w:lvlText w:val=""/>
      <w:lvlJc w:val="left"/>
      <w:pPr>
        <w:tabs>
          <w:tab w:val="num" w:pos="1440"/>
        </w:tabs>
        <w:ind w:left="1440" w:hanging="360"/>
      </w:pPr>
      <w:rPr>
        <w:rFonts w:ascii="Symbol" w:hAnsi="Symbol" w:hint="default"/>
      </w:rPr>
    </w:lvl>
    <w:lvl w:ilvl="2" w:tplc="041A001B" w:tentative="1">
      <w:start w:val="1"/>
      <w:numFmt w:val="lowerRoman"/>
      <w:lvlText w:val="%3."/>
      <w:lvlJc w:val="right"/>
      <w:pPr>
        <w:tabs>
          <w:tab w:val="num" w:pos="2160"/>
        </w:tabs>
        <w:ind w:left="2160" w:hanging="180"/>
      </w:pPr>
    </w:lvl>
    <w:lvl w:ilvl="3" w:tplc="041A000F" w:tentative="1">
      <w:start w:val="1"/>
      <w:numFmt w:val="decimal"/>
      <w:lvlText w:val="%4."/>
      <w:lvlJc w:val="left"/>
      <w:pPr>
        <w:tabs>
          <w:tab w:val="num" w:pos="2880"/>
        </w:tabs>
        <w:ind w:left="2880" w:hanging="360"/>
      </w:pPr>
    </w:lvl>
    <w:lvl w:ilvl="4" w:tplc="041A0019" w:tentative="1">
      <w:start w:val="1"/>
      <w:numFmt w:val="lowerLetter"/>
      <w:lvlText w:val="%5."/>
      <w:lvlJc w:val="left"/>
      <w:pPr>
        <w:tabs>
          <w:tab w:val="num" w:pos="3600"/>
        </w:tabs>
        <w:ind w:left="3600" w:hanging="360"/>
      </w:pPr>
    </w:lvl>
    <w:lvl w:ilvl="5" w:tplc="041A001B" w:tentative="1">
      <w:start w:val="1"/>
      <w:numFmt w:val="lowerRoman"/>
      <w:lvlText w:val="%6."/>
      <w:lvlJc w:val="right"/>
      <w:pPr>
        <w:tabs>
          <w:tab w:val="num" w:pos="4320"/>
        </w:tabs>
        <w:ind w:left="4320" w:hanging="180"/>
      </w:pPr>
    </w:lvl>
    <w:lvl w:ilvl="6" w:tplc="041A000F" w:tentative="1">
      <w:start w:val="1"/>
      <w:numFmt w:val="decimal"/>
      <w:lvlText w:val="%7."/>
      <w:lvlJc w:val="left"/>
      <w:pPr>
        <w:tabs>
          <w:tab w:val="num" w:pos="5040"/>
        </w:tabs>
        <w:ind w:left="5040" w:hanging="360"/>
      </w:pPr>
    </w:lvl>
    <w:lvl w:ilvl="7" w:tplc="041A0019" w:tentative="1">
      <w:start w:val="1"/>
      <w:numFmt w:val="lowerLetter"/>
      <w:lvlText w:val="%8."/>
      <w:lvlJc w:val="left"/>
      <w:pPr>
        <w:tabs>
          <w:tab w:val="num" w:pos="5760"/>
        </w:tabs>
        <w:ind w:left="5760" w:hanging="360"/>
      </w:pPr>
    </w:lvl>
    <w:lvl w:ilvl="8" w:tplc="041A001B" w:tentative="1">
      <w:start w:val="1"/>
      <w:numFmt w:val="lowerRoman"/>
      <w:lvlText w:val="%9."/>
      <w:lvlJc w:val="right"/>
      <w:pPr>
        <w:tabs>
          <w:tab w:val="num" w:pos="6480"/>
        </w:tabs>
        <w:ind w:left="6480" w:hanging="180"/>
      </w:pPr>
    </w:lvl>
  </w:abstractNum>
  <w:abstractNum w:abstractNumId="1" w15:restartNumberingAfterBreak="0">
    <w:nsid w:val="1640393D"/>
    <w:multiLevelType w:val="hybridMultilevel"/>
    <w:tmpl w:val="4B42A3E8"/>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 w15:restartNumberingAfterBreak="0">
    <w:nsid w:val="1A7A7D66"/>
    <w:multiLevelType w:val="hybridMultilevel"/>
    <w:tmpl w:val="3054733A"/>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3BF06F1"/>
    <w:multiLevelType w:val="hybridMultilevel"/>
    <w:tmpl w:val="194CF172"/>
    <w:lvl w:ilvl="0" w:tplc="041A0001">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 w15:restartNumberingAfterBreak="0">
    <w:nsid w:val="66231961"/>
    <w:multiLevelType w:val="hybridMultilevel"/>
    <w:tmpl w:val="82600426"/>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3B377B5"/>
    <w:multiLevelType w:val="hybridMultilevel"/>
    <w:tmpl w:val="3E48B27C"/>
    <w:lvl w:ilvl="0" w:tplc="041A0001">
      <w:start w:val="1"/>
      <w:numFmt w:val="bullet"/>
      <w:lvlText w:val=""/>
      <w:lvlJc w:val="left"/>
      <w:pPr>
        <w:tabs>
          <w:tab w:val="num" w:pos="720"/>
        </w:tabs>
        <w:ind w:left="720" w:hanging="360"/>
      </w:pPr>
      <w:rPr>
        <w:rFonts w:ascii="Symbol" w:hAnsi="Symbol" w:hint="default"/>
      </w:rPr>
    </w:lvl>
    <w:lvl w:ilvl="1" w:tplc="041A0003" w:tentative="1">
      <w:start w:val="1"/>
      <w:numFmt w:val="bullet"/>
      <w:lvlText w:val="o"/>
      <w:lvlJc w:val="left"/>
      <w:pPr>
        <w:tabs>
          <w:tab w:val="num" w:pos="1440"/>
        </w:tabs>
        <w:ind w:left="1440" w:hanging="360"/>
      </w:pPr>
      <w:rPr>
        <w:rFonts w:ascii="Courier New" w:hAnsi="Courier New" w:hint="default"/>
      </w:rPr>
    </w:lvl>
    <w:lvl w:ilvl="2" w:tplc="041A0005" w:tentative="1">
      <w:start w:val="1"/>
      <w:numFmt w:val="bullet"/>
      <w:lvlText w:val=""/>
      <w:lvlJc w:val="left"/>
      <w:pPr>
        <w:tabs>
          <w:tab w:val="num" w:pos="2160"/>
        </w:tabs>
        <w:ind w:left="2160" w:hanging="360"/>
      </w:pPr>
      <w:rPr>
        <w:rFonts w:ascii="Wingdings" w:hAnsi="Wingdings" w:hint="default"/>
      </w:rPr>
    </w:lvl>
    <w:lvl w:ilvl="3" w:tplc="041A0001" w:tentative="1">
      <w:start w:val="1"/>
      <w:numFmt w:val="bullet"/>
      <w:lvlText w:val=""/>
      <w:lvlJc w:val="left"/>
      <w:pPr>
        <w:tabs>
          <w:tab w:val="num" w:pos="2880"/>
        </w:tabs>
        <w:ind w:left="2880" w:hanging="360"/>
      </w:pPr>
      <w:rPr>
        <w:rFonts w:ascii="Symbol" w:hAnsi="Symbol" w:hint="default"/>
      </w:rPr>
    </w:lvl>
    <w:lvl w:ilvl="4" w:tplc="041A0003" w:tentative="1">
      <w:start w:val="1"/>
      <w:numFmt w:val="bullet"/>
      <w:lvlText w:val="o"/>
      <w:lvlJc w:val="left"/>
      <w:pPr>
        <w:tabs>
          <w:tab w:val="num" w:pos="3600"/>
        </w:tabs>
        <w:ind w:left="3600" w:hanging="360"/>
      </w:pPr>
      <w:rPr>
        <w:rFonts w:ascii="Courier New" w:hAnsi="Courier New" w:hint="default"/>
      </w:rPr>
    </w:lvl>
    <w:lvl w:ilvl="5" w:tplc="041A0005" w:tentative="1">
      <w:start w:val="1"/>
      <w:numFmt w:val="bullet"/>
      <w:lvlText w:val=""/>
      <w:lvlJc w:val="left"/>
      <w:pPr>
        <w:tabs>
          <w:tab w:val="num" w:pos="4320"/>
        </w:tabs>
        <w:ind w:left="4320" w:hanging="360"/>
      </w:pPr>
      <w:rPr>
        <w:rFonts w:ascii="Wingdings" w:hAnsi="Wingdings" w:hint="default"/>
      </w:rPr>
    </w:lvl>
    <w:lvl w:ilvl="6" w:tplc="041A0001" w:tentative="1">
      <w:start w:val="1"/>
      <w:numFmt w:val="bullet"/>
      <w:lvlText w:val=""/>
      <w:lvlJc w:val="left"/>
      <w:pPr>
        <w:tabs>
          <w:tab w:val="num" w:pos="5040"/>
        </w:tabs>
        <w:ind w:left="5040" w:hanging="360"/>
      </w:pPr>
      <w:rPr>
        <w:rFonts w:ascii="Symbol" w:hAnsi="Symbol" w:hint="default"/>
      </w:rPr>
    </w:lvl>
    <w:lvl w:ilvl="7" w:tplc="041A0003" w:tentative="1">
      <w:start w:val="1"/>
      <w:numFmt w:val="bullet"/>
      <w:lvlText w:val="o"/>
      <w:lvlJc w:val="left"/>
      <w:pPr>
        <w:tabs>
          <w:tab w:val="num" w:pos="5760"/>
        </w:tabs>
        <w:ind w:left="5760" w:hanging="360"/>
      </w:pPr>
      <w:rPr>
        <w:rFonts w:ascii="Courier New" w:hAnsi="Courier New" w:hint="default"/>
      </w:rPr>
    </w:lvl>
    <w:lvl w:ilvl="8" w:tplc="041A0005" w:tentative="1">
      <w:start w:val="1"/>
      <w:numFmt w:val="bullet"/>
      <w:lvlText w:val=""/>
      <w:lvlJc w:val="left"/>
      <w:pPr>
        <w:tabs>
          <w:tab w:val="num" w:pos="6480"/>
        </w:tabs>
        <w:ind w:left="6480" w:hanging="360"/>
      </w:pPr>
      <w:rPr>
        <w:rFonts w:ascii="Wingdings" w:hAnsi="Wingdings" w:hint="default"/>
      </w:rPr>
    </w:lvl>
  </w:abstractNum>
  <w:num w:numId="1" w16cid:durableId="2075883295">
    <w:abstractNumId w:val="2"/>
  </w:num>
  <w:num w:numId="2" w16cid:durableId="1997370518">
    <w:abstractNumId w:val="0"/>
  </w:num>
  <w:num w:numId="3" w16cid:durableId="399863817">
    <w:abstractNumId w:val="5"/>
  </w:num>
  <w:num w:numId="4" w16cid:durableId="84153451">
    <w:abstractNumId w:val="4"/>
  </w:num>
  <w:num w:numId="5" w16cid:durableId="146023458">
    <w:abstractNumId w:val="1"/>
  </w:num>
  <w:num w:numId="6" w16cid:durableId="92565288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4E0A59"/>
    <w:rsid w:val="000A13FE"/>
    <w:rsid w:val="0014725A"/>
    <w:rsid w:val="001D1E3C"/>
    <w:rsid w:val="00275331"/>
    <w:rsid w:val="002D414B"/>
    <w:rsid w:val="003179CF"/>
    <w:rsid w:val="003332AC"/>
    <w:rsid w:val="003B3BD2"/>
    <w:rsid w:val="004E0A59"/>
    <w:rsid w:val="00555F4F"/>
    <w:rsid w:val="005C5078"/>
    <w:rsid w:val="00616924"/>
    <w:rsid w:val="0065407D"/>
    <w:rsid w:val="00692241"/>
    <w:rsid w:val="00694C32"/>
    <w:rsid w:val="007B6FA9"/>
    <w:rsid w:val="00852F90"/>
    <w:rsid w:val="008B3E51"/>
    <w:rsid w:val="008D3F14"/>
    <w:rsid w:val="009A4005"/>
    <w:rsid w:val="009B00A9"/>
    <w:rsid w:val="009D1DF4"/>
    <w:rsid w:val="00A64606"/>
    <w:rsid w:val="00AB0D81"/>
    <w:rsid w:val="00AE536B"/>
    <w:rsid w:val="00AF2B14"/>
    <w:rsid w:val="00AF512A"/>
    <w:rsid w:val="00B212D6"/>
    <w:rsid w:val="00C7432B"/>
    <w:rsid w:val="00CB4B83"/>
    <w:rsid w:val="00DE6D01"/>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5C493"/>
  <w15:docId w15:val="{5026800C-F7D4-49AC-B6A0-768A210EF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A59"/>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Bezproreda">
    <w:name w:val="No Spacing"/>
    <w:uiPriority w:val="1"/>
    <w:qFormat/>
    <w:rsid w:val="004E0A59"/>
    <w:pPr>
      <w:spacing w:after="0" w:line="240" w:lineRule="auto"/>
    </w:pPr>
    <w:rPr>
      <w:rFonts w:ascii="Calibri" w:eastAsia="Calibri" w:hAnsi="Calibri" w:cs="Times New Roman"/>
    </w:rPr>
  </w:style>
  <w:style w:type="paragraph" w:styleId="Odlomakpopisa">
    <w:name w:val="List Paragraph"/>
    <w:basedOn w:val="Normal"/>
    <w:uiPriority w:val="34"/>
    <w:qFormat/>
    <w:rsid w:val="004E0A59"/>
    <w:pPr>
      <w:ind w:left="720"/>
      <w:contextualSpacing/>
    </w:pPr>
  </w:style>
  <w:style w:type="paragraph" w:styleId="Tekstbalonia">
    <w:name w:val="Balloon Text"/>
    <w:basedOn w:val="Normal"/>
    <w:link w:val="TekstbaloniaChar"/>
    <w:uiPriority w:val="99"/>
    <w:semiHidden/>
    <w:unhideWhenUsed/>
    <w:rsid w:val="00AF2B14"/>
    <w:pPr>
      <w:spacing w:after="0" w:line="240" w:lineRule="auto"/>
    </w:pPr>
    <w:rPr>
      <w:rFonts w:ascii="Tahoma" w:hAnsi="Tahoma" w:cs="Tahoma"/>
      <w:sz w:val="16"/>
      <w:szCs w:val="16"/>
    </w:rPr>
  </w:style>
  <w:style w:type="character" w:customStyle="1" w:styleId="TekstbaloniaChar">
    <w:name w:val="Tekst balončića Char"/>
    <w:basedOn w:val="Zadanifontodlomka"/>
    <w:link w:val="Tekstbalonia"/>
    <w:uiPriority w:val="99"/>
    <w:semiHidden/>
    <w:rsid w:val="00AF2B14"/>
    <w:rPr>
      <w:rFonts w:ascii="Tahoma" w:hAnsi="Tahoma" w:cs="Tahoma"/>
      <w:sz w:val="16"/>
      <w:szCs w:val="16"/>
    </w:rPr>
  </w:style>
  <w:style w:type="character" w:styleId="Referencakomentara">
    <w:name w:val="annotation reference"/>
    <w:basedOn w:val="Zadanifontodlomka"/>
    <w:uiPriority w:val="99"/>
    <w:semiHidden/>
    <w:unhideWhenUsed/>
    <w:rsid w:val="0014725A"/>
    <w:rPr>
      <w:sz w:val="16"/>
      <w:szCs w:val="16"/>
    </w:rPr>
  </w:style>
  <w:style w:type="paragraph" w:styleId="Tekstkomentara">
    <w:name w:val="annotation text"/>
    <w:basedOn w:val="Normal"/>
    <w:link w:val="TekstkomentaraChar"/>
    <w:uiPriority w:val="99"/>
    <w:semiHidden/>
    <w:unhideWhenUsed/>
    <w:rsid w:val="0014725A"/>
    <w:pPr>
      <w:spacing w:line="240" w:lineRule="auto"/>
    </w:pPr>
    <w:rPr>
      <w:sz w:val="20"/>
      <w:szCs w:val="20"/>
    </w:rPr>
  </w:style>
  <w:style w:type="character" w:customStyle="1" w:styleId="TekstkomentaraChar">
    <w:name w:val="Tekst komentara Char"/>
    <w:basedOn w:val="Zadanifontodlomka"/>
    <w:link w:val="Tekstkomentara"/>
    <w:uiPriority w:val="99"/>
    <w:semiHidden/>
    <w:rsid w:val="0014725A"/>
    <w:rPr>
      <w:sz w:val="20"/>
      <w:szCs w:val="20"/>
    </w:rPr>
  </w:style>
  <w:style w:type="paragraph" w:styleId="Predmetkomentara">
    <w:name w:val="annotation subject"/>
    <w:basedOn w:val="Tekstkomentara"/>
    <w:next w:val="Tekstkomentara"/>
    <w:link w:val="PredmetkomentaraChar"/>
    <w:uiPriority w:val="99"/>
    <w:semiHidden/>
    <w:unhideWhenUsed/>
    <w:rsid w:val="0014725A"/>
    <w:rPr>
      <w:b/>
      <w:bCs/>
    </w:rPr>
  </w:style>
  <w:style w:type="character" w:customStyle="1" w:styleId="PredmetkomentaraChar">
    <w:name w:val="Predmet komentara Char"/>
    <w:basedOn w:val="TekstkomentaraChar"/>
    <w:link w:val="Predmetkomentara"/>
    <w:uiPriority w:val="99"/>
    <w:semiHidden/>
    <w:rsid w:val="0014725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39963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TotalTime>
  <Pages>1</Pages>
  <Words>2124</Words>
  <Characters>12108</Characters>
  <Application>Microsoft Office Word</Application>
  <DocSecurity>0</DocSecurity>
  <Lines>100</Lines>
  <Paragraphs>28</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14204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Opcina Mala Subotica</dc:creator>
  <cp:lastModifiedBy>Općina Dekanovec</cp:lastModifiedBy>
  <cp:revision>15</cp:revision>
  <cp:lastPrinted>2024-04-26T07:17:00Z</cp:lastPrinted>
  <dcterms:created xsi:type="dcterms:W3CDTF">2024-02-29T12:40:00Z</dcterms:created>
  <dcterms:modified xsi:type="dcterms:W3CDTF">2024-04-26T07:18:00Z</dcterms:modified>
</cp:coreProperties>
</file>