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8DC06" w14:textId="491D3696" w:rsidR="004D6533" w:rsidRDefault="00DE183F" w:rsidP="004D6533">
      <w:pPr>
        <w:rPr>
          <w:rFonts w:ascii="Arial" w:hAnsi="Arial" w:cs="Arial"/>
          <w:sz w:val="20"/>
          <w:szCs w:val="20"/>
          <w:lang w:val="de-D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EA0D968" wp14:editId="1902791C">
            <wp:simplePos x="0" y="0"/>
            <wp:positionH relativeFrom="column">
              <wp:posOffset>2486025</wp:posOffset>
            </wp:positionH>
            <wp:positionV relativeFrom="paragraph">
              <wp:posOffset>38100</wp:posOffset>
            </wp:positionV>
            <wp:extent cx="583565" cy="685800"/>
            <wp:effectExtent l="0" t="0" r="6985" b="0"/>
            <wp:wrapSquare wrapText="bothSides"/>
            <wp:docPr id="1908134158" name="Slika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BC1431F" wp14:editId="6760C0E3">
            <wp:simplePos x="0" y="0"/>
            <wp:positionH relativeFrom="margin">
              <wp:align>left</wp:align>
            </wp:positionH>
            <wp:positionV relativeFrom="paragraph">
              <wp:posOffset>123825</wp:posOffset>
            </wp:positionV>
            <wp:extent cx="501650" cy="571500"/>
            <wp:effectExtent l="0" t="0" r="0" b="0"/>
            <wp:wrapSquare wrapText="bothSides"/>
            <wp:docPr id="21023410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D8AE7" w14:textId="77777777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14:paraId="5FA686A6" w14:textId="77777777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14:paraId="12887A21" w14:textId="77777777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OPĆINA  DEKANOVEC </w:t>
      </w:r>
    </w:p>
    <w:p w14:paraId="18C20614" w14:textId="77777777" w:rsidR="004D6533" w:rsidRDefault="004D6533" w:rsidP="004D6533">
      <w:pPr>
        <w:rPr>
          <w:rFonts w:ascii="Arial" w:hAnsi="Arial" w:cs="Arial"/>
          <w:b/>
          <w:bCs/>
          <w:sz w:val="20"/>
          <w:szCs w:val="20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</w:p>
    <w:p w14:paraId="56D2D37D" w14:textId="77777777" w:rsidR="004D6533" w:rsidRDefault="004D6533" w:rsidP="004D6533">
      <w:pPr>
        <w:rPr>
          <w:rFonts w:ascii="Calibri" w:hAnsi="Calibri" w:cs="Calibri"/>
        </w:rPr>
      </w:pPr>
    </w:p>
    <w:p w14:paraId="6E3E5CFC" w14:textId="24186476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Naziv obveznika: Općina Dekanovec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                                                              Sjedište obveznika: 40318 Dekanovec                                                                                       </w:t>
      </w:r>
    </w:p>
    <w:p w14:paraId="69822076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Adresa sjedišta obveznika: Florijana Andrašeca 41</w:t>
      </w:r>
    </w:p>
    <w:p w14:paraId="402444E1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OIB: 34666892913            </w:t>
      </w:r>
    </w:p>
    <w:p w14:paraId="4A7348CD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Broj RKP-a: 32867</w:t>
      </w:r>
    </w:p>
    <w:p w14:paraId="43BCAAE0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MB: 02582236</w:t>
      </w:r>
    </w:p>
    <w:p w14:paraId="37F43B60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Šifra djelatnosti: 8411</w:t>
      </w:r>
    </w:p>
    <w:p w14:paraId="2F96B036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Razina: 22</w:t>
      </w:r>
    </w:p>
    <w:p w14:paraId="1B35EEBC" w14:textId="77777777" w:rsidR="000C54A3" w:rsidRDefault="000C54A3" w:rsidP="004D6533">
      <w:pPr>
        <w:rPr>
          <w:rFonts w:ascii="Calibri" w:hAnsi="Calibri" w:cs="Calibri"/>
        </w:rPr>
      </w:pPr>
    </w:p>
    <w:p w14:paraId="42F2D565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Razdjel: 000</w:t>
      </w:r>
    </w:p>
    <w:p w14:paraId="78F14BFE" w14:textId="77777777" w:rsidR="004D6533" w:rsidRDefault="004D6533" w:rsidP="004D653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Šifra općine: 603        </w:t>
      </w:r>
    </w:p>
    <w:p w14:paraId="5BFD5A57" w14:textId="542119A5" w:rsidR="004D6533" w:rsidRDefault="004D6533" w:rsidP="004D6533">
      <w:pPr>
        <w:rPr>
          <w:rFonts w:ascii="Calibri" w:hAnsi="Calibri" w:cs="Calibri"/>
          <w:b/>
          <w:bCs/>
          <w:color w:val="0000FF"/>
        </w:rPr>
      </w:pPr>
      <w:r>
        <w:rPr>
          <w:rFonts w:ascii="Calibri" w:hAnsi="Calibri" w:cs="Calibri"/>
          <w:b/>
          <w:bCs/>
        </w:rPr>
        <w:t>Akt: Bilješke uz financijske izvještaje Općine Dekanovec za razdoblje od 01.01.-3</w:t>
      </w:r>
      <w:r w:rsidR="00CB2A6C">
        <w:rPr>
          <w:rFonts w:ascii="Calibri" w:hAnsi="Calibri" w:cs="Calibri"/>
          <w:b/>
          <w:bCs/>
        </w:rPr>
        <w:t>0.0</w:t>
      </w:r>
      <w:r w:rsidR="00661D87">
        <w:rPr>
          <w:rFonts w:ascii="Calibri" w:hAnsi="Calibri" w:cs="Calibri"/>
          <w:b/>
          <w:bCs/>
        </w:rPr>
        <w:t>9</w:t>
      </w:r>
      <w:r>
        <w:rPr>
          <w:rFonts w:ascii="Calibri" w:hAnsi="Calibri" w:cs="Calibri"/>
          <w:b/>
          <w:bCs/>
        </w:rPr>
        <w:t>.202</w:t>
      </w:r>
      <w:r w:rsidR="008408B1">
        <w:rPr>
          <w:rFonts w:ascii="Calibri" w:hAnsi="Calibri" w:cs="Calibri"/>
          <w:b/>
          <w:bCs/>
        </w:rPr>
        <w:t>4</w:t>
      </w:r>
      <w:r>
        <w:rPr>
          <w:rFonts w:ascii="Calibri" w:hAnsi="Calibri" w:cs="Calibri"/>
          <w:b/>
          <w:bCs/>
        </w:rPr>
        <w:t>. godine</w:t>
      </w:r>
    </w:p>
    <w:p w14:paraId="217F9A3E" w14:textId="77777777" w:rsidR="004D6533" w:rsidRDefault="004D6533" w:rsidP="004D6533"/>
    <w:p w14:paraId="374CFFCF" w14:textId="77777777" w:rsidR="004D6533" w:rsidRDefault="004D6533" w:rsidP="004D6533">
      <w:pPr>
        <w:ind w:firstLine="360"/>
        <w:jc w:val="center"/>
        <w:rPr>
          <w:b/>
        </w:rPr>
      </w:pPr>
      <w:r>
        <w:tab/>
      </w:r>
      <w:r>
        <w:tab/>
      </w:r>
      <w:r>
        <w:rPr>
          <w:b/>
        </w:rPr>
        <w:t>BILJEŠKE UZ FINANCIJSKE IZVJEŠTAJE</w:t>
      </w:r>
    </w:p>
    <w:p w14:paraId="1FFE8663" w14:textId="77777777" w:rsidR="004D6533" w:rsidRDefault="004D6533" w:rsidP="004D6533">
      <w:pPr>
        <w:ind w:firstLine="360"/>
        <w:jc w:val="center"/>
        <w:rPr>
          <w:b/>
        </w:rPr>
      </w:pPr>
    </w:p>
    <w:p w14:paraId="027643CF" w14:textId="3011F275" w:rsidR="004D6533" w:rsidRDefault="004D6533" w:rsidP="004D6533">
      <w:pPr>
        <w:ind w:firstLine="360"/>
        <w:jc w:val="center"/>
        <w:rPr>
          <w:b/>
        </w:rPr>
      </w:pPr>
      <w:r>
        <w:rPr>
          <w:b/>
        </w:rPr>
        <w:t>OPĆINE DEKANOVEC ZA RAZDOBLJE 01.01.-3</w:t>
      </w:r>
      <w:r w:rsidR="00CB2A6C">
        <w:rPr>
          <w:b/>
        </w:rPr>
        <w:t>0</w:t>
      </w:r>
      <w:r>
        <w:rPr>
          <w:b/>
        </w:rPr>
        <w:t>.0</w:t>
      </w:r>
      <w:r w:rsidR="00661D87">
        <w:rPr>
          <w:b/>
        </w:rPr>
        <w:t>9</w:t>
      </w:r>
      <w:r>
        <w:rPr>
          <w:b/>
        </w:rPr>
        <w:t>.202</w:t>
      </w:r>
      <w:r w:rsidR="008408B1">
        <w:rPr>
          <w:b/>
        </w:rPr>
        <w:t>4</w:t>
      </w:r>
      <w:r>
        <w:rPr>
          <w:b/>
        </w:rPr>
        <w:t>. GODINE</w:t>
      </w:r>
    </w:p>
    <w:p w14:paraId="0E140663" w14:textId="77777777" w:rsidR="004D6533" w:rsidRDefault="004D6533" w:rsidP="004D6533">
      <w:pPr>
        <w:ind w:firstLine="360"/>
        <w:jc w:val="center"/>
        <w:rPr>
          <w:b/>
          <w:sz w:val="28"/>
          <w:szCs w:val="28"/>
        </w:rPr>
      </w:pPr>
    </w:p>
    <w:p w14:paraId="3145C18F" w14:textId="77777777" w:rsidR="004D6533" w:rsidRDefault="004D6533" w:rsidP="004D6533">
      <w:pPr>
        <w:ind w:left="708"/>
        <w:jc w:val="both"/>
      </w:pPr>
    </w:p>
    <w:p w14:paraId="5C1F6144" w14:textId="5F9AE60A" w:rsidR="004D6533" w:rsidRDefault="004D6533" w:rsidP="004D6533">
      <w:pPr>
        <w:pStyle w:val="Odlomakpopisa"/>
        <w:numPr>
          <w:ilvl w:val="0"/>
          <w:numId w:val="1"/>
        </w:numPr>
        <w:suppressAutoHyphens w:val="0"/>
        <w:jc w:val="both"/>
      </w:pPr>
      <w:r>
        <w:t>U izvještajnom razdoblju od 01.01.-3</w:t>
      </w:r>
      <w:r w:rsidR="00CB2A6C">
        <w:t>0</w:t>
      </w:r>
      <w:r>
        <w:t>.0</w:t>
      </w:r>
      <w:r w:rsidR="00661D87">
        <w:t>9</w:t>
      </w:r>
      <w:r>
        <w:t>.202</w:t>
      </w:r>
      <w:r w:rsidR="008408B1">
        <w:t>4</w:t>
      </w:r>
      <w:r>
        <w:t xml:space="preserve">. godine ostvareni su ukupni prihodi i primici u iznosu od </w:t>
      </w:r>
      <w:r w:rsidR="00661D87">
        <w:t>348.645,57</w:t>
      </w:r>
      <w:r>
        <w:t xml:space="preserve"> eura. Usporedbom ostvarenih prihoda u istom obračunskom razdoblju prošle godine, možemo naglasiti  da su prihodi ostvareni u ovom razdoblju veći u odnosu na proteklo izvještajno razdoblje, a najvećim dijelom odnose se na povećanje poreznih prihoda</w:t>
      </w:r>
      <w:r w:rsidR="00CB2A6C">
        <w:t xml:space="preserve"> (šifra 61),</w:t>
      </w:r>
      <w:r>
        <w:t xml:space="preserve"> tekuće pomoći iz državnog proračuna</w:t>
      </w:r>
      <w:r w:rsidR="001B3B32">
        <w:t xml:space="preserve"> </w:t>
      </w:r>
      <w:r w:rsidR="00CB2A6C">
        <w:t xml:space="preserve">(šifra 63) te </w:t>
      </w:r>
      <w:r w:rsidR="00661D87">
        <w:t xml:space="preserve">manjim dijelom </w:t>
      </w:r>
      <w:r w:rsidR="00CB2A6C">
        <w:t>prihodi od imovine (šifra 64)</w:t>
      </w:r>
      <w:r w:rsidR="008408B1">
        <w:t>.</w:t>
      </w:r>
    </w:p>
    <w:p w14:paraId="3AE35122" w14:textId="77777777" w:rsidR="004D6533" w:rsidRDefault="004D6533" w:rsidP="004D6533">
      <w:pPr>
        <w:pStyle w:val="Odlomakpopisa"/>
        <w:jc w:val="both"/>
      </w:pPr>
    </w:p>
    <w:p w14:paraId="19034A05" w14:textId="4D0828CB" w:rsidR="004D6533" w:rsidRDefault="004D6533" w:rsidP="00CC036F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U razdoblju od 01.01.-3</w:t>
      </w:r>
      <w:r w:rsidR="00CB2A6C">
        <w:t>0</w:t>
      </w:r>
      <w:r>
        <w:t>.0</w:t>
      </w:r>
      <w:r w:rsidR="00661D87">
        <w:t>9</w:t>
      </w:r>
      <w:r>
        <w:t>.202</w:t>
      </w:r>
      <w:r w:rsidR="008408B1">
        <w:t>4</w:t>
      </w:r>
      <w:r>
        <w:t xml:space="preserve">. godine ostvareni su ukupni rashodi i izdaci u iznosu od </w:t>
      </w:r>
      <w:r w:rsidR="00661D87">
        <w:t>222.925,35</w:t>
      </w:r>
      <w:r>
        <w:t xml:space="preserve"> eura. Usporedbom ostvarenih rashoda i izdataka u istom obračunskom razdoblju prošle godine, možemo naglasiti da su rashodi ostvareni u ovom razdoblju ne</w:t>
      </w:r>
      <w:r w:rsidR="00CB2A6C">
        <w:t>što veći</w:t>
      </w:r>
      <w:r>
        <w:t xml:space="preserve"> u odnosu na proteklo izvještajno razdoblje,</w:t>
      </w:r>
      <w:r w:rsidR="008177FF">
        <w:t xml:space="preserve"> a </w:t>
      </w:r>
      <w:r w:rsidR="00CB2A6C">
        <w:t xml:space="preserve">razlika je </w:t>
      </w:r>
      <w:r w:rsidR="008177FF">
        <w:t xml:space="preserve">za vrtiće </w:t>
      </w:r>
      <w:r w:rsidR="00CB2A6C">
        <w:t>u šiframa 35 i 36</w:t>
      </w:r>
      <w:r w:rsidR="008177FF">
        <w:t>.</w:t>
      </w:r>
    </w:p>
    <w:p w14:paraId="46F8D9B9" w14:textId="77777777" w:rsidR="00CF64C7" w:rsidRDefault="00CF64C7" w:rsidP="00CF64C7">
      <w:pPr>
        <w:pStyle w:val="Odlomakpopisa"/>
      </w:pPr>
    </w:p>
    <w:p w14:paraId="2E3B5345" w14:textId="45AD5950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 xml:space="preserve">Iz navedenog proizlazi višak tekuće godine u iznosu od </w:t>
      </w:r>
      <w:r w:rsidR="00661D87">
        <w:t>125.720,22</w:t>
      </w:r>
      <w:r>
        <w:t xml:space="preserve"> eura, a uz preneseni višak iz prethodne proračunske godine od </w:t>
      </w:r>
      <w:r w:rsidR="008408B1">
        <w:t>59.997,10</w:t>
      </w:r>
      <w:r>
        <w:t xml:space="preserve"> eura dolazimo do ukupnog viška prihoda koji iznosi </w:t>
      </w:r>
      <w:r w:rsidR="00661D87">
        <w:t>185.717,32</w:t>
      </w:r>
      <w:r>
        <w:t xml:space="preserve"> eura.</w:t>
      </w:r>
    </w:p>
    <w:p w14:paraId="34F65369" w14:textId="77777777" w:rsidR="004D6533" w:rsidRDefault="004D6533" w:rsidP="004D6533">
      <w:pPr>
        <w:pStyle w:val="Odlomakpopisa"/>
      </w:pPr>
    </w:p>
    <w:p w14:paraId="68EAB8B6" w14:textId="67047892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Stanje poslovnog računa s 3</w:t>
      </w:r>
      <w:r w:rsidR="00CB2A6C">
        <w:t>0</w:t>
      </w:r>
      <w:r>
        <w:t>.0</w:t>
      </w:r>
      <w:r w:rsidR="00661D87">
        <w:t>9</w:t>
      </w:r>
      <w:r>
        <w:t>.202</w:t>
      </w:r>
      <w:r w:rsidR="007F787A">
        <w:t>4</w:t>
      </w:r>
      <w:r>
        <w:t xml:space="preserve">. godine iznosi </w:t>
      </w:r>
      <w:r w:rsidR="00661D87">
        <w:t>194.590,33</w:t>
      </w:r>
      <w:r>
        <w:t xml:space="preserve"> eura. </w:t>
      </w:r>
    </w:p>
    <w:p w14:paraId="6B956775" w14:textId="77777777" w:rsidR="004D6533" w:rsidRDefault="004D6533" w:rsidP="004D6533">
      <w:pPr>
        <w:pStyle w:val="Odlomakpopisa"/>
      </w:pPr>
    </w:p>
    <w:p w14:paraId="0FBD0898" w14:textId="4D294CD5" w:rsidR="004D6533" w:rsidRDefault="004D6533" w:rsidP="00EE2357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 xml:space="preserve">Stanje obveza s 1.1. iznose </w:t>
      </w:r>
      <w:r w:rsidR="007F787A">
        <w:t>18.395,27</w:t>
      </w:r>
      <w:r>
        <w:t xml:space="preserve"> eura dok je stanje obveza na kraju izvještajnog razdoblja </w:t>
      </w:r>
      <w:r w:rsidR="00661D87">
        <w:t>8.873,34</w:t>
      </w:r>
      <w:r>
        <w:t xml:space="preserve"> eura. </w:t>
      </w:r>
      <w:r w:rsidR="007F787A">
        <w:t>Nepodmirene obveze većinom se odnose na tekuće rashode i izdatke</w:t>
      </w:r>
      <w:r w:rsidR="0092395F">
        <w:t>.</w:t>
      </w:r>
    </w:p>
    <w:p w14:paraId="2F8DEA96" w14:textId="77777777" w:rsidR="007F787A" w:rsidRDefault="007F787A" w:rsidP="007F787A">
      <w:pPr>
        <w:pStyle w:val="Odlomakpopisa"/>
      </w:pPr>
    </w:p>
    <w:p w14:paraId="61FF66F7" w14:textId="77777777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Broj zaposlenih je 1.</w:t>
      </w:r>
    </w:p>
    <w:p w14:paraId="1E1DF0F7" w14:textId="77777777" w:rsidR="004D6533" w:rsidRDefault="004D6533" w:rsidP="004D6533">
      <w:pPr>
        <w:jc w:val="both"/>
      </w:pPr>
    </w:p>
    <w:p w14:paraId="31F914A3" w14:textId="5A72DB12" w:rsidR="004D6533" w:rsidRDefault="004D6533" w:rsidP="004D6533">
      <w:pPr>
        <w:jc w:val="both"/>
      </w:pPr>
      <w:r>
        <w:t xml:space="preserve">U Dekanovcu, </w:t>
      </w:r>
      <w:r w:rsidR="0092395F">
        <w:t>09</w:t>
      </w:r>
      <w:r>
        <w:t>.</w:t>
      </w:r>
      <w:r w:rsidR="00661D87">
        <w:t>10</w:t>
      </w:r>
      <w:r>
        <w:t>.202</w:t>
      </w:r>
      <w:r w:rsidR="007F787A">
        <w:t>4</w:t>
      </w:r>
      <w:r>
        <w:t>.</w:t>
      </w:r>
    </w:p>
    <w:p w14:paraId="3DEA8F14" w14:textId="30F04673" w:rsidR="00420E50" w:rsidRDefault="004D6533" w:rsidP="00CF64C7">
      <w:pPr>
        <w:jc w:val="both"/>
      </w:pPr>
      <w:r>
        <w:t xml:space="preserve"> </w:t>
      </w:r>
      <w:r w:rsidR="00420E50">
        <w:t xml:space="preserve">                        </w:t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CF64C7">
        <w:tab/>
      </w:r>
      <w:r w:rsidR="00420E50">
        <w:t xml:space="preserve"> </w:t>
      </w:r>
      <w:r>
        <w:t xml:space="preserve">ZAKONSKI ZASTUPNIK </w:t>
      </w:r>
    </w:p>
    <w:p w14:paraId="32537E53" w14:textId="0B2BEA0A" w:rsidR="004D6533" w:rsidRDefault="00420E50" w:rsidP="00420E50">
      <w:pPr>
        <w:ind w:left="7200" w:right="-828"/>
      </w:pPr>
      <w:r>
        <w:t xml:space="preserve"> </w:t>
      </w:r>
      <w:r w:rsidR="007F787A">
        <w:t>OPĆINSKI NAČELNIK</w:t>
      </w:r>
      <w:r w:rsidR="004D6533">
        <w:t xml:space="preserve">                                                                                                </w:t>
      </w:r>
      <w:r w:rsidR="007F787A">
        <w:t xml:space="preserve">          </w:t>
      </w:r>
      <w:r>
        <w:t xml:space="preserve">   </w:t>
      </w:r>
      <w:r w:rsidR="004D6533">
        <w:t>Ivan Hajdarović</w:t>
      </w:r>
    </w:p>
    <w:p w14:paraId="482204D4" w14:textId="77777777" w:rsidR="004D6533" w:rsidRDefault="004D6533" w:rsidP="004D6533">
      <w:pPr>
        <w:ind w:left="5664" w:right="-828"/>
      </w:pPr>
    </w:p>
    <w:p w14:paraId="5C200837" w14:textId="77777777" w:rsidR="004D6533" w:rsidRDefault="004D6533" w:rsidP="004D6533">
      <w:r>
        <w:tab/>
        <w:t>za računovodstvo</w:t>
      </w:r>
    </w:p>
    <w:p w14:paraId="53E7FF98" w14:textId="77777777" w:rsidR="004D6533" w:rsidRDefault="004D6533" w:rsidP="004D6533">
      <w:pPr>
        <w:rPr>
          <w:sz w:val="20"/>
          <w:szCs w:val="20"/>
        </w:rPr>
      </w:pPr>
      <w:r>
        <w:t xml:space="preserve">            Marija Marković</w:t>
      </w:r>
    </w:p>
    <w:p w14:paraId="665DE5B0" w14:textId="77777777" w:rsidR="00866378" w:rsidRDefault="00866378"/>
    <w:sectPr w:rsidR="00866378" w:rsidSect="00986545">
      <w:pgSz w:w="12240" w:h="15840"/>
      <w:pgMar w:top="284" w:right="474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924CEB"/>
    <w:multiLevelType w:val="hybridMultilevel"/>
    <w:tmpl w:val="51C8E7EE"/>
    <w:lvl w:ilvl="0" w:tplc="437E956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5857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95E"/>
    <w:rsid w:val="00016F78"/>
    <w:rsid w:val="00036A4E"/>
    <w:rsid w:val="000C54A3"/>
    <w:rsid w:val="001B3B32"/>
    <w:rsid w:val="00287E5F"/>
    <w:rsid w:val="0040595E"/>
    <w:rsid w:val="00420E50"/>
    <w:rsid w:val="004D6533"/>
    <w:rsid w:val="00661D87"/>
    <w:rsid w:val="007F787A"/>
    <w:rsid w:val="008177FF"/>
    <w:rsid w:val="008408B1"/>
    <w:rsid w:val="00866378"/>
    <w:rsid w:val="00893760"/>
    <w:rsid w:val="009211FA"/>
    <w:rsid w:val="0092395F"/>
    <w:rsid w:val="00986545"/>
    <w:rsid w:val="00A451A5"/>
    <w:rsid w:val="00C032EE"/>
    <w:rsid w:val="00CB2A6C"/>
    <w:rsid w:val="00CF64C7"/>
    <w:rsid w:val="00DE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726C"/>
  <w15:chartTrackingRefBased/>
  <w15:docId w15:val="{AB146891-B23F-4300-802D-5C4DD290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4D653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19</cp:revision>
  <cp:lastPrinted>2024-10-10T09:57:00Z</cp:lastPrinted>
  <dcterms:created xsi:type="dcterms:W3CDTF">2023-07-10T09:15:00Z</dcterms:created>
  <dcterms:modified xsi:type="dcterms:W3CDTF">2024-10-10T10:35:00Z</dcterms:modified>
</cp:coreProperties>
</file>