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A77" w:rsidRPr="00925A77" w:rsidRDefault="00925A77" w:rsidP="00925A77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925A77">
        <w:rPr>
          <w:rFonts w:ascii="Arial" w:eastAsia="Times New Roman" w:hAnsi="Arial" w:cs="Arial"/>
          <w:b/>
          <w:sz w:val="24"/>
          <w:szCs w:val="24"/>
        </w:rPr>
        <w:t xml:space="preserve">Cijene usluga dimnjačarske službe </w:t>
      </w:r>
    </w:p>
    <w:p w:rsidR="00925A77" w:rsidRPr="00925A77" w:rsidRDefault="00925A77" w:rsidP="00925A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8907" w:type="dxa"/>
        <w:jc w:val="center"/>
        <w:tblInd w:w="-989" w:type="dxa"/>
        <w:tblLook w:val="04A0" w:firstRow="1" w:lastRow="0" w:firstColumn="1" w:lastColumn="0" w:noHBand="0" w:noVBand="1"/>
      </w:tblPr>
      <w:tblGrid>
        <w:gridCol w:w="792"/>
        <w:gridCol w:w="4938"/>
        <w:gridCol w:w="1361"/>
        <w:gridCol w:w="1816"/>
      </w:tblGrid>
      <w:tr w:rsidR="00925A77" w:rsidRPr="00925A77" w:rsidTr="00925A77">
        <w:trPr>
          <w:trHeight w:val="630"/>
          <w:jc w:val="center"/>
        </w:trPr>
        <w:tc>
          <w:tcPr>
            <w:tcW w:w="8907" w:type="dxa"/>
            <w:gridSpan w:val="4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D9D9D9" w:themeFill="background1" w:themeFillShade="D9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/>
              </w:rPr>
              <w:t xml:space="preserve">CJENIK DIMNJAČARSKIH USLUGA GKP PRE-KOM d.o.o. </w:t>
            </w:r>
          </w:p>
        </w:tc>
      </w:tr>
      <w:tr w:rsidR="00925A77" w:rsidRPr="00925A77" w:rsidTr="00925A77">
        <w:trPr>
          <w:trHeight w:val="6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D9D9D9" w:themeFill="background1" w:themeFillShade="D9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Redni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broj</w:t>
            </w:r>
            <w:proofErr w:type="spellEnd"/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D9D9D9" w:themeFill="background1" w:themeFillShade="D9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Vrsta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usluge</w:t>
            </w:r>
            <w:proofErr w:type="spellEnd"/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D9D9D9" w:themeFill="background1" w:themeFillShade="D9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lang w:val="en-GB"/>
              </w:rPr>
              <w:t>Cijena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lang w:val="en-GB"/>
              </w:rPr>
              <w:t xml:space="preserve"> u Euro bez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lang w:val="en-GB"/>
              </w:rPr>
              <w:t>PDVa</w:t>
            </w:r>
            <w:proofErr w:type="spellEnd"/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D9D9D9" w:themeFill="background1" w:themeFillShade="D9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lang w:val="en-GB"/>
              </w:rPr>
              <w:t>Cijena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lang w:val="en-GB"/>
              </w:rPr>
              <w:t xml:space="preserve"> u Euro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lang w:val="en-GB"/>
              </w:rPr>
              <w:t>sa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lang w:val="en-GB"/>
              </w:rPr>
              <w:t>PDVom</w:t>
            </w:r>
            <w:proofErr w:type="spellEnd"/>
          </w:p>
        </w:tc>
      </w:tr>
      <w:tr w:rsidR="00925A77" w:rsidRPr="00925A77" w:rsidTr="00925A77">
        <w:trPr>
          <w:trHeight w:val="315"/>
          <w:jc w:val="center"/>
        </w:trPr>
        <w:tc>
          <w:tcPr>
            <w:tcW w:w="8907" w:type="dxa"/>
            <w:gridSpan w:val="4"/>
            <w:tcBorders>
              <w:top w:val="single" w:sz="8" w:space="0" w:color="666666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D9D9D9" w:themeFill="background1" w:themeFillShade="D9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GB"/>
              </w:rPr>
              <w:t>DOMAĆINSTVA</w:t>
            </w:r>
          </w:p>
        </w:tc>
      </w:tr>
      <w:tr w:rsidR="00925A77" w:rsidRPr="00925A77" w:rsidTr="00925A77">
        <w:trPr>
          <w:trHeight w:val="94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Paušal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dimnjak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na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kruta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goriva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(4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čišćenja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i 4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kontrole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godišnje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) –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plaćanje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svaka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3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mjeseca</w:t>
            </w:r>
            <w:proofErr w:type="spellEnd"/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7,60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9,50</w:t>
            </w:r>
          </w:p>
        </w:tc>
      </w:tr>
      <w:tr w:rsidR="00925A77" w:rsidRPr="00925A77" w:rsidTr="00925A77">
        <w:trPr>
          <w:trHeight w:val="9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2.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Paušal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dimnjak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na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plin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(4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čišćenja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i 4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kontrole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godišnje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) –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plaćanje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svaka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3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mjeseca</w:t>
            </w:r>
            <w:proofErr w:type="spellEnd"/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7,00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8,75</w:t>
            </w:r>
          </w:p>
        </w:tc>
      </w:tr>
      <w:tr w:rsidR="00925A77" w:rsidRPr="00925A77" w:rsidTr="00925A77">
        <w:trPr>
          <w:trHeight w:val="9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3.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Paušal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1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dimnjak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na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kruta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goriva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i 1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dimnjak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na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plin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(4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čišćenja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i 4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kontrole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godišnje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) –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plaćanje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svaka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3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mjeseca</w:t>
            </w:r>
            <w:proofErr w:type="spellEnd"/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10,00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12,50</w:t>
            </w:r>
          </w:p>
        </w:tc>
      </w:tr>
      <w:tr w:rsidR="00925A77" w:rsidRPr="00925A77" w:rsidTr="00925A77">
        <w:trPr>
          <w:trHeight w:val="3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4.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Paušal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2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dimnjaka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na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kruta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goriva</w:t>
            </w:r>
            <w:proofErr w:type="spellEnd"/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12,00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15,00</w:t>
            </w:r>
          </w:p>
        </w:tc>
      </w:tr>
      <w:tr w:rsidR="00925A77" w:rsidRPr="00925A77" w:rsidTr="00925A77">
        <w:trPr>
          <w:trHeight w:val="3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5.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Paušal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2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dimnjaka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na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plin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9,60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12,00</w:t>
            </w:r>
          </w:p>
        </w:tc>
      </w:tr>
      <w:tr w:rsidR="00925A77" w:rsidRPr="00925A77" w:rsidTr="00925A77">
        <w:trPr>
          <w:trHeight w:val="6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6.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Paušal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2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dimnjaka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na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plin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i 1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na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kruta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goriva</w:t>
            </w:r>
            <w:proofErr w:type="spellEnd"/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14,80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18,50</w:t>
            </w:r>
          </w:p>
        </w:tc>
      </w:tr>
      <w:tr w:rsidR="00925A77" w:rsidRPr="00925A77" w:rsidTr="00925A77">
        <w:trPr>
          <w:trHeight w:val="3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7.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Paušal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za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1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dimnjak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na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plin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i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kruta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goriva</w:t>
            </w:r>
            <w:proofErr w:type="spellEnd"/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7,60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9,50</w:t>
            </w:r>
          </w:p>
        </w:tc>
      </w:tr>
      <w:tr w:rsidR="00925A77" w:rsidRPr="00925A77" w:rsidTr="00925A77">
        <w:trPr>
          <w:trHeight w:val="6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8.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Paušal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za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2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dimnjaka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na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kruta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goriva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i 1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na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plin</w:t>
            </w:r>
            <w:proofErr w:type="spellEnd"/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15,00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18,75</w:t>
            </w:r>
          </w:p>
        </w:tc>
      </w:tr>
      <w:tr w:rsidR="00925A77" w:rsidRPr="00925A77" w:rsidTr="00925A77">
        <w:trPr>
          <w:trHeight w:val="3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9.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Paušal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za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3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dimnjaka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na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kruta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goriva</w:t>
            </w:r>
            <w:proofErr w:type="spellEnd"/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15,00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18,75</w:t>
            </w:r>
          </w:p>
        </w:tc>
      </w:tr>
      <w:tr w:rsidR="00925A77" w:rsidRPr="00925A77" w:rsidTr="00925A77">
        <w:trPr>
          <w:trHeight w:val="3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10.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Paušal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za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3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dimnjaka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na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plin</w:t>
            </w:r>
            <w:proofErr w:type="spellEnd"/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14,00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17,50</w:t>
            </w:r>
          </w:p>
        </w:tc>
      </w:tr>
      <w:tr w:rsidR="00925A77" w:rsidRPr="00925A77" w:rsidTr="00925A77">
        <w:trPr>
          <w:trHeight w:val="6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11.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Paušal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za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3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dimnjaka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na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plin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i 1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na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kruta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goriva</w:t>
            </w:r>
            <w:proofErr w:type="spellEnd"/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18,00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22,50</w:t>
            </w:r>
          </w:p>
        </w:tc>
      </w:tr>
      <w:tr w:rsidR="00925A77" w:rsidRPr="00925A77" w:rsidTr="00925A77">
        <w:trPr>
          <w:trHeight w:val="3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12.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Paušal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za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5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dimnjaka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na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plin</w:t>
            </w:r>
            <w:proofErr w:type="spellEnd"/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21,00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26,25</w:t>
            </w:r>
          </w:p>
        </w:tc>
      </w:tr>
      <w:tr w:rsidR="00925A77" w:rsidRPr="00925A77" w:rsidTr="00925A77">
        <w:trPr>
          <w:trHeight w:val="6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13.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Paušal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za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dimnjak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na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kruta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goriva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(8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čišćenja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godišnje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)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11,00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13,75</w:t>
            </w:r>
          </w:p>
        </w:tc>
      </w:tr>
      <w:tr w:rsidR="00925A77" w:rsidRPr="00925A77" w:rsidTr="00925A77">
        <w:trPr>
          <w:trHeight w:val="3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14.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Čišćenje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dimnjaka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bez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ugovora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za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plin</w:t>
            </w:r>
            <w:proofErr w:type="spellEnd"/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21,50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27,25</w:t>
            </w:r>
          </w:p>
        </w:tc>
      </w:tr>
      <w:tr w:rsidR="00925A77" w:rsidRPr="00925A77" w:rsidTr="00925A77">
        <w:trPr>
          <w:trHeight w:val="6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15.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Čišćenje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dimnjaka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bez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ugovora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za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kruta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goriva</w:t>
            </w:r>
            <w:proofErr w:type="spellEnd"/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22,80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28,50</w:t>
            </w:r>
          </w:p>
        </w:tc>
      </w:tr>
      <w:tr w:rsidR="00925A77" w:rsidRPr="00925A77" w:rsidTr="00925A77">
        <w:trPr>
          <w:trHeight w:val="6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16.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Čišćenje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dimnjaka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bez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ugovora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na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kruta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goriva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i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plin</w:t>
            </w:r>
            <w:proofErr w:type="spellEnd"/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26,80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33,50</w:t>
            </w:r>
          </w:p>
        </w:tc>
      </w:tr>
      <w:tr w:rsidR="00925A77" w:rsidRPr="00925A77" w:rsidTr="00925A77">
        <w:trPr>
          <w:trHeight w:val="12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17.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Pregled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dimnjaka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uz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izdavanje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Nalaza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o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ispravnosti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otvora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za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opskrbu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zrakom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za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izgaranje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i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odvod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dimnih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plinova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bez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ugovora</w:t>
            </w:r>
            <w:proofErr w:type="spellEnd"/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65,00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81,25</w:t>
            </w:r>
          </w:p>
        </w:tc>
      </w:tr>
      <w:tr w:rsidR="00925A77" w:rsidRPr="00925A77" w:rsidTr="00925A77">
        <w:trPr>
          <w:trHeight w:val="6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18.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Čišćenje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dimnjaka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po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cilindru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na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kruta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goriva</w:t>
            </w:r>
            <w:proofErr w:type="spellEnd"/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5,60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7,00</w:t>
            </w:r>
          </w:p>
        </w:tc>
      </w:tr>
      <w:tr w:rsidR="00925A77" w:rsidRPr="00925A77" w:rsidTr="00925A77">
        <w:trPr>
          <w:trHeight w:val="3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19.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Čišćenje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dimnjaka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po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cilindru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na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plin</w:t>
            </w:r>
            <w:proofErr w:type="spellEnd"/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5,00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6,25</w:t>
            </w:r>
          </w:p>
        </w:tc>
      </w:tr>
      <w:tr w:rsidR="00925A77" w:rsidRPr="00925A77" w:rsidTr="00925A77">
        <w:trPr>
          <w:trHeight w:val="3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20.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Pregled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i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kontrola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ispravnosti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dimnjaka</w:t>
            </w:r>
            <w:proofErr w:type="spellEnd"/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3,60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4,50</w:t>
            </w:r>
          </w:p>
        </w:tc>
      </w:tr>
      <w:tr w:rsidR="00925A77" w:rsidRPr="00925A77" w:rsidTr="00925A77">
        <w:trPr>
          <w:trHeight w:val="3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lastRenderedPageBreak/>
              <w:t>21.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Čišćenje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etažnih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peći</w:t>
            </w:r>
            <w:proofErr w:type="spellEnd"/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4,80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6,00</w:t>
            </w:r>
          </w:p>
        </w:tc>
      </w:tr>
      <w:tr w:rsidR="00925A77" w:rsidRPr="00925A77" w:rsidTr="00925A77">
        <w:trPr>
          <w:trHeight w:val="6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22.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Čišćenje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manjih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štednjaka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ili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peći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na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kruta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goriva</w:t>
            </w:r>
            <w:proofErr w:type="spellEnd"/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4,40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5,50</w:t>
            </w:r>
          </w:p>
        </w:tc>
      </w:tr>
      <w:tr w:rsidR="00925A77" w:rsidRPr="00925A77" w:rsidTr="00925A77">
        <w:trPr>
          <w:trHeight w:val="6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23.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Čišćenje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većih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štednjaka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ili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peći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na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kruta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goriva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11,00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13,75</w:t>
            </w:r>
          </w:p>
        </w:tc>
      </w:tr>
      <w:tr w:rsidR="00925A77" w:rsidRPr="00925A77" w:rsidTr="00925A77">
        <w:trPr>
          <w:trHeight w:val="3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24.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Čišćenje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centralnih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peći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do 59Kw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7,60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9,50</w:t>
            </w:r>
          </w:p>
        </w:tc>
      </w:tr>
      <w:tr w:rsidR="00925A77" w:rsidRPr="00925A77" w:rsidTr="00925A77">
        <w:trPr>
          <w:trHeight w:val="3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25.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Čišćenje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centralnih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peći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od 60Kw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11,00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13,75</w:t>
            </w:r>
          </w:p>
        </w:tc>
      </w:tr>
      <w:tr w:rsidR="00925A77" w:rsidRPr="00925A77" w:rsidTr="00925A77">
        <w:trPr>
          <w:trHeight w:val="9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26.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Pregled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dimnjaka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uz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izdavanje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Nalaza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o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ispravnosti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otvora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za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opskrbu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zrakom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za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izgaranje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i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odvod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dimnih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plinova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20,00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25,00</w:t>
            </w:r>
          </w:p>
        </w:tc>
      </w:tr>
      <w:tr w:rsidR="00925A77" w:rsidRPr="00925A77" w:rsidTr="00925A77">
        <w:trPr>
          <w:trHeight w:val="3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27.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Dolazak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po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pozivu</w:t>
            </w:r>
            <w:proofErr w:type="spellEnd"/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5,00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6,25</w:t>
            </w:r>
          </w:p>
        </w:tc>
      </w:tr>
      <w:tr w:rsidR="00925A77" w:rsidRPr="00925A77" w:rsidTr="00925A77">
        <w:trPr>
          <w:trHeight w:val="3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28.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Ostale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usluge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po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satu</w:t>
            </w:r>
            <w:proofErr w:type="spellEnd"/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13,00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16,25</w:t>
            </w:r>
          </w:p>
        </w:tc>
      </w:tr>
      <w:tr w:rsidR="00925A77" w:rsidRPr="00925A77" w:rsidTr="00925A77">
        <w:trPr>
          <w:trHeight w:val="12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29.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Pregled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dimnjaka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uz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izdavanje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Nalaza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o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ispravnosti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otvora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za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opskrbu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zrakom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za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izgaranje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i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odvod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dimnih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plinova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za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kondenzacijske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bojlere</w:t>
            </w:r>
            <w:proofErr w:type="spellEnd"/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33,00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41,25</w:t>
            </w:r>
          </w:p>
        </w:tc>
      </w:tr>
      <w:tr w:rsidR="00925A77" w:rsidRPr="00925A77" w:rsidTr="00925A77">
        <w:trPr>
          <w:trHeight w:val="6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30.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Upozorenje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o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neispravnosti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dimnjaka-Građani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0,00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0,00</w:t>
            </w:r>
          </w:p>
        </w:tc>
      </w:tr>
      <w:tr w:rsidR="00925A77" w:rsidRPr="00925A77" w:rsidTr="00925A77">
        <w:trPr>
          <w:trHeight w:val="3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31.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Ispravak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po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upozorenju-Građani</w:t>
            </w:r>
            <w:proofErr w:type="spellEnd"/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0,00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0,00</w:t>
            </w:r>
          </w:p>
        </w:tc>
      </w:tr>
      <w:tr w:rsidR="00925A77" w:rsidRPr="00925A77" w:rsidTr="00925A77">
        <w:trPr>
          <w:trHeight w:val="3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32.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Čišćenje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2</w:t>
            </w:r>
            <w:proofErr w:type="gram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,3,4</w:t>
            </w:r>
            <w:proofErr w:type="gram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...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dimnjaka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u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kući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uz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popust</w:t>
            </w:r>
            <w:proofErr w:type="spellEnd"/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3,00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3,75</w:t>
            </w:r>
          </w:p>
        </w:tc>
      </w:tr>
      <w:tr w:rsidR="00925A77" w:rsidRPr="00925A77" w:rsidTr="00925A77">
        <w:trPr>
          <w:trHeight w:val="6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33.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Pregled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i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kontrola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2</w:t>
            </w:r>
            <w:proofErr w:type="gram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,3,4</w:t>
            </w:r>
            <w:proofErr w:type="gram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...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dimnjaka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u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kući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uz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popust</w:t>
            </w:r>
            <w:proofErr w:type="spellEnd"/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2,00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2,50</w:t>
            </w:r>
          </w:p>
        </w:tc>
      </w:tr>
      <w:tr w:rsidR="00925A77" w:rsidRPr="00925A77" w:rsidTr="00925A77">
        <w:trPr>
          <w:trHeight w:val="3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34.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Frezanje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dimnjaka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(do 2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sata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, 2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radnika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)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38,80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48,50</w:t>
            </w:r>
          </w:p>
        </w:tc>
      </w:tr>
      <w:tr w:rsidR="00925A77" w:rsidRPr="00925A77" w:rsidTr="00925A77">
        <w:trPr>
          <w:trHeight w:val="6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35.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Frezanje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dimnjaka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po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satu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(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nakon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2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sata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, 2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radnika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)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22,80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28,50</w:t>
            </w:r>
          </w:p>
        </w:tc>
      </w:tr>
      <w:tr w:rsidR="00925A77" w:rsidRPr="00925A77" w:rsidTr="00925A77">
        <w:trPr>
          <w:trHeight w:val="3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36.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Vađenje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/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spaljivanje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čađe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po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satu</w:t>
            </w:r>
            <w:proofErr w:type="spellEnd"/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13,00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16,25</w:t>
            </w:r>
          </w:p>
        </w:tc>
      </w:tr>
      <w:tr w:rsidR="00925A77" w:rsidRPr="00925A77" w:rsidTr="00925A77">
        <w:trPr>
          <w:trHeight w:val="3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37.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Kontrola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plinskih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instalacija</w:t>
            </w:r>
            <w:proofErr w:type="spellEnd"/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0,00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0,00</w:t>
            </w:r>
          </w:p>
        </w:tc>
      </w:tr>
      <w:tr w:rsidR="00925A77" w:rsidRPr="00925A77" w:rsidTr="00925A77">
        <w:trPr>
          <w:trHeight w:val="367"/>
          <w:jc w:val="center"/>
        </w:trPr>
        <w:tc>
          <w:tcPr>
            <w:tcW w:w="8907" w:type="dxa"/>
            <w:gridSpan w:val="4"/>
            <w:tcBorders>
              <w:top w:val="single" w:sz="8" w:space="0" w:color="auto"/>
              <w:left w:val="single" w:sz="8" w:space="0" w:color="666666"/>
              <w:bottom w:val="single" w:sz="8" w:space="0" w:color="auto"/>
              <w:right w:val="single" w:sz="8" w:space="0" w:color="666666"/>
            </w:tcBorders>
            <w:shd w:val="clear" w:color="auto" w:fill="D9D9D9" w:themeFill="background1" w:themeFillShade="D9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b/>
                <w:bCs/>
                <w:lang w:val="en-GB"/>
              </w:rPr>
              <w:t>ZA INDUSTRIJSKE OBJEKTE, JAVNE I STAMBENE ZGRADE</w:t>
            </w:r>
          </w:p>
        </w:tc>
      </w:tr>
      <w:tr w:rsidR="00925A77" w:rsidRPr="00925A77" w:rsidTr="00925A77">
        <w:trPr>
          <w:trHeight w:val="6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Čišćenje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malog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dimnjaka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do 6m 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po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cilindru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na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kruta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goriva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8,00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10,00</w:t>
            </w:r>
          </w:p>
        </w:tc>
      </w:tr>
      <w:tr w:rsidR="00925A77" w:rsidRPr="00925A77" w:rsidTr="00925A77">
        <w:trPr>
          <w:trHeight w:val="6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2.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Čišćenje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malog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dimnjaka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do 6m 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po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cilindru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na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plin</w:t>
            </w:r>
            <w:proofErr w:type="spellEnd"/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6,80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8,50</w:t>
            </w:r>
          </w:p>
        </w:tc>
      </w:tr>
      <w:tr w:rsidR="00925A77" w:rsidRPr="00925A77" w:rsidTr="00925A77">
        <w:trPr>
          <w:trHeight w:val="6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3.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Čišćenje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dimnjaka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po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cilindru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na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kruta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goriva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(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prizem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. i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kat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)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14,80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18,50</w:t>
            </w:r>
          </w:p>
        </w:tc>
      </w:tr>
      <w:tr w:rsidR="00925A77" w:rsidRPr="00925A77" w:rsidTr="00925A77">
        <w:trPr>
          <w:trHeight w:val="6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4.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Čišćenje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dimnjaka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po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cilindru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na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plin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(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prizemlje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i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kat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)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11,60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14,50</w:t>
            </w:r>
          </w:p>
        </w:tc>
      </w:tr>
      <w:tr w:rsidR="00925A77" w:rsidRPr="00925A77" w:rsidTr="00925A77">
        <w:trPr>
          <w:trHeight w:val="6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5.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Čišćenje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dimnjaka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po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cilindru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na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kruta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goriva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(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priz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. i 2 kata)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18,00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22,50</w:t>
            </w:r>
          </w:p>
        </w:tc>
      </w:tr>
      <w:tr w:rsidR="00925A77" w:rsidRPr="00925A77" w:rsidTr="00925A77">
        <w:trPr>
          <w:trHeight w:val="6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6.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Čišćenje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dimnjaka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po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cilindru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na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plin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 (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prizemlje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i 2 kata)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13,00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16,25</w:t>
            </w:r>
          </w:p>
        </w:tc>
      </w:tr>
      <w:tr w:rsidR="00925A77" w:rsidRPr="00925A77" w:rsidTr="00925A77">
        <w:trPr>
          <w:trHeight w:val="3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7.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Čišćenje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dimnjaka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za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svaki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daljnji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metar</w:t>
            </w:r>
            <w:proofErr w:type="spellEnd"/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3,60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4,50</w:t>
            </w:r>
          </w:p>
        </w:tc>
      </w:tr>
      <w:tr w:rsidR="00925A77" w:rsidRPr="00925A77" w:rsidTr="00925A77">
        <w:trPr>
          <w:trHeight w:val="3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8.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Pregled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i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kontrola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ispravnosti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dimnjaka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4,00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5,00</w:t>
            </w:r>
          </w:p>
        </w:tc>
      </w:tr>
      <w:tr w:rsidR="00925A77" w:rsidRPr="00925A77" w:rsidTr="00925A77">
        <w:trPr>
          <w:trHeight w:val="3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9.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Čišćenje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etažnih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peći</w:t>
            </w:r>
            <w:proofErr w:type="spellEnd"/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11,60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14,50</w:t>
            </w:r>
          </w:p>
        </w:tc>
      </w:tr>
      <w:tr w:rsidR="00925A77" w:rsidRPr="00925A77" w:rsidTr="00925A77">
        <w:trPr>
          <w:trHeight w:val="3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lastRenderedPageBreak/>
              <w:t>10.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Čišćenje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ventilacijskih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kanala</w:t>
            </w:r>
            <w:proofErr w:type="spellEnd"/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11,60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14,50</w:t>
            </w:r>
          </w:p>
        </w:tc>
      </w:tr>
      <w:tr w:rsidR="00925A77" w:rsidRPr="00925A77" w:rsidTr="00925A77">
        <w:trPr>
          <w:trHeight w:val="3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11.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Čišćenje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pekarskih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peći</w:t>
            </w:r>
            <w:proofErr w:type="spellEnd"/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21,00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26,25</w:t>
            </w:r>
          </w:p>
        </w:tc>
      </w:tr>
      <w:tr w:rsidR="00925A77" w:rsidRPr="00925A77" w:rsidTr="00925A77">
        <w:trPr>
          <w:trHeight w:val="3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12.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Čišćenje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dimnih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kanala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po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metru</w:t>
            </w:r>
            <w:proofErr w:type="spellEnd"/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3,60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4,50</w:t>
            </w:r>
          </w:p>
        </w:tc>
      </w:tr>
      <w:tr w:rsidR="00925A77" w:rsidRPr="00925A77" w:rsidTr="00925A77">
        <w:trPr>
          <w:trHeight w:val="3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13.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Čišćenje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žarnih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cijevi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po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metru</w:t>
            </w:r>
            <w:proofErr w:type="spellEnd"/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2,00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2,50</w:t>
            </w:r>
          </w:p>
        </w:tc>
      </w:tr>
      <w:tr w:rsidR="00925A77" w:rsidRPr="00925A77" w:rsidTr="00925A77">
        <w:trPr>
          <w:trHeight w:val="3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14.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Čišćenje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termogena</w:t>
            </w:r>
            <w:proofErr w:type="spellEnd"/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21,00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26,25</w:t>
            </w:r>
          </w:p>
        </w:tc>
      </w:tr>
      <w:tr w:rsidR="00925A77" w:rsidRPr="00925A77" w:rsidTr="00925A77">
        <w:trPr>
          <w:trHeight w:val="6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15.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Termo-tehničko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ispitivanje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te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mjerenje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dimnih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plinova</w:t>
            </w:r>
            <w:proofErr w:type="spellEnd"/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41,00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51,25</w:t>
            </w:r>
          </w:p>
        </w:tc>
      </w:tr>
      <w:tr w:rsidR="00925A77" w:rsidRPr="00925A77" w:rsidTr="00925A77">
        <w:trPr>
          <w:trHeight w:val="315"/>
          <w:jc w:val="center"/>
        </w:trPr>
        <w:tc>
          <w:tcPr>
            <w:tcW w:w="8907" w:type="dxa"/>
            <w:gridSpan w:val="4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D9D9D9" w:themeFill="background1" w:themeFillShade="D9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GB"/>
              </w:rPr>
              <w:t>ČIŠĆENJE CENTRALNIH PEĆI-KOTLOVA</w:t>
            </w:r>
          </w:p>
        </w:tc>
      </w:tr>
      <w:tr w:rsidR="00925A77" w:rsidRPr="00925A77" w:rsidTr="00925A77">
        <w:trPr>
          <w:trHeight w:val="3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16.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do 60 KW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14,80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18,50</w:t>
            </w:r>
          </w:p>
        </w:tc>
      </w:tr>
      <w:tr w:rsidR="00925A77" w:rsidRPr="00925A77" w:rsidTr="00925A77">
        <w:trPr>
          <w:trHeight w:val="3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17.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od 61 do 100 KW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28,00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35,00</w:t>
            </w:r>
          </w:p>
        </w:tc>
      </w:tr>
      <w:tr w:rsidR="00925A77" w:rsidRPr="00925A77" w:rsidTr="00925A77">
        <w:trPr>
          <w:trHeight w:val="3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18.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od 101 do 200 KW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38,00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47,50</w:t>
            </w:r>
          </w:p>
        </w:tc>
      </w:tr>
      <w:tr w:rsidR="00925A77" w:rsidRPr="00925A77" w:rsidTr="00925A77">
        <w:trPr>
          <w:trHeight w:val="3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19.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od 201 do 500 KW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67,60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84,50</w:t>
            </w:r>
          </w:p>
        </w:tc>
      </w:tr>
      <w:tr w:rsidR="00925A77" w:rsidRPr="00925A77" w:rsidTr="00925A77">
        <w:trPr>
          <w:trHeight w:val="3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20.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od 501 do 1000KW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120,80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151,00</w:t>
            </w:r>
          </w:p>
        </w:tc>
      </w:tr>
      <w:tr w:rsidR="00925A77" w:rsidRPr="00925A77" w:rsidTr="00925A77">
        <w:trPr>
          <w:trHeight w:val="3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21.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od 1001 do 2000 KW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160,80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201,00</w:t>
            </w:r>
          </w:p>
        </w:tc>
      </w:tr>
      <w:tr w:rsidR="00925A77" w:rsidRPr="00925A77" w:rsidTr="00925A77">
        <w:trPr>
          <w:trHeight w:val="3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22.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od 2000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na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više</w:t>
            </w:r>
            <w:proofErr w:type="spellEnd"/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266,80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333,50</w:t>
            </w:r>
          </w:p>
        </w:tc>
      </w:tr>
      <w:tr w:rsidR="00925A77" w:rsidRPr="00925A77" w:rsidTr="00925A77">
        <w:trPr>
          <w:trHeight w:val="3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23.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Vađenje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čađe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po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satu</w:t>
            </w:r>
            <w:proofErr w:type="spellEnd"/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13,00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16,25</w:t>
            </w:r>
          </w:p>
        </w:tc>
      </w:tr>
      <w:tr w:rsidR="00925A77" w:rsidRPr="00925A77" w:rsidTr="00925A77">
        <w:trPr>
          <w:trHeight w:val="9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24.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Pregled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dimnjaka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uz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izdavanje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Nalaza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o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ispravnosti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otvora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za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opskrbu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zrakom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za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izgaranje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i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odvod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dimnih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plinova</w:t>
            </w:r>
            <w:proofErr w:type="spellEnd"/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38,80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48,50</w:t>
            </w:r>
          </w:p>
        </w:tc>
      </w:tr>
      <w:tr w:rsidR="00925A77" w:rsidRPr="00925A77" w:rsidTr="00925A77">
        <w:trPr>
          <w:trHeight w:val="6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25.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Pregled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dimnjaka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kotlovnice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ili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industrijske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peći</w:t>
            </w:r>
            <w:proofErr w:type="spellEnd"/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28,00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35,00</w:t>
            </w:r>
          </w:p>
        </w:tc>
      </w:tr>
      <w:tr w:rsidR="00925A77" w:rsidRPr="00925A77" w:rsidTr="00925A77">
        <w:trPr>
          <w:trHeight w:val="3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26.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Dolazak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po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pozivu</w:t>
            </w:r>
            <w:proofErr w:type="spellEnd"/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13,00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16,25</w:t>
            </w:r>
          </w:p>
        </w:tc>
      </w:tr>
      <w:tr w:rsidR="00925A77" w:rsidRPr="00925A77" w:rsidTr="00925A77">
        <w:trPr>
          <w:trHeight w:val="3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27.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Ostale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usluge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po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satu</w:t>
            </w:r>
            <w:proofErr w:type="spellEnd"/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13,00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16,25</w:t>
            </w:r>
          </w:p>
        </w:tc>
      </w:tr>
      <w:tr w:rsidR="00925A77" w:rsidRPr="00925A77" w:rsidTr="00925A77">
        <w:trPr>
          <w:trHeight w:val="6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28.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Nalaz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o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ispravnosti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otvora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za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opskrbu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zrakom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za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izgaranje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i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odvod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dimnih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plinova</w:t>
            </w:r>
            <w:proofErr w:type="spellEnd"/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38,80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48,50</w:t>
            </w:r>
          </w:p>
        </w:tc>
      </w:tr>
      <w:tr w:rsidR="00925A77" w:rsidRPr="00925A77" w:rsidTr="00925A77">
        <w:trPr>
          <w:trHeight w:val="6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29.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Upozorenje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o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neispravnosti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dimnjaka-Pravne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osobe</w:t>
            </w:r>
            <w:proofErr w:type="spellEnd"/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0,00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0,00</w:t>
            </w:r>
          </w:p>
        </w:tc>
      </w:tr>
      <w:tr w:rsidR="00925A77" w:rsidRPr="00925A77" w:rsidTr="00925A77">
        <w:trPr>
          <w:trHeight w:val="3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30.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Ispravak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po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upozorenju-Pravne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osobe</w:t>
            </w:r>
            <w:proofErr w:type="spellEnd"/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0,00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0,00</w:t>
            </w:r>
          </w:p>
        </w:tc>
      </w:tr>
      <w:tr w:rsidR="00925A77" w:rsidRPr="00925A77" w:rsidTr="00925A77">
        <w:trPr>
          <w:trHeight w:val="3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31.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Čišćenje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ili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kontrola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za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udruge</w:t>
            </w:r>
            <w:proofErr w:type="spellEnd"/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4,00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5,00</w:t>
            </w:r>
          </w:p>
        </w:tc>
      </w:tr>
      <w:tr w:rsidR="00925A77" w:rsidRPr="00925A77" w:rsidTr="00925A77">
        <w:trPr>
          <w:trHeight w:val="1215"/>
          <w:jc w:val="center"/>
        </w:trPr>
        <w:tc>
          <w:tcPr>
            <w:tcW w:w="792" w:type="dxa"/>
            <w:tcBorders>
              <w:top w:val="nil"/>
              <w:left w:val="single" w:sz="8" w:space="0" w:color="666666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32.</w:t>
            </w:r>
          </w:p>
        </w:tc>
        <w:tc>
          <w:tcPr>
            <w:tcW w:w="4938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Pregled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dimnjaka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uz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izdavanje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Nalaza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o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ispravnosti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otvora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za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opskrbu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zrakom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za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izgaranje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i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odvod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dimnih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plinova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–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koji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ne </w:t>
            </w:r>
            <w:proofErr w:type="spellStart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puštaju</w:t>
            </w:r>
            <w:proofErr w:type="spellEnd"/>
            <w:r w:rsidRPr="00925A77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 xml:space="preserve"> dim. 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134,00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666666"/>
              <w:right w:val="single" w:sz="8" w:space="0" w:color="666666"/>
            </w:tcBorders>
            <w:shd w:val="clear" w:color="auto" w:fill="auto"/>
            <w:vAlign w:val="center"/>
            <w:hideMark/>
          </w:tcPr>
          <w:p w:rsidR="00925A77" w:rsidRPr="00925A77" w:rsidRDefault="00925A77" w:rsidP="00925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GB"/>
              </w:rPr>
            </w:pPr>
            <w:r w:rsidRPr="00925A77">
              <w:rPr>
                <w:rFonts w:ascii="Times New Roman" w:eastAsia="Times New Roman" w:hAnsi="Times New Roman" w:cs="Times New Roman"/>
                <w:lang w:val="en-GB"/>
              </w:rPr>
              <w:t>167,50</w:t>
            </w:r>
          </w:p>
        </w:tc>
      </w:tr>
    </w:tbl>
    <w:p w:rsidR="00925A77" w:rsidRDefault="00925A77" w:rsidP="00925A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:rsidR="00925A77" w:rsidRPr="00925A77" w:rsidRDefault="00925A77" w:rsidP="00925A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val="en-GB"/>
        </w:rPr>
      </w:pPr>
      <w:proofErr w:type="spellStart"/>
      <w:r w:rsidRPr="00925A7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Napomena</w:t>
      </w:r>
      <w:proofErr w:type="spellEnd"/>
      <w:r w:rsidRPr="00925A7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:</w:t>
      </w:r>
      <w:r w:rsidRPr="00925A7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25A77">
        <w:rPr>
          <w:rFonts w:ascii="Times New Roman" w:eastAsia="Times New Roman" w:hAnsi="Times New Roman" w:cs="Times New Roman"/>
          <w:sz w:val="24"/>
          <w:szCs w:val="24"/>
          <w:lang w:val="en-GB"/>
        </w:rPr>
        <w:t>strankama</w:t>
      </w:r>
      <w:proofErr w:type="spellEnd"/>
      <w:r w:rsidRPr="00925A7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bez </w:t>
      </w:r>
      <w:proofErr w:type="spellStart"/>
      <w:r w:rsidRPr="00925A77">
        <w:rPr>
          <w:rFonts w:ascii="Times New Roman" w:eastAsia="Times New Roman" w:hAnsi="Times New Roman" w:cs="Times New Roman"/>
          <w:sz w:val="24"/>
          <w:szCs w:val="24"/>
          <w:lang w:val="en-GB"/>
        </w:rPr>
        <w:t>ugovora</w:t>
      </w:r>
      <w:proofErr w:type="spellEnd"/>
      <w:r w:rsidRPr="00925A7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25A77">
        <w:rPr>
          <w:rFonts w:ascii="Times New Roman" w:eastAsia="Times New Roman" w:hAnsi="Times New Roman" w:cs="Times New Roman"/>
          <w:sz w:val="24"/>
          <w:szCs w:val="24"/>
          <w:lang w:val="en-GB"/>
        </w:rPr>
        <w:t>pružati</w:t>
      </w:r>
      <w:proofErr w:type="spellEnd"/>
      <w:r w:rsidRPr="00925A7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proofErr w:type="gramStart"/>
      <w:r w:rsidRPr="00925A77">
        <w:rPr>
          <w:rFonts w:ascii="Times New Roman" w:eastAsia="Times New Roman" w:hAnsi="Times New Roman" w:cs="Times New Roman"/>
          <w:sz w:val="24"/>
          <w:szCs w:val="24"/>
          <w:lang w:val="en-GB"/>
        </w:rPr>
        <w:t>će</w:t>
      </w:r>
      <w:proofErr w:type="spellEnd"/>
      <w:proofErr w:type="gramEnd"/>
      <w:r w:rsidRPr="00925A7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se </w:t>
      </w:r>
      <w:proofErr w:type="spellStart"/>
      <w:r w:rsidRPr="00925A77">
        <w:rPr>
          <w:rFonts w:ascii="Times New Roman" w:eastAsia="Times New Roman" w:hAnsi="Times New Roman" w:cs="Times New Roman"/>
          <w:sz w:val="24"/>
          <w:szCs w:val="24"/>
          <w:lang w:val="en-GB"/>
        </w:rPr>
        <w:t>usluge</w:t>
      </w:r>
      <w:proofErr w:type="spellEnd"/>
      <w:r w:rsidRPr="00925A7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25A77">
        <w:rPr>
          <w:rFonts w:ascii="Times New Roman" w:eastAsia="Times New Roman" w:hAnsi="Times New Roman" w:cs="Times New Roman"/>
          <w:sz w:val="24"/>
          <w:szCs w:val="24"/>
          <w:lang w:val="en-GB"/>
        </w:rPr>
        <w:t>sukladno</w:t>
      </w:r>
      <w:proofErr w:type="spellEnd"/>
      <w:r w:rsidRPr="00925A7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25A77">
        <w:rPr>
          <w:rFonts w:ascii="Times New Roman" w:eastAsia="Times New Roman" w:hAnsi="Times New Roman" w:cs="Times New Roman"/>
          <w:sz w:val="24"/>
          <w:szCs w:val="24"/>
          <w:lang w:val="en-GB"/>
        </w:rPr>
        <w:t>mogućnostima</w:t>
      </w:r>
      <w:proofErr w:type="spellEnd"/>
      <w:r w:rsidRPr="00925A7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i </w:t>
      </w:r>
      <w:proofErr w:type="spellStart"/>
      <w:r w:rsidRPr="00925A77">
        <w:rPr>
          <w:rFonts w:ascii="Times New Roman" w:eastAsia="Times New Roman" w:hAnsi="Times New Roman" w:cs="Times New Roman"/>
          <w:sz w:val="24"/>
          <w:szCs w:val="24"/>
          <w:lang w:val="en-GB"/>
        </w:rPr>
        <w:t>cijenama</w:t>
      </w:r>
      <w:proofErr w:type="spellEnd"/>
      <w:r w:rsidRPr="00925A7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25A77">
        <w:rPr>
          <w:rFonts w:ascii="Times New Roman" w:eastAsia="Times New Roman" w:hAnsi="Times New Roman" w:cs="Times New Roman"/>
          <w:sz w:val="24"/>
          <w:szCs w:val="24"/>
          <w:lang w:val="en-GB"/>
        </w:rPr>
        <w:t>za</w:t>
      </w:r>
      <w:proofErr w:type="spellEnd"/>
      <w:r w:rsidRPr="00925A7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25A77">
        <w:rPr>
          <w:rFonts w:ascii="Times New Roman" w:eastAsia="Times New Roman" w:hAnsi="Times New Roman" w:cs="Times New Roman"/>
          <w:sz w:val="24"/>
          <w:szCs w:val="24"/>
          <w:lang w:val="en-GB"/>
        </w:rPr>
        <w:t>uslugu</w:t>
      </w:r>
      <w:proofErr w:type="spellEnd"/>
      <w:r w:rsidRPr="00925A7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bez </w:t>
      </w:r>
      <w:proofErr w:type="spellStart"/>
      <w:r w:rsidRPr="00925A77">
        <w:rPr>
          <w:rFonts w:ascii="Times New Roman" w:eastAsia="Times New Roman" w:hAnsi="Times New Roman" w:cs="Times New Roman"/>
          <w:sz w:val="24"/>
          <w:szCs w:val="24"/>
          <w:lang w:val="en-GB"/>
        </w:rPr>
        <w:t>ugovora</w:t>
      </w:r>
      <w:proofErr w:type="spellEnd"/>
      <w:r w:rsidRPr="00925A7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 w:rsidRPr="00925A77">
        <w:rPr>
          <w:rFonts w:ascii="Times New Roman" w:eastAsia="Times New Roman" w:hAnsi="Times New Roman" w:cs="Times New Roman"/>
          <w:sz w:val="24"/>
          <w:szCs w:val="24"/>
          <w:lang w:val="en-GB"/>
        </w:rPr>
        <w:t>Atesti</w:t>
      </w:r>
      <w:proofErr w:type="spellEnd"/>
      <w:r w:rsidRPr="00925A7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25A77">
        <w:rPr>
          <w:rFonts w:ascii="Times New Roman" w:eastAsia="Times New Roman" w:hAnsi="Times New Roman" w:cs="Times New Roman"/>
          <w:sz w:val="24"/>
          <w:szCs w:val="24"/>
          <w:lang w:val="en-GB"/>
        </w:rPr>
        <w:t>za</w:t>
      </w:r>
      <w:proofErr w:type="spellEnd"/>
      <w:r w:rsidRPr="00925A7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25A77">
        <w:rPr>
          <w:rFonts w:ascii="Times New Roman" w:eastAsia="Times New Roman" w:hAnsi="Times New Roman" w:cs="Times New Roman"/>
          <w:sz w:val="24"/>
          <w:szCs w:val="24"/>
          <w:lang w:val="en-GB"/>
        </w:rPr>
        <w:t>plinske</w:t>
      </w:r>
      <w:proofErr w:type="spellEnd"/>
      <w:r w:rsidRPr="00925A7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25A77">
        <w:rPr>
          <w:rFonts w:ascii="Times New Roman" w:eastAsia="Times New Roman" w:hAnsi="Times New Roman" w:cs="Times New Roman"/>
          <w:sz w:val="24"/>
          <w:szCs w:val="24"/>
          <w:lang w:val="en-GB"/>
        </w:rPr>
        <w:t>dimnjake</w:t>
      </w:r>
      <w:proofErr w:type="spellEnd"/>
      <w:r w:rsidRPr="00925A7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- </w:t>
      </w:r>
      <w:proofErr w:type="spellStart"/>
      <w:r w:rsidRPr="00925A77">
        <w:rPr>
          <w:rFonts w:ascii="Times New Roman" w:eastAsia="Times New Roman" w:hAnsi="Times New Roman" w:cs="Times New Roman"/>
          <w:sz w:val="24"/>
          <w:szCs w:val="24"/>
          <w:lang w:val="en-GB"/>
        </w:rPr>
        <w:t>svakih</w:t>
      </w:r>
      <w:proofErr w:type="spellEnd"/>
      <w:r w:rsidRPr="00925A7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10 </w:t>
      </w:r>
      <w:proofErr w:type="spellStart"/>
      <w:r w:rsidRPr="00925A77">
        <w:rPr>
          <w:rFonts w:ascii="Times New Roman" w:eastAsia="Times New Roman" w:hAnsi="Times New Roman" w:cs="Times New Roman"/>
          <w:sz w:val="24"/>
          <w:szCs w:val="24"/>
          <w:lang w:val="en-GB"/>
        </w:rPr>
        <w:t>godina</w:t>
      </w:r>
      <w:proofErr w:type="spellEnd"/>
      <w:r w:rsidRPr="00925A7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proofErr w:type="gramStart"/>
      <w:r w:rsidRPr="00925A77">
        <w:rPr>
          <w:rFonts w:ascii="Times New Roman" w:eastAsia="Times New Roman" w:hAnsi="Times New Roman" w:cs="Times New Roman"/>
          <w:sz w:val="24"/>
          <w:szCs w:val="24"/>
          <w:lang w:val="en-GB"/>
        </w:rPr>
        <w:t>ili</w:t>
      </w:r>
      <w:proofErr w:type="spellEnd"/>
      <w:proofErr w:type="gramEnd"/>
      <w:r w:rsidRPr="00925A7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25A77">
        <w:rPr>
          <w:rFonts w:ascii="Times New Roman" w:eastAsia="Times New Roman" w:hAnsi="Times New Roman" w:cs="Times New Roman"/>
          <w:sz w:val="24"/>
          <w:szCs w:val="24"/>
          <w:lang w:val="en-GB"/>
        </w:rPr>
        <w:t>po</w:t>
      </w:r>
      <w:proofErr w:type="spellEnd"/>
      <w:r w:rsidRPr="00925A7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25A77">
        <w:rPr>
          <w:rFonts w:ascii="Times New Roman" w:eastAsia="Times New Roman" w:hAnsi="Times New Roman" w:cs="Times New Roman"/>
          <w:sz w:val="24"/>
          <w:szCs w:val="24"/>
          <w:lang w:val="en-GB"/>
        </w:rPr>
        <w:t>promjeni</w:t>
      </w:r>
      <w:proofErr w:type="spellEnd"/>
      <w:r w:rsidRPr="00925A7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925A77">
        <w:rPr>
          <w:rFonts w:ascii="Times New Roman" w:eastAsia="Times New Roman" w:hAnsi="Times New Roman" w:cs="Times New Roman"/>
          <w:sz w:val="24"/>
          <w:szCs w:val="24"/>
          <w:lang w:val="en-GB"/>
        </w:rPr>
        <w:t>instalacija</w:t>
      </w:r>
      <w:proofErr w:type="spellEnd"/>
      <w:r w:rsidRPr="00925A77"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</w:p>
    <w:p w:rsidR="00FC0F54" w:rsidRDefault="00FC0F54">
      <w:bookmarkStart w:id="0" w:name="_GoBack"/>
      <w:bookmarkEnd w:id="0"/>
    </w:p>
    <w:sectPr w:rsidR="00FC0F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A77"/>
    <w:rsid w:val="00925A77"/>
    <w:rsid w:val="00FC0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710</Words>
  <Characters>4051</Characters>
  <Application>Microsoft Office Word</Application>
  <DocSecurity>0</DocSecurity>
  <Lines>33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1</cp:revision>
  <dcterms:created xsi:type="dcterms:W3CDTF">2024-06-04T05:39:00Z</dcterms:created>
  <dcterms:modified xsi:type="dcterms:W3CDTF">2024-06-04T05:41:00Z</dcterms:modified>
</cp:coreProperties>
</file>