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199F" w14:textId="4533E3BB" w:rsidR="00DC1D71" w:rsidRDefault="002A55DB">
      <w:p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4072EB" wp14:editId="059E75A1">
            <wp:simplePos x="0" y="0"/>
            <wp:positionH relativeFrom="column">
              <wp:posOffset>704850</wp:posOffset>
            </wp:positionH>
            <wp:positionV relativeFrom="paragraph">
              <wp:posOffset>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5AE00" w14:textId="28A696E7" w:rsidR="00DC1D71" w:rsidRDefault="00DC1D7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B50E32E" w14:textId="7750784A" w:rsidR="00DC1D71" w:rsidRDefault="00DC1D7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1199CA" w14:textId="77777777" w:rsidR="002A55DB" w:rsidRDefault="00DC1D7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</w:t>
      </w:r>
    </w:p>
    <w:p w14:paraId="5328E285" w14:textId="77777777" w:rsidR="002A55DB" w:rsidRDefault="002A55DB">
      <w:pPr>
        <w:rPr>
          <w:rFonts w:cs="Times New Roman"/>
          <w:sz w:val="22"/>
          <w:szCs w:val="22"/>
        </w:rPr>
      </w:pPr>
    </w:p>
    <w:p w14:paraId="792849DA" w14:textId="3586AA8D" w:rsidR="00DC1D71" w:rsidRDefault="002A55DB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</w:t>
      </w:r>
      <w:r w:rsidR="00DC1D71">
        <w:rPr>
          <w:rFonts w:ascii="Georgia" w:hAnsi="Georgia" w:cs="Georgia"/>
          <w:i/>
          <w:iCs/>
          <w:smallCaps/>
          <w:snapToGrid w:val="0"/>
          <w:sz w:val="22"/>
          <w:szCs w:val="22"/>
        </w:rPr>
        <w:t>REPUBLIKA HRVATSKA</w:t>
      </w:r>
    </w:p>
    <w:p w14:paraId="19A630DA" w14:textId="5513886E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MEĐIMURSKA ŽUPANIJA          </w:t>
      </w:r>
    </w:p>
    <w:p w14:paraId="46E48325" w14:textId="77777777" w:rsidR="002A55DB" w:rsidRDefault="002A55DB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46886" wp14:editId="3E8D91AB">
            <wp:simplePos x="0" y="0"/>
            <wp:positionH relativeFrom="column">
              <wp:posOffset>121285</wp:posOffset>
            </wp:positionH>
            <wp:positionV relativeFrom="paragraph">
              <wp:posOffset>5080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D71"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</w:t>
      </w:r>
    </w:p>
    <w:p w14:paraId="17ACCA07" w14:textId="0A49A8FC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OPĆINA  DEKANOVEC </w:t>
      </w:r>
    </w:p>
    <w:p w14:paraId="5ACF362C" w14:textId="77777777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Jedinstveni upravni odjel</w:t>
      </w:r>
    </w:p>
    <w:p w14:paraId="5A5E28B3" w14:textId="7351B5D9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F. </w:t>
      </w:r>
      <w:proofErr w:type="spellStart"/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>Andrašeca</w:t>
      </w:r>
      <w:proofErr w:type="spellEnd"/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41, Dekanovec    </w:t>
      </w:r>
    </w:p>
    <w:p w14:paraId="694C3863" w14:textId="35AFEB28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Tel./fax. : 040/849-488</w:t>
      </w:r>
    </w:p>
    <w:p w14:paraId="2C1C143E" w14:textId="453F856A" w:rsidR="00DC1D71" w:rsidRDefault="002A55D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</w:t>
      </w:r>
      <w:r w:rsidR="00DC1D71">
        <w:rPr>
          <w:rFonts w:cs="Times New Roman"/>
          <w:sz w:val="22"/>
          <w:szCs w:val="22"/>
        </w:rPr>
        <w:t xml:space="preserve">e-mail: </w:t>
      </w:r>
      <w:hyperlink r:id="rId9" w:history="1">
        <w:r w:rsidR="00DC1D71">
          <w:rPr>
            <w:rStyle w:val="Hiperveza"/>
            <w:snapToGrid/>
            <w:sz w:val="22"/>
            <w:szCs w:val="22"/>
          </w:rPr>
          <w:t>opcina-dekanovec@ck.t-com.hr</w:t>
        </w:r>
      </w:hyperlink>
    </w:p>
    <w:p w14:paraId="4C41660A" w14:textId="7530EEEC" w:rsidR="00DC1D71" w:rsidRDefault="00DC1D71">
      <w:pPr>
        <w:rPr>
          <w:rFonts w:cs="Times New Roman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   </w:t>
      </w:r>
      <w:r w:rsidR="002A55DB"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       </w:t>
      </w:r>
      <w:r>
        <w:rPr>
          <w:rFonts w:cs="Times New Roman"/>
          <w:sz w:val="22"/>
          <w:szCs w:val="22"/>
        </w:rPr>
        <w:t>www.dekanovec.hr</w:t>
      </w:r>
    </w:p>
    <w:p w14:paraId="53185448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7663721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75DD92F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661C501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FCF848A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71C7F6B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510B2E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F26BF59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C8798CA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8FD66F5" w14:textId="77777777" w:rsidR="00DC1D71" w:rsidRDefault="00DC1D71">
      <w:pPr>
        <w:rPr>
          <w:rFonts w:cs="Times New Roman"/>
        </w:rPr>
      </w:pPr>
    </w:p>
    <w:p w14:paraId="1C639C4C" w14:textId="77777777" w:rsidR="00DC1D71" w:rsidRPr="00616C16" w:rsidRDefault="00DC1D71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88"/>
          <w:szCs w:val="88"/>
          <w:u w:val="single"/>
        </w:rPr>
      </w:pPr>
      <w:r w:rsidRPr="00616C16">
        <w:rPr>
          <w:rFonts w:ascii="Bahnschrift" w:hAnsi="Bahnschrift" w:cs="Constantia,BoldItalic"/>
          <w:smallCaps/>
          <w:snapToGrid w:val="0"/>
          <w:sz w:val="88"/>
          <w:szCs w:val="88"/>
          <w:u w:val="single"/>
        </w:rPr>
        <w:t>Vodič za građane</w:t>
      </w:r>
    </w:p>
    <w:p w14:paraId="346FDA8A" w14:textId="77777777" w:rsidR="00DC1D71" w:rsidRPr="00616C16" w:rsidRDefault="00DC1D71">
      <w:pPr>
        <w:autoSpaceDE w:val="0"/>
        <w:autoSpaceDN w:val="0"/>
        <w:adjustRightInd w:val="0"/>
        <w:rPr>
          <w:rFonts w:ascii="Bahnschrift" w:hAnsi="Bahnschrift" w:cs="Constantia,BoldItalic"/>
          <w:smallCaps/>
          <w:snapToGrid w:val="0"/>
          <w:sz w:val="48"/>
          <w:szCs w:val="48"/>
        </w:rPr>
      </w:pPr>
    </w:p>
    <w:p w14:paraId="421FAC2F" w14:textId="77777777" w:rsidR="00DC1D71" w:rsidRPr="00616C16" w:rsidRDefault="00DC1D71">
      <w:pPr>
        <w:autoSpaceDE w:val="0"/>
        <w:autoSpaceDN w:val="0"/>
        <w:adjustRightInd w:val="0"/>
        <w:rPr>
          <w:rFonts w:ascii="Bahnschrift" w:hAnsi="Bahnschrift" w:cs="Constantia,BoldItalic"/>
          <w:smallCaps/>
          <w:snapToGrid w:val="0"/>
          <w:sz w:val="48"/>
          <w:szCs w:val="48"/>
        </w:rPr>
      </w:pPr>
    </w:p>
    <w:p w14:paraId="30F5D1A1" w14:textId="77777777" w:rsidR="00616C16" w:rsidRPr="00616C16" w:rsidRDefault="00DC1D71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48"/>
          <w:szCs w:val="48"/>
        </w:rPr>
      </w:pPr>
      <w:r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 xml:space="preserve">KROZ PRORAČUN OPĆINE DEKANOVEC </w:t>
      </w:r>
    </w:p>
    <w:p w14:paraId="541D6EED" w14:textId="76112798" w:rsidR="00DC1D71" w:rsidRDefault="00DC1D71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48"/>
          <w:szCs w:val="48"/>
        </w:rPr>
      </w:pPr>
      <w:r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>ZA 20</w:t>
      </w:r>
      <w:r w:rsidR="00EA7510"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>2</w:t>
      </w:r>
      <w:r w:rsidR="004C4C47">
        <w:rPr>
          <w:rFonts w:ascii="Bahnschrift" w:hAnsi="Bahnschrift" w:cs="Constantia,BoldItalic"/>
          <w:smallCaps/>
          <w:snapToGrid w:val="0"/>
          <w:sz w:val="48"/>
          <w:szCs w:val="48"/>
        </w:rPr>
        <w:t>5</w:t>
      </w:r>
      <w:r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 xml:space="preserve">.GODINU </w:t>
      </w:r>
    </w:p>
    <w:p w14:paraId="38C43AC7" w14:textId="1CB858CB" w:rsidR="004C4C47" w:rsidRPr="00616C16" w:rsidRDefault="004C4C47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48"/>
          <w:szCs w:val="48"/>
        </w:rPr>
      </w:pPr>
      <w:r>
        <w:rPr>
          <w:rFonts w:ascii="Bahnschrift" w:hAnsi="Bahnschrift" w:cs="Constantia,BoldItalic"/>
          <w:smallCaps/>
          <w:snapToGrid w:val="0"/>
          <w:sz w:val="48"/>
          <w:szCs w:val="48"/>
        </w:rPr>
        <w:t>i projekcije proračuna za 2026. i 2027. godinu</w:t>
      </w:r>
    </w:p>
    <w:p w14:paraId="08354A80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7F77C02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3013861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780BE5D0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7B7C4502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69706605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806B73E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54B08ECD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463410A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3EC2EC0F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56E6C39B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6DEAE813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67D607C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8F54645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4958AE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47FE7E7C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0947283A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09DEEFFF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48A9C295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339AA9C4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08E673F9" w14:textId="504639C9" w:rsidR="00DC1D71" w:rsidRDefault="00DC1D71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</w:t>
      </w:r>
    </w:p>
    <w:p w14:paraId="53DF7B27" w14:textId="77777777" w:rsidR="006449F5" w:rsidRDefault="006449F5">
      <w:pPr>
        <w:rPr>
          <w:rFonts w:cs="Times New Roman"/>
          <w:b/>
          <w:bCs/>
          <w:sz w:val="28"/>
          <w:szCs w:val="28"/>
        </w:rPr>
      </w:pPr>
    </w:p>
    <w:p w14:paraId="56E6003D" w14:textId="77777777" w:rsidR="006449F5" w:rsidRPr="0071410A" w:rsidRDefault="006449F5">
      <w:pPr>
        <w:rPr>
          <w:rFonts w:cs="Times New Roman"/>
          <w:b/>
          <w:bCs/>
          <w:sz w:val="28"/>
          <w:szCs w:val="28"/>
        </w:rPr>
      </w:pPr>
    </w:p>
    <w:p w14:paraId="4C30F32C" w14:textId="77777777" w:rsidR="00DC1D71" w:rsidRPr="006449F5" w:rsidRDefault="00DC1D71">
      <w:pPr>
        <w:rPr>
          <w:rFonts w:cs="Times New Roman"/>
          <w:b/>
          <w:bCs/>
          <w:sz w:val="32"/>
          <w:szCs w:val="32"/>
          <w:u w:val="single"/>
        </w:rPr>
      </w:pPr>
      <w:r w:rsidRPr="006449F5">
        <w:rPr>
          <w:rFonts w:cs="Times New Roman"/>
          <w:b/>
          <w:bCs/>
          <w:sz w:val="32"/>
          <w:szCs w:val="32"/>
          <w:u w:val="single"/>
        </w:rPr>
        <w:t>UVODNA RIJEČ OPĆINSKOG NAČELNIKA</w:t>
      </w:r>
    </w:p>
    <w:p w14:paraId="40CC7B38" w14:textId="77777777" w:rsidR="006449F5" w:rsidRDefault="006449F5">
      <w:pPr>
        <w:rPr>
          <w:rFonts w:cs="Times New Roman"/>
          <w:b/>
          <w:bCs/>
          <w:sz w:val="28"/>
          <w:szCs w:val="28"/>
          <w:u w:val="single"/>
        </w:rPr>
      </w:pPr>
    </w:p>
    <w:p w14:paraId="0CEDB2E8" w14:textId="77777777" w:rsidR="00DC1D71" w:rsidRPr="0071410A" w:rsidRDefault="00DC1D71">
      <w:pPr>
        <w:rPr>
          <w:rFonts w:cs="Times New Roman"/>
          <w:sz w:val="28"/>
          <w:szCs w:val="28"/>
        </w:rPr>
      </w:pPr>
    </w:p>
    <w:p w14:paraId="15F5328B" w14:textId="060BF83B" w:rsidR="00DC1D71" w:rsidRPr="00B910D8" w:rsidRDefault="00DC1D71">
      <w:pPr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>Poštovane mještanke i mještani Općine Dekanovec</w:t>
      </w:r>
      <w:r w:rsidR="006449F5" w:rsidRPr="00B910D8">
        <w:rPr>
          <w:rFonts w:cs="Times New Roman"/>
          <w:i/>
          <w:iCs/>
          <w:sz w:val="28"/>
          <w:szCs w:val="28"/>
        </w:rPr>
        <w:t>,</w:t>
      </w:r>
    </w:p>
    <w:p w14:paraId="7AA0C42D" w14:textId="77777777" w:rsidR="00DC1D71" w:rsidRPr="00B910D8" w:rsidRDefault="00DC1D71">
      <w:pPr>
        <w:rPr>
          <w:rFonts w:cs="Times New Roman"/>
          <w:b/>
          <w:bCs/>
          <w:i/>
          <w:iCs/>
          <w:snapToGrid w:val="0"/>
          <w:sz w:val="28"/>
          <w:szCs w:val="28"/>
        </w:rPr>
      </w:pPr>
    </w:p>
    <w:p w14:paraId="0492EFB5" w14:textId="61272B59" w:rsidR="00DC1D71" w:rsidRPr="00B910D8" w:rsidRDefault="00DC1D71" w:rsidP="00EA7510">
      <w:pPr>
        <w:jc w:val="both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 xml:space="preserve">   </w:t>
      </w:r>
      <w:r w:rsidR="006449F5" w:rsidRPr="00B910D8">
        <w:rPr>
          <w:rFonts w:cs="Times New Roman"/>
          <w:i/>
          <w:iCs/>
          <w:sz w:val="28"/>
          <w:szCs w:val="28"/>
        </w:rPr>
        <w:t>p</w:t>
      </w:r>
      <w:r w:rsidRPr="00B910D8">
        <w:rPr>
          <w:rFonts w:cs="Times New Roman"/>
          <w:i/>
          <w:iCs/>
          <w:sz w:val="28"/>
          <w:szCs w:val="28"/>
        </w:rPr>
        <w:t>ored svih aktivnosti koje provodimo u želji približavanja rada općinske uprave široj javnosti,  izradili smo i ove godine  Vodič uz Proračun kao još jedan korak u jačanju transparentnosti Općine te potkrjepa dobivenom priznanju za transparentnost Općinskog proračuna od Instituta za javne</w:t>
      </w:r>
      <w:r w:rsidR="00B910D8" w:rsidRPr="00B910D8">
        <w:rPr>
          <w:rFonts w:cs="Times New Roman"/>
          <w:i/>
          <w:iCs/>
          <w:sz w:val="28"/>
          <w:szCs w:val="28"/>
        </w:rPr>
        <w:t xml:space="preserve"> financije</w:t>
      </w:r>
      <w:r w:rsidR="00B910D8">
        <w:rPr>
          <w:rFonts w:cs="Times New Roman"/>
          <w:i/>
          <w:iCs/>
          <w:sz w:val="28"/>
          <w:szCs w:val="28"/>
        </w:rPr>
        <w:t xml:space="preserve"> već sedme godine zaredom.</w:t>
      </w:r>
    </w:p>
    <w:p w14:paraId="52D5DF14" w14:textId="002BE63A" w:rsidR="00B910D8" w:rsidRPr="00B910D8" w:rsidRDefault="00B910D8" w:rsidP="00EA7510">
      <w:pPr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B910D8">
        <w:rPr>
          <w:rFonts w:cs="Times New Roman"/>
          <w:b/>
          <w:bCs/>
          <w:i/>
          <w:iCs/>
          <w:sz w:val="28"/>
          <w:szCs w:val="28"/>
        </w:rPr>
        <w:t>Proračunski vodič je izrađen i objavljen kako bi se povećala transparentnost Općine Dekanovec i ostalih subjekata koji se financiraju iz općinskog proračuna, te mještanima prikazalo na što se troši općinski novac.</w:t>
      </w:r>
    </w:p>
    <w:p w14:paraId="1402A1E3" w14:textId="77777777" w:rsidR="00DC1D71" w:rsidRPr="00B910D8" w:rsidRDefault="00DC1D71" w:rsidP="00EA7510">
      <w:pPr>
        <w:jc w:val="both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14:paraId="44093E9B" w14:textId="6E1431FA" w:rsidR="00DC1D71" w:rsidRPr="00B910D8" w:rsidRDefault="00DC1D71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>Svrha ovog Vodiča, osim povećanja transparentnosti rada Općine i informiranja mještana o načinu raspolaganja javnim sredstvima je i povećanje interesa javnosti za općinske aktivnosti i projekte te u konačnici i njenoj većoj uključenosti u proračunski proces Općine Dekanovec.</w:t>
      </w:r>
    </w:p>
    <w:p w14:paraId="45B10343" w14:textId="72378287" w:rsidR="00B910D8" w:rsidRPr="00B910D8" w:rsidRDefault="00B910D8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 xml:space="preserve">Transparentni proračuni omogućuju uvid u potpune, točne, pravovremene i razumljive informacije o proračunu. </w:t>
      </w:r>
    </w:p>
    <w:p w14:paraId="06EAB825" w14:textId="4EA106B1" w:rsidR="00B910D8" w:rsidRPr="00B910D8" w:rsidRDefault="00B910D8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>I dosadašnjih godina je Općina na svojim stranicama objavljivala izvještaje o izvršenju proračuna za prethodne godine, polugodišnje izvještaje o izvršenju proračuna, te na Općinskom vijeću usvojen</w:t>
      </w:r>
      <w:r w:rsidR="006F42EA">
        <w:rPr>
          <w:i/>
          <w:iCs/>
        </w:rPr>
        <w:t>j</w:t>
      </w:r>
      <w:r w:rsidRPr="00B910D8">
        <w:rPr>
          <w:i/>
          <w:iCs/>
        </w:rPr>
        <w:t>e proračuna, a isto tako i ovaj Proračunski vodič koji na jednostavniji i razumljiviji način prikazuje prihode i rashode proračuna, projekte koji se financiraju iz proračuna i ostale rashode.</w:t>
      </w:r>
    </w:p>
    <w:p w14:paraId="264FA29D" w14:textId="2731441C" w:rsidR="00B910D8" w:rsidRPr="00B910D8" w:rsidRDefault="00B910D8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>Želimo jednostavno i brzo pronalaženje podataka vezanih za cjelokupno poslovanje Općine Dekanovec svim zainteresiranim subjektima, a ponajprije našim mještankama i mještanima.</w:t>
      </w:r>
    </w:p>
    <w:p w14:paraId="17CE3C4F" w14:textId="77777777" w:rsidR="00EA7510" w:rsidRPr="00B910D8" w:rsidRDefault="00EA7510" w:rsidP="00EA7510">
      <w:pPr>
        <w:pStyle w:val="Tijeloteksta2"/>
        <w:autoSpaceDE/>
        <w:autoSpaceDN/>
        <w:adjustRightInd/>
        <w:jc w:val="both"/>
        <w:rPr>
          <w:i/>
          <w:iCs/>
        </w:rPr>
      </w:pPr>
    </w:p>
    <w:p w14:paraId="31B3A28A" w14:textId="77777777" w:rsidR="00DC1D71" w:rsidRPr="00B910D8" w:rsidRDefault="00DC1D71" w:rsidP="00EA7510">
      <w:pPr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B910D8">
        <w:rPr>
          <w:rFonts w:cs="Times New Roman"/>
          <w:b/>
          <w:bCs/>
          <w:i/>
          <w:iCs/>
          <w:sz w:val="28"/>
          <w:szCs w:val="28"/>
        </w:rPr>
        <w:t>Nadam se da smo u tome uspjeli. Ovaj dokument namijenjen je vama, a mi smo na raspolaganju za sve vaše prijedloge i sugestije.</w:t>
      </w:r>
    </w:p>
    <w:p w14:paraId="536F66FE" w14:textId="77777777" w:rsidR="00DC1D71" w:rsidRPr="00B910D8" w:rsidRDefault="00DC1D71" w:rsidP="00EA7510">
      <w:pPr>
        <w:jc w:val="both"/>
        <w:rPr>
          <w:rFonts w:cs="Times New Roman"/>
          <w:i/>
          <w:iCs/>
          <w:sz w:val="28"/>
          <w:szCs w:val="28"/>
        </w:rPr>
      </w:pPr>
    </w:p>
    <w:p w14:paraId="73CEF676" w14:textId="77777777" w:rsidR="00DC1D71" w:rsidRPr="00B910D8" w:rsidRDefault="00DC1D71">
      <w:pPr>
        <w:rPr>
          <w:rFonts w:cs="Times New Roman"/>
          <w:i/>
          <w:iCs/>
          <w:sz w:val="28"/>
          <w:szCs w:val="28"/>
        </w:rPr>
      </w:pPr>
    </w:p>
    <w:p w14:paraId="65D2050D" w14:textId="77777777" w:rsidR="00DC1D71" w:rsidRPr="00B910D8" w:rsidRDefault="00DC1D71">
      <w:pPr>
        <w:rPr>
          <w:rFonts w:cs="Times New Roman"/>
          <w:i/>
          <w:iCs/>
          <w:sz w:val="28"/>
          <w:szCs w:val="28"/>
        </w:rPr>
      </w:pPr>
    </w:p>
    <w:p w14:paraId="4518AB0C" w14:textId="77777777" w:rsidR="00DC1D71" w:rsidRPr="00B910D8" w:rsidRDefault="00DC1D71">
      <w:pPr>
        <w:rPr>
          <w:rFonts w:cs="Times New Roman"/>
          <w:i/>
          <w:iCs/>
          <w:sz w:val="28"/>
          <w:szCs w:val="28"/>
        </w:rPr>
      </w:pPr>
    </w:p>
    <w:p w14:paraId="5E66D7B4" w14:textId="6A5CD4C2" w:rsidR="00DC1D71" w:rsidRPr="00B910D8" w:rsidRDefault="00B910D8">
      <w:pPr>
        <w:ind w:left="4956" w:firstLine="708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 xml:space="preserve">           Vaš načelnik,</w:t>
      </w:r>
    </w:p>
    <w:p w14:paraId="5A1933E9" w14:textId="77777777" w:rsidR="00DC1D71" w:rsidRPr="00B910D8" w:rsidRDefault="00DC1D71">
      <w:pPr>
        <w:ind w:left="5664" w:firstLine="708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>Ivan Hajdarović</w:t>
      </w:r>
    </w:p>
    <w:p w14:paraId="2EB2F374" w14:textId="77777777" w:rsidR="00DC1D71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  <w:sz w:val="88"/>
          <w:szCs w:val="88"/>
        </w:rPr>
      </w:pPr>
    </w:p>
    <w:p w14:paraId="47412AF6" w14:textId="77777777" w:rsidR="006449F5" w:rsidRDefault="006449F5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</w:p>
    <w:p w14:paraId="67BD4667" w14:textId="77777777" w:rsidR="00601F75" w:rsidRPr="00601F75" w:rsidRDefault="00601F75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</w:p>
    <w:p w14:paraId="22328049" w14:textId="77777777" w:rsidR="00DC1D71" w:rsidRPr="00601F75" w:rsidRDefault="00DC1D71">
      <w:pPr>
        <w:pStyle w:val="Naslov1"/>
        <w:numPr>
          <w:ilvl w:val="0"/>
          <w:numId w:val="8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01F75">
        <w:rPr>
          <w:rFonts w:ascii="Times New Roman" w:hAnsi="Times New Roman" w:cs="Times New Roman"/>
          <w:b/>
          <w:bCs/>
          <w:sz w:val="36"/>
          <w:szCs w:val="36"/>
        </w:rPr>
        <w:t>OPĆENITO O PRORAČUNU</w:t>
      </w:r>
    </w:p>
    <w:p w14:paraId="06702D84" w14:textId="77777777" w:rsidR="00DC1D71" w:rsidRPr="00601F75" w:rsidRDefault="00DC1D71">
      <w:pPr>
        <w:rPr>
          <w:rFonts w:cs="Times New Roman"/>
        </w:rPr>
      </w:pPr>
    </w:p>
    <w:p w14:paraId="188ECEE3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1. Što je Proračun?</w:t>
      </w:r>
    </w:p>
    <w:p w14:paraId="39A39B34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i/>
          <w:iCs/>
        </w:rPr>
      </w:pPr>
    </w:p>
    <w:p w14:paraId="4288FC26" w14:textId="0A018E17" w:rsidR="00941E1A" w:rsidRPr="00601F75" w:rsidRDefault="00DC1D71" w:rsidP="00C14F3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Proračun je jedan od najvažnijih dokumenata koji se donosi na razini jedinica lokalne samouprave</w:t>
      </w:r>
      <w:r w:rsidR="00941E1A" w:rsidRPr="00601F75">
        <w:rPr>
          <w:rFonts w:cs="Times New Roman"/>
        </w:rPr>
        <w:t xml:space="preserve">. Najkraće rečeno, proračun je plan prihoda i rashoda za neko vremensko razdoblje. Prilikom njegove izrade valja voditi računa o određenim načelima. Proračun i financijski plan donosi se i izvršava u skladu s načelima jedinstva i točnosti, proračunske godine, višegodišnjeg planiranja, uravnoteženosti, obračunske jedinice, univerzalnosti, specifikacije, dobrog financijskog upravljanja i transparentnosti. </w:t>
      </w:r>
    </w:p>
    <w:p w14:paraId="318822BF" w14:textId="798C659E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>Proračun je akt kojim se procjenjuju prihodi i primici te utvrđuju rashodi i izdaci jedinice lokalne samouprave za proračunsku godinu</w:t>
      </w:r>
    </w:p>
    <w:p w14:paraId="1A2367AB" w14:textId="5C35040D" w:rsidR="00616C16" w:rsidRPr="00601F75" w:rsidRDefault="00616C16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>Donosi se za proračunsku godinu i vrijedi za tu godinu – proračunska godina počinje 1. siječnja, a završava 31. prosinca kalendarske godine</w:t>
      </w:r>
    </w:p>
    <w:p w14:paraId="4EA9BD32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 xml:space="preserve">Sadrži i </w:t>
      </w:r>
      <w:r w:rsidRPr="00601F75">
        <w:rPr>
          <w:rFonts w:cs="Times New Roman"/>
          <w:b/>
          <w:bCs/>
        </w:rPr>
        <w:t xml:space="preserve">projekciju </w:t>
      </w:r>
      <w:r w:rsidRPr="00601F75">
        <w:rPr>
          <w:rFonts w:cs="Times New Roman"/>
        </w:rPr>
        <w:t xml:space="preserve">prihoda i primitaka te rashoda i izdataka </w:t>
      </w:r>
      <w:r w:rsidRPr="00601F75">
        <w:rPr>
          <w:rFonts w:cs="Times New Roman"/>
          <w:b/>
          <w:bCs/>
        </w:rPr>
        <w:t>za dvije godine unaprijed</w:t>
      </w:r>
    </w:p>
    <w:p w14:paraId="60CC0FC3" w14:textId="67D97DA0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 xml:space="preserve">Propis kojim su regulirana sva pitanja vezana uz proračun je Zakon o proračunu (Narodne novine </w:t>
      </w:r>
      <w:r w:rsidR="00881246" w:rsidRPr="00601F75">
        <w:rPr>
          <w:rFonts w:cs="Times New Roman"/>
        </w:rPr>
        <w:t>144/21</w:t>
      </w:r>
      <w:r w:rsidRPr="00601F75">
        <w:rPr>
          <w:rFonts w:cs="Times New Roman"/>
        </w:rPr>
        <w:t>)</w:t>
      </w:r>
      <w:r w:rsidR="004C4C47">
        <w:rPr>
          <w:rFonts w:cs="Times New Roman"/>
        </w:rPr>
        <w:t>, Pravilnik o planiranju u sustavu proračuna (Narodne novine 1/2024)</w:t>
      </w:r>
    </w:p>
    <w:p w14:paraId="0F859B90" w14:textId="77777777" w:rsidR="00DC1D71" w:rsidRPr="00601F75" w:rsidRDefault="00DC1D71" w:rsidP="00616C16">
      <w:pPr>
        <w:autoSpaceDE w:val="0"/>
        <w:autoSpaceDN w:val="0"/>
        <w:adjustRightInd w:val="0"/>
        <w:ind w:left="360"/>
        <w:jc w:val="both"/>
        <w:rPr>
          <w:rFonts w:cs="Times New Roman"/>
        </w:rPr>
      </w:pPr>
    </w:p>
    <w:p w14:paraId="13AD901F" w14:textId="77777777" w:rsidR="00DC1D71" w:rsidRPr="00601F75" w:rsidRDefault="00DC1D71" w:rsidP="00616C16">
      <w:pPr>
        <w:autoSpaceDE w:val="0"/>
        <w:autoSpaceDN w:val="0"/>
        <w:adjustRightInd w:val="0"/>
        <w:ind w:left="360"/>
        <w:jc w:val="both"/>
        <w:rPr>
          <w:rFonts w:cs="Times New Roman"/>
        </w:rPr>
      </w:pPr>
    </w:p>
    <w:p w14:paraId="047EC092" w14:textId="5DEC592C" w:rsidR="00DC1D71" w:rsidRPr="00601F75" w:rsidRDefault="00DC1D71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2. Kako se donosi Proračun?</w:t>
      </w:r>
    </w:p>
    <w:p w14:paraId="4F25C8D9" w14:textId="77777777" w:rsidR="00EA7510" w:rsidRPr="00601F75" w:rsidRDefault="00EA7510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</w:p>
    <w:p w14:paraId="0DAE4336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Proračun donosi predstavničko tijelo jedinica lokalne samouprave (Općinsko Vijeće Općine Dekanovec)</w:t>
      </w:r>
    </w:p>
    <w:p w14:paraId="71551B7F" w14:textId="18D12E01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 xml:space="preserve">Proračun se prema Zakonu mora donijeti najkasnije do </w:t>
      </w:r>
      <w:r w:rsidR="004C4C47">
        <w:rPr>
          <w:rFonts w:cs="Times New Roman"/>
        </w:rPr>
        <w:t>kraja</w:t>
      </w:r>
      <w:r w:rsidRPr="00601F75">
        <w:rPr>
          <w:rFonts w:cs="Times New Roman"/>
        </w:rPr>
        <w:t xml:space="preserve"> tekuće godine za iduću</w:t>
      </w:r>
    </w:p>
    <w:p w14:paraId="690CCFC5" w14:textId="13590F26" w:rsidR="00DC1D71" w:rsidRDefault="00DC1D71" w:rsidP="00616C16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godinu prema prijedlogu kojega utvrđuje  općinski načelnik i dostavlja predstavničkom tijelu do 15.studenog tekuće godine</w:t>
      </w:r>
      <w:r w:rsidR="004C4C47">
        <w:rPr>
          <w:rFonts w:cs="Times New Roman"/>
        </w:rPr>
        <w:t xml:space="preserve"> na raspravu i donošenje</w:t>
      </w:r>
    </w:p>
    <w:p w14:paraId="511CAD4A" w14:textId="719F9D79" w:rsidR="004C4C47" w:rsidRDefault="004C4C47" w:rsidP="00616C16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Predlaganje i donošenje proračuna i financijskih planova za 2025. i projekcija za 2026. i 2027. na razini skupine ekonomske klasifikacije.</w:t>
      </w:r>
    </w:p>
    <w:p w14:paraId="40CFA1ED" w14:textId="1F7FECBF" w:rsidR="004C4C47" w:rsidRPr="00601F75" w:rsidRDefault="004C4C47" w:rsidP="00616C16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Značajna novost u odnosu na stari Zakon o proračunu i dosadašnju praksu je razina ekonomske klasifikacije na kojoj se predlaže i usvaja plan za proračunsku godinu i projekcije za sljedeće dvije godine. Sukladno člancima 38., 39. i 42. novog Zakona o proračunu, proračun jedinice lokalne i područne (regionalne) samouprave usvaja se na razini skupine ekonomske klasifikacije. Slijedom navedenog, jedinice lokalne i područne (regionalne) samouprave, prihode i primitke, rashode i izdatke za 2025. godinu iskazuje na razini skupine (druga razina računskog plana) isto kao za 2026. i 2027. godinu. Navedeno je novost u ovom proračunskom ciklusu i razlika od prethodnih godina, kada se plan za proračunsku godinu iskazivao na razini podskupine ekonomske klasifikacije, a projekcije na razini skupine ekonomske klasifikacije.</w:t>
      </w:r>
    </w:p>
    <w:p w14:paraId="270BD3F8" w14:textId="77777777" w:rsidR="00DC1D71" w:rsidRPr="00601F75" w:rsidRDefault="00DC1D71" w:rsidP="00616C16">
      <w:pPr>
        <w:autoSpaceDE w:val="0"/>
        <w:autoSpaceDN w:val="0"/>
        <w:adjustRightInd w:val="0"/>
        <w:ind w:left="1080"/>
        <w:jc w:val="both"/>
        <w:rPr>
          <w:rFonts w:cs="Times New Roman"/>
          <w:i/>
          <w:iCs/>
          <w:color w:val="FFFFFF"/>
        </w:rPr>
      </w:pPr>
    </w:p>
    <w:p w14:paraId="0BCF979B" w14:textId="77777777" w:rsidR="00DC1D71" w:rsidRPr="00601F75" w:rsidRDefault="00DC1D71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3. Sadržaj Proračuna</w:t>
      </w:r>
    </w:p>
    <w:p w14:paraId="35F7C5DD" w14:textId="77777777" w:rsidR="00DC1D71" w:rsidRPr="00601F75" w:rsidRDefault="00DC1D71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</w:p>
    <w:p w14:paraId="7D6E7DBB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 xml:space="preserve">OPĆI DIO </w:t>
      </w:r>
      <w:r w:rsidRPr="00601F75">
        <w:rPr>
          <w:rFonts w:ascii="Cambria Math" w:eastAsia="CambriaMath" w:hAnsi="Cambria Math" w:cs="Cambria Math"/>
        </w:rPr>
        <w:t>⇨</w:t>
      </w:r>
      <w:r w:rsidRPr="00601F75">
        <w:rPr>
          <w:rFonts w:cs="Times New Roman"/>
        </w:rPr>
        <w:t>Račun prihoda i rashoda i Račun financiranja, što predstavlja strukturu prihoda i primitaka te rashoda i izdataka po vrstama,</w:t>
      </w:r>
    </w:p>
    <w:p w14:paraId="12DA75F5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 xml:space="preserve">POSEBNI DIO </w:t>
      </w:r>
      <w:r w:rsidRPr="00601F75">
        <w:rPr>
          <w:rFonts w:ascii="Cambria Math" w:eastAsia="CambriaMath" w:hAnsi="Cambria Math" w:cs="Cambria Math"/>
        </w:rPr>
        <w:t>⇨</w:t>
      </w:r>
      <w:r w:rsidRPr="00601F75">
        <w:rPr>
          <w:rFonts w:eastAsia="CambriaMath" w:cs="Times New Roman"/>
        </w:rPr>
        <w:t xml:space="preserve"> </w:t>
      </w:r>
      <w:r w:rsidRPr="00601F75">
        <w:rPr>
          <w:rFonts w:cs="Times New Roman"/>
        </w:rPr>
        <w:t>sastoji se od plana rashoda i izdataka koji se financiraju, iskazanih po Razdjelima, programima, aktivnostima i projektima =na razini upravnih odjela,</w:t>
      </w:r>
    </w:p>
    <w:p w14:paraId="37A9D71C" w14:textId="77777777" w:rsidR="00E8777E" w:rsidRPr="00601F75" w:rsidRDefault="00E8777E" w:rsidP="00AE7598">
      <w:pPr>
        <w:autoSpaceDE w:val="0"/>
        <w:autoSpaceDN w:val="0"/>
        <w:adjustRightInd w:val="0"/>
        <w:ind w:left="720"/>
        <w:jc w:val="both"/>
        <w:rPr>
          <w:rFonts w:cs="Times New Roman"/>
          <w:b/>
          <w:bCs/>
        </w:rPr>
      </w:pPr>
    </w:p>
    <w:p w14:paraId="6AEC9BE7" w14:textId="35975942" w:rsidR="00AE7598" w:rsidRPr="00601F75" w:rsidRDefault="00AE7598" w:rsidP="00AE7598">
      <w:pPr>
        <w:autoSpaceDE w:val="0"/>
        <w:autoSpaceDN w:val="0"/>
        <w:adjustRightInd w:val="0"/>
        <w:ind w:left="720"/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  <w:u w:val="single"/>
        </w:rPr>
        <w:t>Opći dio proračuna</w:t>
      </w:r>
      <w:r w:rsidRPr="00601F75">
        <w:rPr>
          <w:rFonts w:cs="Times New Roman"/>
          <w:b/>
          <w:bCs/>
        </w:rPr>
        <w:t xml:space="preserve"> </w:t>
      </w:r>
      <w:r w:rsidRPr="00601F75">
        <w:rPr>
          <w:rFonts w:cs="Times New Roman"/>
        </w:rPr>
        <w:t>čini Račun prihoda i rashoda i Račun financiranja</w:t>
      </w:r>
    </w:p>
    <w:p w14:paraId="0A47F67F" w14:textId="64AB6C6C" w:rsidR="00AE7598" w:rsidRPr="00601F75" w:rsidRDefault="00AE7598" w:rsidP="00AE7598">
      <w:pPr>
        <w:pStyle w:val="Odlomakpopisa"/>
        <w:numPr>
          <w:ilvl w:val="2"/>
          <w:numId w:val="9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Račun prihoda i rashoda</w:t>
      </w:r>
      <w:r w:rsidRPr="00601F75">
        <w:rPr>
          <w:rFonts w:cs="Times New Roman"/>
        </w:rPr>
        <w:t xml:space="preserve"> sastoji se od prihoda od poreza, pomoći, prihoda od imovine, prihoda od pristojbi i naknada, ostalih prihoda i prihoda od prodaje nefinancijske imovine kojima se financiraju rashodi za zaposlene, materijalni rashodi, financijski rashodi, subvencije, pomoći, naknade građanima i kućanstvima, ostali rashodi i rashodi za nabavu nefinancijske imovine odnosno javne potrebe utvrđene na temelju zakonskih i drugih propisa</w:t>
      </w:r>
    </w:p>
    <w:p w14:paraId="1F6B484C" w14:textId="23F151F7" w:rsidR="00AE7598" w:rsidRPr="00601F75" w:rsidRDefault="00AE7598" w:rsidP="00AE7598">
      <w:pPr>
        <w:pStyle w:val="Odlomakpopisa"/>
        <w:numPr>
          <w:ilvl w:val="2"/>
          <w:numId w:val="10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lastRenderedPageBreak/>
        <w:t xml:space="preserve">Račun financiranja </w:t>
      </w:r>
      <w:r w:rsidRPr="00601F75">
        <w:rPr>
          <w:rFonts w:cs="Times New Roman"/>
        </w:rPr>
        <w:t>sadrži primitke od financijske imovine i zaduživanja te izdatke za otplatu</w:t>
      </w:r>
      <w:r w:rsidR="006F42EA">
        <w:rPr>
          <w:rFonts w:cs="Times New Roman"/>
        </w:rPr>
        <w:t xml:space="preserve"> obveza</w:t>
      </w:r>
      <w:r w:rsidRPr="00601F75">
        <w:rPr>
          <w:rFonts w:cs="Times New Roman"/>
        </w:rPr>
        <w:t xml:space="preserve"> </w:t>
      </w:r>
    </w:p>
    <w:p w14:paraId="2B413AF3" w14:textId="224B4A7C" w:rsidR="00AE7598" w:rsidRPr="00601F75" w:rsidRDefault="00AE7598" w:rsidP="00AE7598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Posebni dio proračuna</w:t>
      </w:r>
      <w:r w:rsidRPr="00601F75">
        <w:rPr>
          <w:rFonts w:cs="Times New Roman"/>
        </w:rPr>
        <w:t xml:space="preserve"> sastoji se od rashoda i izdataka proračunskih korisnika iskazanih po vrstama i raspoređenih kroz programe</w:t>
      </w:r>
    </w:p>
    <w:p w14:paraId="459DBE1B" w14:textId="4C7FFA38" w:rsidR="00AE7598" w:rsidRDefault="005E7353" w:rsidP="00AE7598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  <w:r w:rsidRPr="005E7353">
        <w:rPr>
          <w:rFonts w:cs="Times New Roman"/>
          <w:b/>
          <w:bCs/>
        </w:rPr>
        <w:t>Obrazloženje općeg dijela proračuna</w:t>
      </w:r>
      <w:r>
        <w:rPr>
          <w:rFonts w:cs="Times New Roman"/>
        </w:rPr>
        <w:t xml:space="preserve"> JLP®S sadrži obrazloženje prihoda i rashoda, primitaka i izdataka proračuna JLP®S i obrazloženja prenesenog manjka odnosno viška proračuna JLP®S – obrazloženje posebnog dijela proračuna JLP®S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5A548B0D" w14:textId="77777777" w:rsidR="005E7353" w:rsidRPr="00601F75" w:rsidRDefault="005E7353" w:rsidP="00AE7598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14:paraId="507E66F6" w14:textId="221F667F" w:rsidR="00AE7598" w:rsidRPr="00601F75" w:rsidRDefault="00AE7598" w:rsidP="00AE7598">
      <w:pPr>
        <w:pStyle w:val="Odlomakpopisa"/>
        <w:numPr>
          <w:ilvl w:val="2"/>
          <w:numId w:val="11"/>
        </w:numPr>
        <w:tabs>
          <w:tab w:val="clear" w:pos="216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 xml:space="preserve">Za obavljanje poslova iz samoupravnog djelokruga utvrđenog Zakonom o lokalnoj i područnoj (regionalnoj) samoupravi ustrojeni je </w:t>
      </w:r>
      <w:r w:rsidRPr="00601F75">
        <w:rPr>
          <w:rFonts w:cs="Times New Roman"/>
          <w:b/>
          <w:bCs/>
        </w:rPr>
        <w:t>Jedinstveni upravni odjel Općine Dekanovec</w:t>
      </w:r>
    </w:p>
    <w:p w14:paraId="719803A1" w14:textId="77777777" w:rsidR="00DC1D71" w:rsidRDefault="00DC1D71">
      <w:pPr>
        <w:autoSpaceDE w:val="0"/>
        <w:autoSpaceDN w:val="0"/>
        <w:adjustRightInd w:val="0"/>
        <w:rPr>
          <w:rFonts w:cs="Times New Roman"/>
          <w:b/>
          <w:bCs/>
          <w:i/>
          <w:iCs/>
          <w:smallCaps/>
          <w:snapToGrid w:val="0"/>
        </w:rPr>
      </w:pPr>
    </w:p>
    <w:p w14:paraId="5DBB27BE" w14:textId="77777777" w:rsidR="00601F75" w:rsidRPr="00601F75" w:rsidRDefault="00601F75">
      <w:pPr>
        <w:autoSpaceDE w:val="0"/>
        <w:autoSpaceDN w:val="0"/>
        <w:adjustRightInd w:val="0"/>
        <w:rPr>
          <w:rFonts w:cs="Times New Roman"/>
          <w:b/>
          <w:bCs/>
          <w:i/>
          <w:iCs/>
          <w:smallCaps/>
          <w:snapToGrid w:val="0"/>
        </w:rPr>
      </w:pPr>
    </w:p>
    <w:p w14:paraId="4CEF8F46" w14:textId="77777777" w:rsidR="00DC1D71" w:rsidRPr="00601F75" w:rsidRDefault="00DC1D71" w:rsidP="00616C16">
      <w:pPr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4.  STRUKUTURA PRIHODA I PRIMITAKA</w:t>
      </w:r>
    </w:p>
    <w:p w14:paraId="1D586000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4.1. Prihodi poslovanja</w:t>
      </w:r>
    </w:p>
    <w:p w14:paraId="6267A53B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4.2. Prihodi od prodaje nefinancijske imovine</w:t>
      </w:r>
    </w:p>
    <w:p w14:paraId="3D3AC258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4.3. Primici od financijske imovine i zaduživanja</w:t>
      </w:r>
    </w:p>
    <w:p w14:paraId="123E71C1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4.4. Raspoloživa sredstva iz prethodne godine</w:t>
      </w:r>
    </w:p>
    <w:p w14:paraId="009EAD0B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</w:p>
    <w:p w14:paraId="62612DC0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4.1.PRIHODI POSLOVANJA OBUHVAĆAJU:</w:t>
      </w:r>
    </w:p>
    <w:p w14:paraId="452505C7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a) </w:t>
      </w:r>
      <w:r w:rsidRPr="00601F75">
        <w:rPr>
          <w:rFonts w:cs="Times New Roman"/>
          <w:b/>
          <w:bCs/>
        </w:rPr>
        <w:t xml:space="preserve">Prihodi od poreza </w:t>
      </w:r>
      <w:r w:rsidRPr="00601F75">
        <w:rPr>
          <w:rFonts w:cs="Times New Roman"/>
        </w:rPr>
        <w:t>(porez i prirez na dohodak, porez na korištenje javnih površina, porez na promet nekretnina, porez na potrošnju)</w:t>
      </w:r>
    </w:p>
    <w:p w14:paraId="385B7F3B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b) </w:t>
      </w:r>
      <w:r w:rsidRPr="00601F75">
        <w:rPr>
          <w:rFonts w:cs="Times New Roman"/>
          <w:b/>
          <w:bCs/>
        </w:rPr>
        <w:t>Pomoći iz inozemstva i  od subjekata unutar općeg proračuna</w:t>
      </w:r>
      <w:r w:rsidRPr="00601F75">
        <w:rPr>
          <w:rFonts w:cs="Times New Roman"/>
        </w:rPr>
        <w:t xml:space="preserve"> ( sredstva iz raznih fondova EU, te tekuće i kapitalne pomoći iz drugih proračuna državnih i županijskih te izvanproračunskih korisnika)</w:t>
      </w:r>
    </w:p>
    <w:p w14:paraId="292CCF67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c</w:t>
      </w:r>
      <w:r w:rsidRPr="00601F75">
        <w:rPr>
          <w:rFonts w:cs="Times New Roman"/>
          <w:b/>
          <w:bCs/>
        </w:rPr>
        <w:t>)  Prihodi od imovine</w:t>
      </w:r>
      <w:r w:rsidRPr="00601F75">
        <w:rPr>
          <w:rFonts w:cs="Times New Roman"/>
        </w:rPr>
        <w:t xml:space="preserve"> ( kamate, prihodi od dobiti, naknade za koncesije, prihodi od zakupa poljoprivrednog zemljišta i poslovnih prostora, legalizacija)</w:t>
      </w:r>
    </w:p>
    <w:p w14:paraId="371D7B82" w14:textId="6127A7B9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d) </w:t>
      </w:r>
      <w:r w:rsidRPr="00601F75">
        <w:rPr>
          <w:rFonts w:cs="Times New Roman"/>
          <w:b/>
          <w:bCs/>
        </w:rPr>
        <w:t>Prihodi od upravnih i administrativnih pristojbi, pristojbi po posebnim propisima</w:t>
      </w:r>
      <w:r w:rsidRPr="00601F75">
        <w:rPr>
          <w:rFonts w:cs="Times New Roman"/>
        </w:rPr>
        <w:t xml:space="preserve"> (županijske</w:t>
      </w:r>
      <w:r w:rsidR="001B3A1A" w:rsidRPr="00601F75">
        <w:rPr>
          <w:rFonts w:cs="Times New Roman"/>
        </w:rPr>
        <w:t xml:space="preserve"> </w:t>
      </w:r>
      <w:r w:rsidRPr="00601F75">
        <w:rPr>
          <w:rFonts w:cs="Times New Roman"/>
        </w:rPr>
        <w:t>i općinske pristojbe i naknade, vodni doprinos, komunalni doprinos, komunalna naknada, naknada za održavanje groblja te ostali prihodi za posebne namjene)</w:t>
      </w:r>
    </w:p>
    <w:p w14:paraId="011802F2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4.2. PRIHODI OD PRODAJE NEFINANCIJSKE IMOVINE OBUHVAĆAJU</w:t>
      </w:r>
      <w:r w:rsidRPr="00601F75">
        <w:rPr>
          <w:rFonts w:cs="Times New Roman"/>
        </w:rPr>
        <w:t>:</w:t>
      </w:r>
    </w:p>
    <w:p w14:paraId="1135B3C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a) Prihodi od prodaje nefinancijske  imovine ( zemljišta)</w:t>
      </w:r>
    </w:p>
    <w:p w14:paraId="543F16DD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4.3. PRIHODI OD FINANCIJSKE IMOVINE I ZADUŽIVANJA OBUHVAĆAJU:</w:t>
      </w:r>
    </w:p>
    <w:p w14:paraId="135CF065" w14:textId="37FC421A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a) Primitci od zaduživanja </w:t>
      </w:r>
    </w:p>
    <w:p w14:paraId="6F7F153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b) Povrat zajmova i depozita </w:t>
      </w:r>
    </w:p>
    <w:p w14:paraId="795E374C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4.4. RASPOLOŽIVA SREDSTVA IZ PRETHODNE GODINE OBUHVAĆAJU:</w:t>
      </w:r>
    </w:p>
    <w:p w14:paraId="2E7C47BC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   Višak /manjak koji proračun ostvari u prethodnoj godini.</w:t>
      </w:r>
    </w:p>
    <w:p w14:paraId="70D8CB24" w14:textId="77777777" w:rsidR="00DC1D71" w:rsidRPr="00601F75" w:rsidRDefault="00DC1D71" w:rsidP="00616C16">
      <w:pPr>
        <w:jc w:val="both"/>
        <w:rPr>
          <w:rFonts w:cs="Times New Roman"/>
        </w:rPr>
      </w:pPr>
    </w:p>
    <w:p w14:paraId="47F607BC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Općinsko vijeće svake godine nakon usvajanja Izvješća o izvršenju proračuna donosi posebnu odluku o rasporedu rezultata poslovanja ( višak ili manjak).</w:t>
      </w:r>
    </w:p>
    <w:p w14:paraId="44938140" w14:textId="77777777" w:rsidR="00DC1D71" w:rsidRPr="00601F75" w:rsidRDefault="00DC1D71" w:rsidP="00616C16">
      <w:pPr>
        <w:jc w:val="both"/>
        <w:rPr>
          <w:rFonts w:cs="Times New Roman"/>
        </w:rPr>
      </w:pPr>
    </w:p>
    <w:p w14:paraId="69D258CD" w14:textId="77777777" w:rsidR="00DC1D71" w:rsidRPr="00601F75" w:rsidRDefault="00DC1D71" w:rsidP="00616C16">
      <w:pPr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5. STRUKTURA RASHODA I IZDATAKA</w:t>
      </w:r>
    </w:p>
    <w:p w14:paraId="45A5A789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5.1. Rashodi poslovanja</w:t>
      </w:r>
    </w:p>
    <w:p w14:paraId="7F18FE4B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5.2. Rashodi za nabavu nefinancijske imovine</w:t>
      </w:r>
    </w:p>
    <w:p w14:paraId="7CE0870B" w14:textId="39BC8FF4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5.3. Izdaci za financijsku imovinu</w:t>
      </w:r>
    </w:p>
    <w:p w14:paraId="4CA99E51" w14:textId="77777777" w:rsidR="00DC1D71" w:rsidRPr="00601F75" w:rsidRDefault="00DC1D71">
      <w:pPr>
        <w:rPr>
          <w:rFonts w:cs="Times New Roman"/>
        </w:rPr>
      </w:pPr>
    </w:p>
    <w:p w14:paraId="222B63DE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5.1. RASHODI POSLOVANJA OBUHVAĆAJU:</w:t>
      </w:r>
    </w:p>
    <w:p w14:paraId="75A2F856" w14:textId="786755F9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a) Rashodi za zaposlene čine rashodi za plaće, doprinose i ostala materijalna prava zaposlenih. Općina trenutno ima jednog službenika zaposlenog na puno radno vrijeme . </w:t>
      </w:r>
    </w:p>
    <w:p w14:paraId="081E0065" w14:textId="77777777" w:rsidR="00DC1D71" w:rsidRPr="00601F75" w:rsidRDefault="00DC1D71" w:rsidP="00616C16">
      <w:pPr>
        <w:pStyle w:val="Tijeloteksta2"/>
        <w:autoSpaceDE/>
        <w:autoSpaceDN/>
        <w:adjustRightInd/>
        <w:jc w:val="both"/>
        <w:rPr>
          <w:sz w:val="24"/>
          <w:szCs w:val="24"/>
        </w:rPr>
      </w:pPr>
      <w:r w:rsidRPr="00601F75">
        <w:rPr>
          <w:sz w:val="24"/>
          <w:szCs w:val="24"/>
        </w:rPr>
        <w:t>b) Materijalni rashodi- obuhvaćaju  rashode za usluge ( tekuće i investicijsko održavanje komunalne infrastrukture, rashodi za energiju, usluge telefona, pošte, promidžbe i informiranje, računalne i druge usluge, sitni inventar, druge komunalne usluge, reprezentaciju  i slično)</w:t>
      </w:r>
    </w:p>
    <w:p w14:paraId="0201CDA1" w14:textId="4983BBC1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c) Financijski rashodi obuhvaćaju rashode za bankarske usluge i usluge platnog prometa.</w:t>
      </w:r>
    </w:p>
    <w:p w14:paraId="1A3A500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lastRenderedPageBreak/>
        <w:t>d) Pomoći dane unutar općeg proračuna obuhvaćaju  prijenos troškova za JVP Čakovec</w:t>
      </w:r>
    </w:p>
    <w:p w14:paraId="4A1D4C1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e) Naknade građanima i kućanstvima obuhvaćaju pomoći iz socijalnog programa (sufinanciranje smještaja djece u dječje vrtiće, pomoć za novorođeno dijete, stipendije, školski prijevoz, dječji darovi, školski udžbenici, pomoć obiteljima i kućanstvima )</w:t>
      </w:r>
    </w:p>
    <w:p w14:paraId="60FD6253" w14:textId="29C7E26C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f) Ostali rashodi obuhvaćaju tekuće donacije udrugama, vatrogascima, političkim strankama, Crveni križ, PŠ Florijana </w:t>
      </w:r>
      <w:proofErr w:type="spellStart"/>
      <w:r w:rsidRPr="00601F75">
        <w:rPr>
          <w:rFonts w:cs="Times New Roman"/>
        </w:rPr>
        <w:t>Andrašeca</w:t>
      </w:r>
      <w:proofErr w:type="spellEnd"/>
      <w:r w:rsidRPr="00601F75">
        <w:rPr>
          <w:rFonts w:cs="Times New Roman"/>
        </w:rPr>
        <w:t xml:space="preserve"> Dekanovec i drugo.</w:t>
      </w:r>
    </w:p>
    <w:p w14:paraId="73B20508" w14:textId="77777777" w:rsidR="00DC1D71" w:rsidRPr="00601F75" w:rsidRDefault="00DC1D71" w:rsidP="00616C16">
      <w:pPr>
        <w:jc w:val="both"/>
        <w:rPr>
          <w:rFonts w:cs="Times New Roman"/>
        </w:rPr>
      </w:pPr>
    </w:p>
    <w:p w14:paraId="0F77FFEA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 xml:space="preserve">5.2.RASHODI ZA NABAVU NEFINACIJSKE IMOVINE </w:t>
      </w:r>
    </w:p>
    <w:p w14:paraId="09A17F2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a) Rashodi za nabavu proizvedene dugotrajne imovine obuhvaćaju</w:t>
      </w:r>
    </w:p>
    <w:p w14:paraId="139828DB" w14:textId="77777777" w:rsidR="00DC1D71" w:rsidRPr="00601F75" w:rsidRDefault="00DC1D71" w:rsidP="00616C16">
      <w:pPr>
        <w:pStyle w:val="Tijeloteksta2"/>
        <w:autoSpaceDE/>
        <w:autoSpaceDN/>
        <w:adjustRightInd/>
        <w:jc w:val="both"/>
        <w:rPr>
          <w:sz w:val="24"/>
          <w:szCs w:val="24"/>
        </w:rPr>
      </w:pPr>
      <w:r w:rsidRPr="00601F75">
        <w:rPr>
          <w:sz w:val="24"/>
          <w:szCs w:val="24"/>
        </w:rPr>
        <w:t>- rashode za nabavu građevinskih objekata ( investicije predviđene programom gradnje)</w:t>
      </w:r>
    </w:p>
    <w:p w14:paraId="4F640EAF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- rashode za nabavu postrojenja i opreme ( nabava namještaja informatičke i druge opreme</w:t>
      </w:r>
    </w:p>
    <w:p w14:paraId="4C942119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b) Rashode za dokumente prostornog uređenja (Prostorni planovi, strategije, projektna dokumentacija)</w:t>
      </w:r>
    </w:p>
    <w:p w14:paraId="34766248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</w:p>
    <w:p w14:paraId="3CA52FE9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  <w:r w:rsidRPr="00601F75">
        <w:rPr>
          <w:rFonts w:cs="Times New Roman"/>
          <w:b/>
          <w:bCs/>
          <w:u w:val="single"/>
        </w:rPr>
        <w:t>VAŽNO JE ZNATI!</w:t>
      </w:r>
    </w:p>
    <w:p w14:paraId="282BC9A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</w:p>
    <w:p w14:paraId="32E2B9A5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Jedno od najvažnijih načela proračuna je da isti mora biti </w:t>
      </w:r>
      <w:r w:rsidRPr="00601F75">
        <w:rPr>
          <w:rFonts w:cs="Times New Roman"/>
          <w:b/>
          <w:bCs/>
        </w:rPr>
        <w:t xml:space="preserve">uravnotežen </w:t>
      </w:r>
    </w:p>
    <w:p w14:paraId="3EF8C376" w14:textId="76219A96" w:rsidR="00DC1D71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ukupna </w:t>
      </w:r>
      <w:r w:rsidRPr="00601F75">
        <w:rPr>
          <w:rFonts w:cs="Times New Roman"/>
          <w:b/>
          <w:bCs/>
        </w:rPr>
        <w:t>visina planiranih prihoda mora biti istovjetna ukupnoj visini planiranih rashoda</w:t>
      </w:r>
    </w:p>
    <w:p w14:paraId="3F0D607C" w14:textId="264D7A13" w:rsidR="005E7353" w:rsidRDefault="005E7353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5E7353">
        <w:rPr>
          <w:rFonts w:cs="Times New Roman"/>
        </w:rPr>
        <w:t>jedinica lokalne samouprave može se naći u situaciji da joj preneseni višak ili manjak čini značajni dio ukupnog proračuna te je u takvim slučajevima moguće iznimno sukcesivno planiranje pokrića viška/manjka kroz godine</w:t>
      </w:r>
    </w:p>
    <w:p w14:paraId="0E91D152" w14:textId="2A9168F4" w:rsidR="005E7353" w:rsidRPr="005E7353" w:rsidRDefault="005E7353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Općina Dekanovec procijenila je da će iz 2024. godine u 2025. godinu prenijeti višak u iznosu od 120.000,00 eura</w:t>
      </w:r>
      <w:r w:rsidR="007302C0">
        <w:rPr>
          <w:rFonts w:cs="Times New Roman"/>
        </w:rPr>
        <w:t xml:space="preserve"> koji će rasporediti za pokriće manjka u 2025. godini (odnosno za radove izgradnje dječjeg vrtića)</w:t>
      </w:r>
    </w:p>
    <w:p w14:paraId="686F5B82" w14:textId="337B54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određeni rashodi mogu se financirati isključivo iz određenih prihoda – namjenski prihodi</w:t>
      </w:r>
    </w:p>
    <w:p w14:paraId="1D642044" w14:textId="4155BDEB" w:rsidR="00CD77FD" w:rsidRPr="00601F75" w:rsidRDefault="00CD77FD" w:rsidP="00CD77FD">
      <w:pPr>
        <w:autoSpaceDE w:val="0"/>
        <w:autoSpaceDN w:val="0"/>
        <w:adjustRightInd w:val="0"/>
        <w:ind w:left="720"/>
        <w:rPr>
          <w:rFonts w:cs="Times New Roman"/>
        </w:rPr>
      </w:pPr>
    </w:p>
    <w:p w14:paraId="08B427CF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  <w:r w:rsidRPr="00601F75">
        <w:rPr>
          <w:rFonts w:cs="Times New Roman"/>
          <w:smallCaps/>
          <w:snapToGrid w:val="0"/>
        </w:rPr>
        <w:t>VRSTE PRORAČUNSKIH PRIHODA</w:t>
      </w:r>
    </w:p>
    <w:p w14:paraId="0267D8D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</w:p>
    <w:p w14:paraId="64F5684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  <w:r w:rsidRPr="00601F75">
        <w:rPr>
          <w:rFonts w:cs="Times New Roman"/>
          <w:smallCaps/>
          <w:snapToGrid w:val="0"/>
        </w:rPr>
        <w:t>NAMJENSKI PRIHODI</w:t>
      </w:r>
    </w:p>
    <w:p w14:paraId="35AE0E90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prihodi od prodaje imovine  - isključivo za kapitalna ulaganja-investicije,</w:t>
      </w:r>
    </w:p>
    <w:p w14:paraId="71717F94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komunalni prihodi -isključivo za komunalne programe,</w:t>
      </w:r>
    </w:p>
    <w:p w14:paraId="2A3845BB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Komunalni doprinos - gradnja objekata i uređaja komunalne infrastrukture</w:t>
      </w:r>
    </w:p>
    <w:p w14:paraId="4BD7DF3D" w14:textId="77777777" w:rsidR="00DC1D71" w:rsidRPr="00601F75" w:rsidRDefault="00DC1D71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Komunalna naknada - održavanje objekata i uređaja komunalne infrastrukture</w:t>
      </w:r>
    </w:p>
    <w:p w14:paraId="339C0BDD" w14:textId="73875C16" w:rsidR="00DC1D71" w:rsidRPr="00601F75" w:rsidRDefault="00DC1D71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Spomenička renta - zaštita i očuvanje kulturnih dobara </w:t>
      </w:r>
      <w:r w:rsidR="00B03B15">
        <w:rPr>
          <w:rFonts w:cs="Times New Roman"/>
        </w:rPr>
        <w:t xml:space="preserve"> (parkovi, obnove fasada i krovova i </w:t>
      </w:r>
      <w:proofErr w:type="spellStart"/>
      <w:r w:rsidR="00B03B15">
        <w:rPr>
          <w:rFonts w:cs="Times New Roman"/>
        </w:rPr>
        <w:t>sl</w:t>
      </w:r>
      <w:proofErr w:type="spellEnd"/>
      <w:r w:rsidR="00B03B15">
        <w:rPr>
          <w:rFonts w:cs="Times New Roman"/>
        </w:rPr>
        <w:t>)</w:t>
      </w:r>
    </w:p>
    <w:p w14:paraId="047FFBEC" w14:textId="3E2AAEBF" w:rsidR="00DC1D71" w:rsidRPr="00601F75" w:rsidRDefault="00DC1D71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NENAMJENSKIM PRIHODIMA (porezi, zakupi i ostali prihodi) moguće je financirati sve vrste rashoda odnosno za podmirenje materijalnih rashoda</w:t>
      </w:r>
      <w:r w:rsidR="00B03B15">
        <w:rPr>
          <w:rFonts w:cs="Times New Roman"/>
        </w:rPr>
        <w:t xml:space="preserve"> općine</w:t>
      </w:r>
      <w:r w:rsidRPr="00601F75">
        <w:rPr>
          <w:rFonts w:cs="Times New Roman"/>
        </w:rPr>
        <w:t xml:space="preserve">, </w:t>
      </w:r>
      <w:r w:rsidR="00B03B15">
        <w:rPr>
          <w:rFonts w:cs="Times New Roman"/>
        </w:rPr>
        <w:t xml:space="preserve">rashoda za zaposlene, </w:t>
      </w:r>
      <w:r w:rsidRPr="00601F75">
        <w:rPr>
          <w:rFonts w:cs="Times New Roman"/>
        </w:rPr>
        <w:t>javnih potreba</w:t>
      </w:r>
      <w:r w:rsidR="00B03B15">
        <w:rPr>
          <w:rFonts w:cs="Times New Roman"/>
        </w:rPr>
        <w:t xml:space="preserve"> (sufinanciranje dječjih vrtića i sl.)</w:t>
      </w:r>
      <w:r w:rsidRPr="00601F75">
        <w:rPr>
          <w:rFonts w:cs="Times New Roman"/>
        </w:rPr>
        <w:t xml:space="preserve">, pokriće nedostatka komunalnih prihoda u održavanju komunalne infrastrukture prema Programu održavanja </w:t>
      </w:r>
    </w:p>
    <w:p w14:paraId="7DB49D07" w14:textId="14F90052" w:rsidR="00881246" w:rsidRPr="00601F75" w:rsidRDefault="00881246">
      <w:pPr>
        <w:autoSpaceDE w:val="0"/>
        <w:autoSpaceDN w:val="0"/>
        <w:adjustRightInd w:val="0"/>
        <w:jc w:val="both"/>
        <w:rPr>
          <w:rFonts w:cs="Times New Roman"/>
        </w:rPr>
      </w:pPr>
    </w:p>
    <w:p w14:paraId="2F8DF71F" w14:textId="77777777" w:rsidR="00881246" w:rsidRPr="00601F75" w:rsidRDefault="00881246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570C77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 xml:space="preserve">VRSTE PRORAČUNSKIH RASHODA </w:t>
      </w:r>
    </w:p>
    <w:p w14:paraId="329FF7A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3DEC3442" w14:textId="114D197A" w:rsidR="00DC1D71" w:rsidRPr="00601F75" w:rsidRDefault="00DC1D71">
      <w:pPr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ZADANI obvezni RASHODI</w:t>
      </w:r>
      <w:r w:rsidRPr="00601F75">
        <w:rPr>
          <w:rFonts w:cs="Times New Roman"/>
        </w:rPr>
        <w:t xml:space="preserve"> (predškolski odgoj, osnovnoškolsko obrazovanje, izgradnja, održavanje objekata komunalne infrastrukture, protupožarna zaštita, vatrogastvo, izrada prostornih planova, plaće i materijalni rashodi stručnih tijela </w:t>
      </w:r>
      <w:r w:rsidR="006F42EA">
        <w:rPr>
          <w:rFonts w:cs="Times New Roman"/>
        </w:rPr>
        <w:t>te</w:t>
      </w:r>
      <w:r w:rsidRPr="00601F75">
        <w:rPr>
          <w:rFonts w:cs="Times New Roman"/>
        </w:rPr>
        <w:t xml:space="preserve"> ustanova u vlasništvu JLS</w:t>
      </w:r>
      <w:r w:rsidR="005553DE" w:rsidRPr="00601F75">
        <w:rPr>
          <w:rFonts w:cs="Times New Roman"/>
        </w:rPr>
        <w:t>)</w:t>
      </w:r>
    </w:p>
    <w:p w14:paraId="299D8E1C" w14:textId="43307A15" w:rsidR="00DC1D71" w:rsidRPr="00601F75" w:rsidRDefault="00DC1D71">
      <w:pPr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OSTALI fakultativni RASHODI</w:t>
      </w:r>
      <w:r w:rsidRPr="00601F75">
        <w:rPr>
          <w:rFonts w:cs="Times New Roman"/>
        </w:rPr>
        <w:t xml:space="preserve"> ( redovan rad udruga u kulturi i sportu, manifestacije,  socijalni programi, srednje školsko i visoko obrazovanje, potpore, poticaji, subvencije</w:t>
      </w:r>
      <w:r w:rsidR="005553DE" w:rsidRPr="00601F75">
        <w:rPr>
          <w:rFonts w:cs="Times New Roman"/>
        </w:rPr>
        <w:t>)</w:t>
      </w:r>
      <w:r w:rsidRPr="00601F75">
        <w:rPr>
          <w:rFonts w:cs="Times New Roman"/>
        </w:rPr>
        <w:t>.</w:t>
      </w:r>
    </w:p>
    <w:p w14:paraId="1C61A29D" w14:textId="77777777" w:rsidR="00DC1D71" w:rsidRPr="00601F75" w:rsidRDefault="00DC1D71">
      <w:pPr>
        <w:jc w:val="both"/>
        <w:rPr>
          <w:rFonts w:cs="Times New Roman"/>
        </w:rPr>
      </w:pPr>
    </w:p>
    <w:p w14:paraId="68A81DBA" w14:textId="77777777" w:rsidR="00DC1D71" w:rsidRPr="00601F75" w:rsidRDefault="00DC1D71">
      <w:pPr>
        <w:pStyle w:val="Naslov1"/>
        <w:rPr>
          <w:rFonts w:ascii="Times New Roman" w:hAnsi="Times New Roman" w:cs="Times New Roman"/>
          <w:smallCaps w:val="0"/>
          <w:snapToGrid w:val="0"/>
          <w:sz w:val="24"/>
          <w:szCs w:val="24"/>
        </w:rPr>
      </w:pPr>
      <w:r w:rsidRPr="00601F75">
        <w:rPr>
          <w:rFonts w:ascii="Times New Roman" w:hAnsi="Times New Roman" w:cs="Times New Roman"/>
          <w:smallCaps w:val="0"/>
          <w:snapToGrid w:val="0"/>
          <w:sz w:val="24"/>
          <w:szCs w:val="24"/>
        </w:rPr>
        <w:t>OSTALE BITNE INFORMACIJE O PRORAČUNU</w:t>
      </w:r>
    </w:p>
    <w:p w14:paraId="1489475C" w14:textId="77777777" w:rsidR="00DC1D71" w:rsidRPr="00601F75" w:rsidRDefault="00DC1D71">
      <w:pPr>
        <w:rPr>
          <w:rFonts w:cs="Times New Roman"/>
        </w:rPr>
      </w:pPr>
    </w:p>
    <w:p w14:paraId="71833F47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Da li se proračun može mijenjati?</w:t>
      </w:r>
    </w:p>
    <w:p w14:paraId="7AF53D1B" w14:textId="362E5A56" w:rsidR="00DC1D71" w:rsidRPr="00601F75" w:rsidRDefault="00DC1D71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 xml:space="preserve">- Proračun nije „statičan“ akt već se , sukladno Zakonu, može mijenjati tijekom proračunske godine - </w:t>
      </w:r>
      <w:r w:rsidRPr="00601F75">
        <w:rPr>
          <w:rFonts w:cs="Times New Roman"/>
          <w:b/>
          <w:bCs/>
        </w:rPr>
        <w:t xml:space="preserve">„rebalans“. </w:t>
      </w:r>
      <w:r w:rsidRPr="00601F75">
        <w:rPr>
          <w:rFonts w:cs="Times New Roman"/>
        </w:rPr>
        <w:t xml:space="preserve">Procedura izmjena Proračuna istovjetna je proceduri njegova donošenja: „rebalans” predlaže </w:t>
      </w:r>
      <w:r w:rsidRPr="00601F75">
        <w:rPr>
          <w:rFonts w:cs="Times New Roman"/>
        </w:rPr>
        <w:lastRenderedPageBreak/>
        <w:t>načelnik, a donosi ga Općinsko vijeće tijekom proračunske godine, a u slučaju da se, zbog nastanka novih obveza za proračun ili promjena gospodarskih kretanja,  povećaju rashodi i/ili izdaci odnosno smanje prihodi i/ili</w:t>
      </w:r>
      <w:r w:rsidR="005553DE" w:rsidRPr="00601F75">
        <w:rPr>
          <w:rFonts w:cs="Times New Roman"/>
        </w:rPr>
        <w:t xml:space="preserve"> </w:t>
      </w:r>
      <w:r w:rsidRPr="00601F75">
        <w:rPr>
          <w:rFonts w:cs="Times New Roman"/>
        </w:rPr>
        <w:t>primici, načelnik može na prijedlog Upravnog odjela nadležnog za financije obustaviti izvršavanje pojedinih rashoda i/ili izdataka</w:t>
      </w:r>
    </w:p>
    <w:p w14:paraId="2B4C6CFC" w14:textId="2289D80A" w:rsidR="005553DE" w:rsidRDefault="005553DE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- Privremene mjere mogu trajati najviše 45 dana.</w:t>
      </w:r>
    </w:p>
    <w:p w14:paraId="5F1F2322" w14:textId="77777777" w:rsidR="00B54515" w:rsidRDefault="00B54515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4138B5E" w14:textId="5C3FBDB9" w:rsidR="00B54515" w:rsidRPr="00B54515" w:rsidRDefault="00B54515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u w:val="single"/>
        </w:rPr>
      </w:pPr>
      <w:r w:rsidRPr="00B54515">
        <w:rPr>
          <w:rFonts w:cs="Times New Roman"/>
          <w:b/>
          <w:bCs/>
          <w:i/>
          <w:iCs/>
          <w:u w:val="single"/>
        </w:rPr>
        <w:t>TRANSPARENTNOST PRORAČUNA</w:t>
      </w:r>
    </w:p>
    <w:p w14:paraId="0015CF85" w14:textId="5FC6BF23" w:rsidR="00E4106C" w:rsidRDefault="00E4106C">
      <w:pPr>
        <w:autoSpaceDE w:val="0"/>
        <w:autoSpaceDN w:val="0"/>
        <w:adjustRightInd w:val="0"/>
        <w:rPr>
          <w:rFonts w:cs="Times New Roman"/>
        </w:rPr>
      </w:pPr>
    </w:p>
    <w:p w14:paraId="01B6218E" w14:textId="5BB3BDA1" w:rsidR="00B54515" w:rsidRDefault="00B54515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Novim Zakonom o proračunu propisana je obvez</w:t>
      </w:r>
      <w:r w:rsidR="005C7439">
        <w:rPr>
          <w:rFonts w:cs="Times New Roman"/>
        </w:rPr>
        <w:t xml:space="preserve">a objave dokumenata i informacija o trošenju sredstava. Kako bi se osiguralo ostvarenje načela transparentnosti i slobodan pristup informacijama kao i njihovo povezivanje, preuzimanje i ponovno korištenje materijali vezani uz proračun i njegove izmjene objavljuju se u formatu pogodnom za daljnju obradu (word i </w:t>
      </w:r>
      <w:proofErr w:type="spellStart"/>
      <w:r w:rsidR="005C7439">
        <w:rPr>
          <w:rFonts w:cs="Times New Roman"/>
        </w:rPr>
        <w:t>excel</w:t>
      </w:r>
      <w:proofErr w:type="spellEnd"/>
      <w:r w:rsidR="005C7439">
        <w:rPr>
          <w:rFonts w:cs="Times New Roman"/>
        </w:rPr>
        <w:t>). Nadalje, na internetskim stranicama Općine Dekanovec javno se objavljuje sve isplate iz proračuna Općine. Podaci se redovno 1x mjesečno ažuriraju.</w:t>
      </w:r>
    </w:p>
    <w:p w14:paraId="29D3E49F" w14:textId="77777777" w:rsidR="005C7439" w:rsidRPr="00601F75" w:rsidRDefault="005C7439">
      <w:pPr>
        <w:autoSpaceDE w:val="0"/>
        <w:autoSpaceDN w:val="0"/>
        <w:adjustRightInd w:val="0"/>
        <w:rPr>
          <w:rFonts w:cs="Times New Roman"/>
        </w:rPr>
      </w:pPr>
    </w:p>
    <w:p w14:paraId="1235361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Kako se Općina može zaduživati?</w:t>
      </w:r>
    </w:p>
    <w:p w14:paraId="1E686EA4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27694719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 Općina se može dugoročno zaduživati:</w:t>
      </w:r>
    </w:p>
    <w:p w14:paraId="0CD9426E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Pr="00601F75">
        <w:rPr>
          <w:rFonts w:cs="Times New Roman"/>
          <w:b/>
          <w:bCs/>
        </w:rPr>
        <w:t>isključivo za kapitalne investicije</w:t>
      </w:r>
    </w:p>
    <w:p w14:paraId="05D64038" w14:textId="19277BEB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="006C704B">
        <w:rPr>
          <w:rFonts w:cs="Times New Roman"/>
          <w:b/>
          <w:bCs/>
        </w:rPr>
        <w:t>i</w:t>
      </w:r>
      <w:r w:rsidRPr="00601F75">
        <w:rPr>
          <w:rFonts w:cs="Times New Roman"/>
          <w:b/>
          <w:bCs/>
        </w:rPr>
        <w:t>nvesticij</w:t>
      </w:r>
      <w:r w:rsidR="00DB082C">
        <w:rPr>
          <w:rFonts w:cs="Times New Roman"/>
          <w:b/>
          <w:bCs/>
        </w:rPr>
        <w:t>e</w:t>
      </w:r>
      <w:r w:rsidRPr="00601F75">
        <w:rPr>
          <w:rFonts w:cs="Times New Roman"/>
          <w:b/>
          <w:bCs/>
        </w:rPr>
        <w:t xml:space="preserve"> planiran</w:t>
      </w:r>
      <w:r w:rsidR="00DB082C">
        <w:rPr>
          <w:rFonts w:cs="Times New Roman"/>
          <w:b/>
          <w:bCs/>
        </w:rPr>
        <w:t>e</w:t>
      </w:r>
      <w:r w:rsidRPr="00601F75">
        <w:rPr>
          <w:rFonts w:cs="Times New Roman"/>
          <w:b/>
          <w:bCs/>
        </w:rPr>
        <w:t xml:space="preserve"> u Proračunu</w:t>
      </w:r>
    </w:p>
    <w:p w14:paraId="076A580C" w14:textId="2B18B3EC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="00DB082C">
        <w:rPr>
          <w:rFonts w:cs="Times New Roman"/>
        </w:rPr>
        <w:t xml:space="preserve">uz </w:t>
      </w:r>
      <w:r w:rsidR="00DB082C">
        <w:rPr>
          <w:rFonts w:cs="Times New Roman"/>
          <w:b/>
          <w:bCs/>
        </w:rPr>
        <w:t>p</w:t>
      </w:r>
      <w:r w:rsidRPr="00601F75">
        <w:rPr>
          <w:rFonts w:cs="Times New Roman"/>
          <w:b/>
          <w:bCs/>
        </w:rPr>
        <w:t>rethodn</w:t>
      </w:r>
      <w:r w:rsidR="00DB082C">
        <w:rPr>
          <w:rFonts w:cs="Times New Roman"/>
          <w:b/>
          <w:bCs/>
        </w:rPr>
        <w:t>u</w:t>
      </w:r>
      <w:r w:rsidRPr="00601F75">
        <w:rPr>
          <w:rFonts w:cs="Times New Roman"/>
          <w:b/>
          <w:bCs/>
        </w:rPr>
        <w:t xml:space="preserve"> suglasnost Općinskog vijeća</w:t>
      </w:r>
    </w:p>
    <w:p w14:paraId="15C08493" w14:textId="000FEAD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="00DB082C">
        <w:rPr>
          <w:rFonts w:cs="Times New Roman"/>
        </w:rPr>
        <w:t xml:space="preserve">uz </w:t>
      </w:r>
      <w:r w:rsidR="00DB082C">
        <w:rPr>
          <w:rFonts w:cs="Times New Roman"/>
          <w:b/>
          <w:bCs/>
        </w:rPr>
        <w:t>s</w:t>
      </w:r>
      <w:r w:rsidRPr="00601F75">
        <w:rPr>
          <w:rFonts w:cs="Times New Roman"/>
          <w:b/>
          <w:bCs/>
        </w:rPr>
        <w:t>uglasnost Vlade RH</w:t>
      </w:r>
    </w:p>
    <w:p w14:paraId="53D7F34F" w14:textId="076C20BF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- </w:t>
      </w:r>
      <w:r w:rsidRPr="00601F75">
        <w:rPr>
          <w:rFonts w:cs="Times New Roman"/>
          <w:b/>
          <w:bCs/>
        </w:rPr>
        <w:t xml:space="preserve">Ukupan opseg zaduženja </w:t>
      </w:r>
      <w:r w:rsidRPr="00601F75">
        <w:rPr>
          <w:rFonts w:cs="Times New Roman"/>
        </w:rPr>
        <w:t xml:space="preserve">(godišnja obveza anuiteta po zaduženju Općine kao i anuiteta po danim jamstvima i suglasnostima (trgovačkim društvima i ustanovama Općine) </w:t>
      </w:r>
      <w:r w:rsidRPr="00601F75">
        <w:rPr>
          <w:rFonts w:cs="Times New Roman"/>
          <w:b/>
          <w:bCs/>
        </w:rPr>
        <w:t xml:space="preserve">ne smije prelaziti 20% prihoda proračuna </w:t>
      </w:r>
      <w:r w:rsidRPr="00601F75">
        <w:rPr>
          <w:rFonts w:cs="Times New Roman"/>
        </w:rPr>
        <w:t>(bez prihoda od domaćih i stranih</w:t>
      </w:r>
      <w:r w:rsidR="00DB082C">
        <w:rPr>
          <w:rFonts w:cs="Times New Roman"/>
        </w:rPr>
        <w:t xml:space="preserve"> </w:t>
      </w:r>
      <w:r w:rsidRPr="00601F75">
        <w:rPr>
          <w:rFonts w:cs="Times New Roman"/>
        </w:rPr>
        <w:t>pomoći, donacija, sufinanciranja građana ).</w:t>
      </w:r>
    </w:p>
    <w:p w14:paraId="1E9E0541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 Općina se može kratkoročno zaduživati:</w:t>
      </w:r>
    </w:p>
    <w:p w14:paraId="2F3C4324" w14:textId="77777777" w:rsidR="00DC1D71" w:rsidRPr="00601F75" w:rsidRDefault="00DC1D71">
      <w:pPr>
        <w:autoSpaceDE w:val="0"/>
        <w:autoSpaceDN w:val="0"/>
        <w:adjustRightInd w:val="0"/>
        <w:ind w:firstLine="708"/>
        <w:rPr>
          <w:rFonts w:cs="Times New Roman"/>
        </w:rPr>
      </w:pPr>
      <w:r w:rsidRPr="00601F75">
        <w:rPr>
          <w:rFonts w:cs="Times New Roman"/>
        </w:rPr>
        <w:t>- Bez posebnih suglasnosti</w:t>
      </w:r>
    </w:p>
    <w:p w14:paraId="35E87C38" w14:textId="77777777" w:rsidR="00DC1D71" w:rsidRPr="00601F75" w:rsidRDefault="00DC1D71">
      <w:pPr>
        <w:autoSpaceDE w:val="0"/>
        <w:autoSpaceDN w:val="0"/>
        <w:adjustRightInd w:val="0"/>
        <w:ind w:firstLine="708"/>
        <w:rPr>
          <w:rFonts w:cs="Times New Roman"/>
        </w:rPr>
      </w:pPr>
      <w:r w:rsidRPr="00601F75">
        <w:rPr>
          <w:rFonts w:cs="Times New Roman"/>
        </w:rPr>
        <w:t>- Pokriće nelikvidnosti</w:t>
      </w:r>
    </w:p>
    <w:p w14:paraId="32F23667" w14:textId="77777777" w:rsidR="00DC1D71" w:rsidRPr="00601F75" w:rsidRDefault="00DC1D71">
      <w:pPr>
        <w:autoSpaceDE w:val="0"/>
        <w:autoSpaceDN w:val="0"/>
        <w:adjustRightInd w:val="0"/>
        <w:ind w:firstLine="708"/>
        <w:rPr>
          <w:rFonts w:cs="Times New Roman"/>
        </w:rPr>
      </w:pPr>
      <w:r w:rsidRPr="00601F75">
        <w:rPr>
          <w:rFonts w:cs="Times New Roman"/>
        </w:rPr>
        <w:t>- Unutar jedne godine</w:t>
      </w:r>
    </w:p>
    <w:p w14:paraId="1E4FFDF8" w14:textId="77777777" w:rsidR="005041A0" w:rsidRPr="00601F75" w:rsidRDefault="005041A0" w:rsidP="00153925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smallCaps/>
          <w:snapToGrid w:val="0"/>
        </w:rPr>
      </w:pPr>
    </w:p>
    <w:p w14:paraId="3A12981F" w14:textId="22A29CCE" w:rsidR="00DC1D71" w:rsidRPr="00601F75" w:rsidRDefault="00DC1D7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</w:pPr>
      <w:r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Smjernice i obrazloženje uz proračun za 20</w:t>
      </w:r>
      <w:r w:rsidR="005553DE"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2</w:t>
      </w:r>
      <w:r w:rsidR="00DB082C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5</w:t>
      </w:r>
      <w:r w:rsidR="00E4106C"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.</w:t>
      </w:r>
      <w:r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 xml:space="preserve"> godinu</w:t>
      </w:r>
    </w:p>
    <w:p w14:paraId="7662A27E" w14:textId="77777777" w:rsidR="00DC1D71" w:rsidRPr="00601F75" w:rsidRDefault="00DC1D7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mallCaps/>
          <w:snapToGrid w:val="0"/>
          <w:sz w:val="32"/>
          <w:szCs w:val="32"/>
        </w:rPr>
      </w:pPr>
    </w:p>
    <w:p w14:paraId="6C78C46B" w14:textId="121CD66B" w:rsidR="005553DE" w:rsidRPr="00601F75" w:rsidRDefault="005553DE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Prema proračunskom kalendaru, krajem srpnja, Vlada Republike Hrvatske usvaja smjernice ekonomske i fiskalne politike za trogodišnje razdoblje, koje između ostaloga sadrže ciljeve ekonomske politike za trogodišnje razdoblje te makroekonomski i fiskalni okvir opće države. Nakon usvajanja smjernica, Ministarstvo financija izrađuje upute za izradu prijedloga državnog proračuna, a na temelju oba navedena dokumenta sastavlja i upute za izradu proračuna jedinica lokalne i područne (regionalne) samouprave.</w:t>
      </w:r>
    </w:p>
    <w:p w14:paraId="4100B5AF" w14:textId="3CC9768B" w:rsidR="00DC1D71" w:rsidRPr="00601F75" w:rsidRDefault="00DC1D71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Proračun Općine Dekanovec za 20</w:t>
      </w:r>
      <w:r w:rsidR="005553DE" w:rsidRPr="00601F75">
        <w:rPr>
          <w:rFonts w:cs="Times New Roman"/>
        </w:rPr>
        <w:t>2</w:t>
      </w:r>
      <w:r w:rsidRPr="00601F75">
        <w:rPr>
          <w:rFonts w:cs="Times New Roman"/>
        </w:rPr>
        <w:t>. godinu, prvenstveno je baziran na činjenici da se unatoč realnoj potrebi, ne uvodi novo i dodatno opterećenje stanovništva i gospodarstva tj. ne povećavaju se javna davanja</w:t>
      </w:r>
      <w:r w:rsidR="00D80457" w:rsidRPr="00601F75">
        <w:rPr>
          <w:rFonts w:cs="Times New Roman"/>
        </w:rPr>
        <w:t xml:space="preserve">. </w:t>
      </w:r>
    </w:p>
    <w:p w14:paraId="0F9979F5" w14:textId="411F29A5" w:rsidR="001854A4" w:rsidRDefault="001854A4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Podizanje cijena građevinskih radova, tj. nestabilnost cijena u sektoru građevine, uvelike otežava planiranje kapitalnih građevinskih investicija Općine Dekanovec.  Nemoguće je s velikom točnošću predvidjeti rashode za planirane kapitalne investicije u proračunu Općine Dekanovec.</w:t>
      </w:r>
    </w:p>
    <w:p w14:paraId="4589EFB3" w14:textId="7599634E" w:rsidR="006C704B" w:rsidRPr="00601F75" w:rsidRDefault="006C704B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Vrlo značajan prihod proračuna u 2025. godini planiran je na kontu pomoći iz državnog proračuna  temeljem prijenosa EU sredstava  u iznosu od 470.000,00 eura , a odnosi se na projekt izgradnje dječjeg vrtića.</w:t>
      </w:r>
    </w:p>
    <w:p w14:paraId="638D6AD8" w14:textId="77777777" w:rsidR="001854A4" w:rsidRPr="00601F75" w:rsidRDefault="001854A4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346C26E" w14:textId="77777777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Metodologija za izradu prijedloga proračuna i financijskog plana propisan je Zakonom o proračunu i podzakonskim aktima: pravilnikom o proračunskim klasifikacijama i pravilnikom o proračunskom računovodstvu i računskom planu. </w:t>
      </w:r>
    </w:p>
    <w:p w14:paraId="5C9DD737" w14:textId="7C4EADB0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>Metodologija sadrži obvezne upute izrađene na temelju zakona i podzakonskih akata. Proračun se sastoji od općeg i posebnog dijela koji se odnosi na 20</w:t>
      </w:r>
      <w:r w:rsidR="005553DE" w:rsidRPr="00601F75">
        <w:rPr>
          <w:rFonts w:ascii="Times New Roman" w:hAnsi="Times New Roman" w:cs="Times New Roman"/>
          <w:b w:val="0"/>
          <w:bCs w:val="0"/>
          <w:snapToGrid w:val="0"/>
        </w:rPr>
        <w:t>2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5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 godinu, te </w:t>
      </w:r>
      <w:r w:rsidR="001854A4" w:rsidRPr="00601F75">
        <w:rPr>
          <w:rFonts w:ascii="Times New Roman" w:hAnsi="Times New Roman" w:cs="Times New Roman"/>
          <w:b w:val="0"/>
          <w:bCs w:val="0"/>
          <w:snapToGrid w:val="0"/>
        </w:rPr>
        <w:t>projekcijama proračuna za 202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6</w:t>
      </w:r>
      <w:r w:rsidR="001854A4" w:rsidRPr="00601F75">
        <w:rPr>
          <w:rFonts w:ascii="Times New Roman" w:hAnsi="Times New Roman" w:cs="Times New Roman"/>
          <w:b w:val="0"/>
          <w:bCs w:val="0"/>
          <w:snapToGrid w:val="0"/>
        </w:rPr>
        <w:t>. i 202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7</w:t>
      </w:r>
      <w:r w:rsidR="001854A4" w:rsidRPr="00601F75">
        <w:rPr>
          <w:rFonts w:ascii="Times New Roman" w:hAnsi="Times New Roman" w:cs="Times New Roman"/>
          <w:b w:val="0"/>
          <w:bCs w:val="0"/>
          <w:snapToGrid w:val="0"/>
        </w:rPr>
        <w:t>. godinu.</w:t>
      </w:r>
    </w:p>
    <w:p w14:paraId="2E565058" w14:textId="77777777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Strukturu općeg dijela proračuna čine prihodi i primici, te rashodi i izdaci po ekonomskoj klasifikaciji (po vrstama) utvrđeni u Računu prihoda i rashoda i Računu financiranja. </w:t>
      </w:r>
    </w:p>
    <w:p w14:paraId="40550102" w14:textId="77777777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lastRenderedPageBreak/>
        <w:t xml:space="preserve">Posebni dio proračuna čine rashodi i izdaci raspoređeni po stavkama primjenom organizacijske, programske i ekonomske (obvezatne proračunske klasifikacije). </w:t>
      </w:r>
    </w:p>
    <w:p w14:paraId="181476AE" w14:textId="00C3E399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Uz proračun, donosi se projekcija proračuna za 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2026. i 2027. godinu.</w:t>
      </w:r>
    </w:p>
    <w:p w14:paraId="6419B997" w14:textId="5EE50B42" w:rsidR="00DC1D71" w:rsidRPr="00601F75" w:rsidRDefault="00881246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>Sukladno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 xml:space="preserve"> 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>Zakon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u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 o proračunu, Predst</w:t>
      </w:r>
      <w:r w:rsidR="0071649F" w:rsidRPr="00601F75">
        <w:rPr>
          <w:rFonts w:ascii="Times New Roman" w:hAnsi="Times New Roman" w:cs="Times New Roman"/>
          <w:b w:val="0"/>
          <w:bCs w:val="0"/>
          <w:snapToGrid w:val="0"/>
        </w:rPr>
        <w:t>av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>ničko tijelo jedinice lokalne i područne (regionalne) samouprave usvaja proračun jedinice lokalne i područne (regionalne) samouprave za 202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5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>. godinu na razini skupine (druga razina računskog plana</w:t>
      </w:r>
      <w:r w:rsidR="008F4039" w:rsidRPr="00601F75">
        <w:rPr>
          <w:rFonts w:ascii="Times New Roman" w:hAnsi="Times New Roman" w:cs="Times New Roman"/>
          <w:b w:val="0"/>
          <w:bCs w:val="0"/>
          <w:snapToGrid w:val="0"/>
        </w:rPr>
        <w:t>) isto kao i projekcija za 202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6</w:t>
      </w:r>
      <w:r w:rsidR="008F4039" w:rsidRPr="00601F75">
        <w:rPr>
          <w:rFonts w:ascii="Times New Roman" w:hAnsi="Times New Roman" w:cs="Times New Roman"/>
          <w:b w:val="0"/>
          <w:bCs w:val="0"/>
          <w:snapToGrid w:val="0"/>
        </w:rPr>
        <w:t>. i 202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7</w:t>
      </w:r>
      <w:r w:rsidR="008F4039" w:rsidRPr="00601F75">
        <w:rPr>
          <w:rFonts w:ascii="Times New Roman" w:hAnsi="Times New Roman" w:cs="Times New Roman"/>
          <w:b w:val="0"/>
          <w:bCs w:val="0"/>
          <w:snapToGrid w:val="0"/>
        </w:rPr>
        <w:t>. godinu.</w:t>
      </w:r>
    </w:p>
    <w:p w14:paraId="49F1C187" w14:textId="77777777" w:rsidR="00DC1D71" w:rsidRPr="00601F75" w:rsidRDefault="00DC1D71">
      <w:pPr>
        <w:pStyle w:val="Default"/>
        <w:rPr>
          <w:rFonts w:ascii="Times New Roman" w:hAnsi="Times New Roman" w:cs="Times New Roman"/>
          <w:b w:val="0"/>
          <w:bCs w:val="0"/>
          <w:snapToGrid w:val="0"/>
        </w:rPr>
      </w:pPr>
    </w:p>
    <w:p w14:paraId="64D2CAB9" w14:textId="77777777" w:rsidR="002A55DB" w:rsidRDefault="002A55DB">
      <w:pPr>
        <w:pStyle w:val="Default"/>
        <w:rPr>
          <w:rFonts w:ascii="Times New Roman" w:hAnsi="Times New Roman" w:cs="Times New Roman"/>
          <w:b w:val="0"/>
          <w:bCs w:val="0"/>
          <w:snapToGrid w:val="0"/>
        </w:rPr>
      </w:pPr>
    </w:p>
    <w:p w14:paraId="6FA4A703" w14:textId="54EC2E8A" w:rsidR="005553DE" w:rsidRPr="00601F75" w:rsidRDefault="0071649F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Proračun Općine Dekanovec za 202</w:t>
      </w:r>
      <w:r w:rsidR="006C704B">
        <w:rPr>
          <w:rFonts w:cs="Times New Roman"/>
        </w:rPr>
        <w:t>5</w:t>
      </w:r>
      <w:r w:rsidRPr="00601F75">
        <w:rPr>
          <w:rFonts w:cs="Times New Roman"/>
        </w:rPr>
        <w:t xml:space="preserve">. godinu planiran je u iznosu od </w:t>
      </w:r>
      <w:r w:rsidR="006C704B">
        <w:rPr>
          <w:rFonts w:cs="Times New Roman"/>
        </w:rPr>
        <w:t>1.</w:t>
      </w:r>
      <w:r w:rsidR="0088100F">
        <w:rPr>
          <w:rFonts w:cs="Times New Roman"/>
        </w:rPr>
        <w:t>579.360,00</w:t>
      </w:r>
      <w:r w:rsidRPr="00601F75">
        <w:rPr>
          <w:rFonts w:cs="Times New Roman"/>
        </w:rPr>
        <w:t xml:space="preserve"> eur</w:t>
      </w:r>
      <w:r w:rsidR="00500E8A" w:rsidRPr="00601F75">
        <w:rPr>
          <w:rFonts w:cs="Times New Roman"/>
        </w:rPr>
        <w:t>a</w:t>
      </w:r>
      <w:r w:rsidRPr="00601F75">
        <w:rPr>
          <w:rFonts w:cs="Times New Roman"/>
        </w:rPr>
        <w:t>, dok su projekcije</w:t>
      </w:r>
      <w:r w:rsidR="00B46E91" w:rsidRPr="00601F75">
        <w:rPr>
          <w:rFonts w:cs="Times New Roman"/>
        </w:rPr>
        <w:t xml:space="preserve"> za 202</w:t>
      </w:r>
      <w:r w:rsidR="006C704B">
        <w:rPr>
          <w:rFonts w:cs="Times New Roman"/>
        </w:rPr>
        <w:t>6</w:t>
      </w:r>
      <w:r w:rsidR="00B46E91" w:rsidRPr="00601F75">
        <w:rPr>
          <w:rFonts w:cs="Times New Roman"/>
        </w:rPr>
        <w:t>. i 202</w:t>
      </w:r>
      <w:r w:rsidR="006C704B">
        <w:rPr>
          <w:rFonts w:cs="Times New Roman"/>
        </w:rPr>
        <w:t>7</w:t>
      </w:r>
      <w:r w:rsidR="00B46E91" w:rsidRPr="00601F75">
        <w:rPr>
          <w:rFonts w:cs="Times New Roman"/>
        </w:rPr>
        <w:t>. godinu</w:t>
      </w:r>
      <w:r w:rsidRPr="00601F75">
        <w:rPr>
          <w:rFonts w:cs="Times New Roman"/>
        </w:rPr>
        <w:t xml:space="preserve"> planirane u iznosu od  </w:t>
      </w:r>
      <w:r w:rsidR="0088100F">
        <w:rPr>
          <w:rFonts w:cs="Times New Roman"/>
        </w:rPr>
        <w:t>1.056.550,00</w:t>
      </w:r>
      <w:r w:rsidRPr="00601F75">
        <w:rPr>
          <w:rFonts w:cs="Times New Roman"/>
        </w:rPr>
        <w:t xml:space="preserve"> eur</w:t>
      </w:r>
      <w:r w:rsidR="00500E8A" w:rsidRPr="00601F75">
        <w:rPr>
          <w:rFonts w:cs="Times New Roman"/>
        </w:rPr>
        <w:t>a</w:t>
      </w:r>
      <w:r w:rsidRPr="00601F75">
        <w:rPr>
          <w:rFonts w:cs="Times New Roman"/>
        </w:rPr>
        <w:t xml:space="preserve"> i</w:t>
      </w:r>
      <w:r w:rsidR="00B46E91" w:rsidRPr="00601F75">
        <w:rPr>
          <w:rFonts w:cs="Times New Roman"/>
        </w:rPr>
        <w:t xml:space="preserve"> </w:t>
      </w:r>
      <w:r w:rsidR="0088100F">
        <w:rPr>
          <w:rFonts w:cs="Times New Roman"/>
        </w:rPr>
        <w:t>1.198.650,00</w:t>
      </w:r>
      <w:r w:rsidRPr="00601F75">
        <w:rPr>
          <w:rFonts w:cs="Times New Roman"/>
        </w:rPr>
        <w:t xml:space="preserve"> eur</w:t>
      </w:r>
      <w:r w:rsidR="00500E8A" w:rsidRPr="00601F75">
        <w:rPr>
          <w:rFonts w:cs="Times New Roman"/>
        </w:rPr>
        <w:t>a</w:t>
      </w:r>
      <w:r w:rsidRPr="00601F75">
        <w:rPr>
          <w:rFonts w:cs="Times New Roman"/>
        </w:rPr>
        <w:t xml:space="preserve">. </w:t>
      </w:r>
      <w:r w:rsidR="00BF1240" w:rsidRPr="00601F75">
        <w:rPr>
          <w:rFonts w:cs="Times New Roman"/>
        </w:rPr>
        <w:t xml:space="preserve">Općina Dekanovec </w:t>
      </w:r>
      <w:r w:rsidR="00A31801" w:rsidRPr="00601F75">
        <w:rPr>
          <w:rFonts w:cs="Times New Roman"/>
        </w:rPr>
        <w:t>utvrdila</w:t>
      </w:r>
      <w:r w:rsidR="00BF1240" w:rsidRPr="00601F75">
        <w:rPr>
          <w:rFonts w:cs="Times New Roman"/>
        </w:rPr>
        <w:t xml:space="preserve"> je da će iz 202</w:t>
      </w:r>
      <w:r w:rsidR="006C704B">
        <w:rPr>
          <w:rFonts w:cs="Times New Roman"/>
        </w:rPr>
        <w:t>4</w:t>
      </w:r>
      <w:r w:rsidR="00BF1240" w:rsidRPr="00601F75">
        <w:rPr>
          <w:rFonts w:cs="Times New Roman"/>
        </w:rPr>
        <w:t>. godine u 202</w:t>
      </w:r>
      <w:r w:rsidR="006C704B">
        <w:rPr>
          <w:rFonts w:cs="Times New Roman"/>
        </w:rPr>
        <w:t>5</w:t>
      </w:r>
      <w:r w:rsidR="00BF1240" w:rsidRPr="00601F75">
        <w:rPr>
          <w:rFonts w:cs="Times New Roman"/>
        </w:rPr>
        <w:t xml:space="preserve">. godinu prenijeti </w:t>
      </w:r>
      <w:r w:rsidR="00A31801" w:rsidRPr="00601F75">
        <w:rPr>
          <w:rFonts w:cs="Times New Roman"/>
        </w:rPr>
        <w:t>višak</w:t>
      </w:r>
      <w:r w:rsidR="00BF1240" w:rsidRPr="00601F75">
        <w:rPr>
          <w:rFonts w:cs="Times New Roman"/>
        </w:rPr>
        <w:t xml:space="preserve"> u iznosu od  </w:t>
      </w:r>
      <w:r w:rsidR="006C704B">
        <w:rPr>
          <w:rFonts w:cs="Times New Roman"/>
        </w:rPr>
        <w:t>12</w:t>
      </w:r>
      <w:r w:rsidR="00B46E91" w:rsidRPr="00601F75">
        <w:rPr>
          <w:rFonts w:cs="Times New Roman"/>
        </w:rPr>
        <w:t>0.000,00</w:t>
      </w:r>
      <w:r w:rsidRPr="00601F75">
        <w:rPr>
          <w:rFonts w:cs="Times New Roman"/>
        </w:rPr>
        <w:t xml:space="preserve"> eur</w:t>
      </w:r>
      <w:r w:rsidR="00B46E91" w:rsidRPr="00601F75">
        <w:rPr>
          <w:rFonts w:cs="Times New Roman"/>
        </w:rPr>
        <w:t>a</w:t>
      </w:r>
      <w:r w:rsidR="00A31801" w:rsidRPr="00601F75">
        <w:rPr>
          <w:rFonts w:cs="Times New Roman"/>
        </w:rPr>
        <w:t>.</w:t>
      </w:r>
    </w:p>
    <w:p w14:paraId="018C6056" w14:textId="77777777" w:rsidR="00CD77FD" w:rsidRPr="00601F75" w:rsidRDefault="00CD77FD">
      <w:pPr>
        <w:autoSpaceDE w:val="0"/>
        <w:autoSpaceDN w:val="0"/>
        <w:adjustRightInd w:val="0"/>
        <w:rPr>
          <w:rFonts w:cs="Times New Roman"/>
        </w:rPr>
      </w:pPr>
    </w:p>
    <w:p w14:paraId="68925B9B" w14:textId="7F0BF48B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  <w:r w:rsidRPr="00601F75">
        <w:rPr>
          <w:rFonts w:cs="Times New Roman"/>
          <w:b/>
          <w:bCs/>
          <w:u w:val="single"/>
        </w:rPr>
        <w:t xml:space="preserve">Općina Dekanovec planira </w:t>
      </w:r>
      <w:r w:rsidR="00B9711C" w:rsidRPr="00601F75">
        <w:rPr>
          <w:rFonts w:cs="Times New Roman"/>
          <w:b/>
          <w:bCs/>
          <w:u w:val="single"/>
        </w:rPr>
        <w:t>slijedeće investicije (sažetak)</w:t>
      </w:r>
      <w:r w:rsidRPr="00601F75">
        <w:rPr>
          <w:rFonts w:cs="Times New Roman"/>
          <w:b/>
          <w:bCs/>
          <w:u w:val="single"/>
        </w:rPr>
        <w:t xml:space="preserve"> :</w:t>
      </w:r>
    </w:p>
    <w:p w14:paraId="34F1EA59" w14:textId="39C511AF" w:rsidR="005A3639" w:rsidRPr="00601F75" w:rsidRDefault="005A3639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Ustanova za predškolski odgoj i obrazovanje (vrtić) (</w:t>
      </w:r>
      <w:r w:rsidR="006C704B">
        <w:rPr>
          <w:rFonts w:cs="Times New Roman"/>
        </w:rPr>
        <w:t>dio</w:t>
      </w:r>
      <w:r w:rsidRPr="00601F75">
        <w:rPr>
          <w:rFonts w:cs="Times New Roman"/>
        </w:rPr>
        <w:t xml:space="preserve"> sredst</w:t>
      </w:r>
      <w:r w:rsidR="006C704B">
        <w:rPr>
          <w:rFonts w:cs="Times New Roman"/>
        </w:rPr>
        <w:t>a</w:t>
      </w:r>
      <w:r w:rsidRPr="00601F75">
        <w:rPr>
          <w:rFonts w:cs="Times New Roman"/>
        </w:rPr>
        <w:t>va</w:t>
      </w:r>
      <w:r w:rsidR="006C704B">
        <w:rPr>
          <w:rFonts w:cs="Times New Roman"/>
        </w:rPr>
        <w:t xml:space="preserve"> osiguran</w:t>
      </w:r>
      <w:r w:rsidRPr="00601F75">
        <w:rPr>
          <w:rFonts w:cs="Times New Roman"/>
        </w:rPr>
        <w:t xml:space="preserve"> iz NPOO-a)</w:t>
      </w:r>
    </w:p>
    <w:p w14:paraId="51D14A56" w14:textId="619A815C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Izgradnja Vatrogasnog doma (ukoliko se sredstva osiguraju iz državnog</w:t>
      </w:r>
      <w:r w:rsidR="00B46E91" w:rsidRPr="00601F75">
        <w:rPr>
          <w:rFonts w:cs="Times New Roman"/>
        </w:rPr>
        <w:t xml:space="preserve"> proračuna</w:t>
      </w:r>
      <w:r w:rsidRPr="00601F75">
        <w:rPr>
          <w:rFonts w:cs="Times New Roman"/>
        </w:rPr>
        <w:t xml:space="preserve"> ili </w:t>
      </w:r>
      <w:r w:rsidR="009B0C20" w:rsidRPr="00601F75">
        <w:rPr>
          <w:rFonts w:cs="Times New Roman"/>
        </w:rPr>
        <w:t>fondova EU</w:t>
      </w:r>
      <w:r w:rsidRPr="00601F75">
        <w:rPr>
          <w:rFonts w:cs="Times New Roman"/>
        </w:rPr>
        <w:t>)</w:t>
      </w:r>
    </w:p>
    <w:p w14:paraId="651D96D6" w14:textId="7D5B7E85" w:rsidR="00DC1D71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Rekonstrukcija stambeno poslovne zgrade u Dom zdravlja (ukoliko se sredstva osiguraju iz državnog</w:t>
      </w:r>
      <w:r w:rsidR="00B46E91" w:rsidRPr="00601F75">
        <w:rPr>
          <w:rFonts w:cs="Times New Roman"/>
        </w:rPr>
        <w:t xml:space="preserve"> proračuna</w:t>
      </w:r>
      <w:r w:rsidRPr="00601F75">
        <w:rPr>
          <w:rFonts w:cs="Times New Roman"/>
        </w:rPr>
        <w:t xml:space="preserve"> ili </w:t>
      </w:r>
      <w:r w:rsidR="009B0C20" w:rsidRPr="00601F75">
        <w:rPr>
          <w:rFonts w:cs="Times New Roman"/>
        </w:rPr>
        <w:t>fondova EU</w:t>
      </w:r>
      <w:r w:rsidRPr="00601F75">
        <w:rPr>
          <w:rFonts w:cs="Times New Roman"/>
        </w:rPr>
        <w:t>)</w:t>
      </w:r>
      <w:r w:rsidR="006C704B">
        <w:rPr>
          <w:rFonts w:cs="Times New Roman"/>
        </w:rPr>
        <w:t xml:space="preserve"> – energetska obnova</w:t>
      </w:r>
    </w:p>
    <w:p w14:paraId="4FFB122B" w14:textId="2D1439EC" w:rsidR="0088100F" w:rsidRDefault="0088100F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Izgradnja kanalizacije i oborinske kanalizacije (projekt vode Međimurske vode)</w:t>
      </w:r>
    </w:p>
    <w:p w14:paraId="43B8C4D3" w14:textId="5D794D44" w:rsidR="0088100F" w:rsidRPr="00601F75" w:rsidRDefault="0088100F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Izgradnja Doma za starije i nemoćne osobe – priprema dokumentacije  i mogućnosti prijave na natječaje</w:t>
      </w:r>
    </w:p>
    <w:p w14:paraId="4FF27563" w14:textId="4F14A9BF" w:rsidR="00DC1D71" w:rsidRPr="00601F75" w:rsidRDefault="00B46E9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 xml:space="preserve">Uređenje nerazvrstanih cesta na području Općine Dekanovec (ulica Florijana </w:t>
      </w:r>
      <w:proofErr w:type="spellStart"/>
      <w:r w:rsidRPr="00601F75">
        <w:rPr>
          <w:rFonts w:cs="Times New Roman"/>
        </w:rPr>
        <w:t>Andrašeca</w:t>
      </w:r>
      <w:proofErr w:type="spellEnd"/>
      <w:r w:rsidRPr="00601F75">
        <w:rPr>
          <w:rFonts w:cs="Times New Roman"/>
        </w:rPr>
        <w:t xml:space="preserve">, ulica Marka Kovača, Murska ulica, ulica Josipa Kocijana, Prvomajska ulica  - zavisno od prolaska na raspisanim natječajima) </w:t>
      </w:r>
    </w:p>
    <w:p w14:paraId="238E48B5" w14:textId="12622845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Iz</w:t>
      </w:r>
      <w:r w:rsidR="00B9711C" w:rsidRPr="00601F75">
        <w:rPr>
          <w:rFonts w:cs="Times New Roman"/>
        </w:rPr>
        <w:t>gradnja</w:t>
      </w:r>
      <w:r w:rsidRPr="00601F75">
        <w:rPr>
          <w:rFonts w:cs="Times New Roman"/>
        </w:rPr>
        <w:t xml:space="preserve"> multifunkcionaln</w:t>
      </w:r>
      <w:r w:rsidR="00B9711C" w:rsidRPr="00601F75">
        <w:rPr>
          <w:rFonts w:cs="Times New Roman"/>
        </w:rPr>
        <w:t>e</w:t>
      </w:r>
      <w:r w:rsidRPr="00601F75">
        <w:rPr>
          <w:rFonts w:cs="Times New Roman"/>
        </w:rPr>
        <w:t xml:space="preserve"> polivalentn</w:t>
      </w:r>
      <w:r w:rsidR="00B9711C" w:rsidRPr="00601F75">
        <w:rPr>
          <w:rFonts w:cs="Times New Roman"/>
        </w:rPr>
        <w:t>e</w:t>
      </w:r>
      <w:r w:rsidRPr="00601F75">
        <w:rPr>
          <w:rFonts w:cs="Times New Roman"/>
        </w:rPr>
        <w:t xml:space="preserve"> sportsk</w:t>
      </w:r>
      <w:r w:rsidR="00B9711C" w:rsidRPr="00601F75">
        <w:rPr>
          <w:rFonts w:cs="Times New Roman"/>
        </w:rPr>
        <w:t>e</w:t>
      </w:r>
      <w:r w:rsidRPr="00601F75">
        <w:rPr>
          <w:rFonts w:cs="Times New Roman"/>
        </w:rPr>
        <w:t xml:space="preserve"> dvoran</w:t>
      </w:r>
      <w:r w:rsidR="00B9711C" w:rsidRPr="00601F75">
        <w:rPr>
          <w:rFonts w:cs="Times New Roman"/>
        </w:rPr>
        <w:t>e (ukoliko se sredstva osiguraju iz državnog proračuna</w:t>
      </w:r>
      <w:r w:rsidR="009B0C20" w:rsidRPr="00601F75">
        <w:rPr>
          <w:rFonts w:cs="Times New Roman"/>
        </w:rPr>
        <w:t xml:space="preserve"> ili fondova EU</w:t>
      </w:r>
      <w:r w:rsidR="00B9711C" w:rsidRPr="00601F75">
        <w:rPr>
          <w:rFonts w:cs="Times New Roman"/>
        </w:rPr>
        <w:t xml:space="preserve">) </w:t>
      </w:r>
      <w:r w:rsidRPr="00601F75">
        <w:rPr>
          <w:rFonts w:cs="Times New Roman"/>
        </w:rPr>
        <w:t xml:space="preserve"> </w:t>
      </w:r>
    </w:p>
    <w:p w14:paraId="24881741" w14:textId="0F623799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Opremanje dječjeg igrališta</w:t>
      </w:r>
      <w:r w:rsidR="00B9711C" w:rsidRPr="00601F75">
        <w:rPr>
          <w:rFonts w:cs="Times New Roman"/>
        </w:rPr>
        <w:t xml:space="preserve"> ( dječje igralište </w:t>
      </w:r>
      <w:r w:rsidR="006C704B">
        <w:rPr>
          <w:rFonts w:cs="Times New Roman"/>
        </w:rPr>
        <w:t>na području Općine</w:t>
      </w:r>
      <w:r w:rsidR="00B9711C" w:rsidRPr="00601F75">
        <w:rPr>
          <w:rFonts w:cs="Times New Roman"/>
        </w:rPr>
        <w:t>)</w:t>
      </w:r>
    </w:p>
    <w:p w14:paraId="609CBD22" w14:textId="0E184D13" w:rsidR="00BF1240" w:rsidRPr="00601F75" w:rsidRDefault="00BF1240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sportsko-rekreacijskog centra Mladost Dekanovec</w:t>
      </w:r>
    </w:p>
    <w:p w14:paraId="1BF7104F" w14:textId="2E067CFE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spomen parka</w:t>
      </w:r>
    </w:p>
    <w:p w14:paraId="469A3E03" w14:textId="5195AF8A" w:rsidR="00337556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groblja</w:t>
      </w:r>
      <w:r w:rsidR="00337556" w:rsidRPr="00601F75">
        <w:rPr>
          <w:rFonts w:cs="Times New Roman"/>
        </w:rPr>
        <w:t xml:space="preserve"> - </w:t>
      </w:r>
      <w:r w:rsidRPr="00601F75">
        <w:rPr>
          <w:rFonts w:cs="Times New Roman"/>
        </w:rPr>
        <w:t xml:space="preserve"> </w:t>
      </w:r>
      <w:r w:rsidR="006C704B">
        <w:rPr>
          <w:rFonts w:cs="Times New Roman"/>
        </w:rPr>
        <w:t>uređenje mrtvačnice</w:t>
      </w:r>
    </w:p>
    <w:p w14:paraId="6547CADE" w14:textId="66C0F00E" w:rsidR="00DC1D71" w:rsidRPr="00601F75" w:rsidRDefault="009B0C20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Nastava</w:t>
      </w:r>
      <w:r w:rsidR="00B46E91" w:rsidRPr="00601F75">
        <w:rPr>
          <w:rFonts w:cs="Times New Roman"/>
        </w:rPr>
        <w:t>k</w:t>
      </w:r>
      <w:r w:rsidRPr="00601F75">
        <w:rPr>
          <w:rFonts w:cs="Times New Roman"/>
        </w:rPr>
        <w:t xml:space="preserve"> ulaganja u projekt „N</w:t>
      </w:r>
      <w:r w:rsidR="00337556" w:rsidRPr="00601F75">
        <w:rPr>
          <w:rFonts w:cs="Times New Roman"/>
        </w:rPr>
        <w:t>erazvrstan</w:t>
      </w:r>
      <w:r w:rsidRPr="00601F75">
        <w:rPr>
          <w:rFonts w:cs="Times New Roman"/>
        </w:rPr>
        <w:t>a</w:t>
      </w:r>
      <w:r w:rsidR="00337556" w:rsidRPr="00601F75">
        <w:rPr>
          <w:rFonts w:cs="Times New Roman"/>
        </w:rPr>
        <w:t xml:space="preserve"> cest</w:t>
      </w:r>
      <w:r w:rsidRPr="00601F75">
        <w:rPr>
          <w:rFonts w:cs="Times New Roman"/>
        </w:rPr>
        <w:t>a</w:t>
      </w:r>
      <w:r w:rsidR="00337556" w:rsidRPr="00601F75">
        <w:rPr>
          <w:rFonts w:cs="Times New Roman"/>
        </w:rPr>
        <w:t xml:space="preserve"> prema groblju</w:t>
      </w:r>
      <w:r w:rsidRPr="00601F75">
        <w:rPr>
          <w:rFonts w:cs="Times New Roman"/>
        </w:rPr>
        <w:t>“</w:t>
      </w:r>
    </w:p>
    <w:p w14:paraId="4DEE0EAA" w14:textId="5E4248A3" w:rsidR="00500E8A" w:rsidRPr="00601F75" w:rsidRDefault="00500E8A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parkirališta uz groblje</w:t>
      </w:r>
    </w:p>
    <w:p w14:paraId="0E3E9DB6" w14:textId="2FE9787F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 xml:space="preserve">Uređenje </w:t>
      </w:r>
      <w:r w:rsidR="00500E8A" w:rsidRPr="00601F75">
        <w:rPr>
          <w:rFonts w:cs="Times New Roman"/>
        </w:rPr>
        <w:t xml:space="preserve">i </w:t>
      </w:r>
      <w:r w:rsidRPr="00601F75">
        <w:rPr>
          <w:rFonts w:cs="Times New Roman"/>
        </w:rPr>
        <w:t>opremanje Doma kulture Dekanovec</w:t>
      </w:r>
    </w:p>
    <w:p w14:paraId="13351AA6" w14:textId="2894082E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zgrade Općine</w:t>
      </w:r>
    </w:p>
    <w:p w14:paraId="455E16E7" w14:textId="32E34D64" w:rsidR="00500E8A" w:rsidRPr="00601F75" w:rsidRDefault="00500E8A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ostalih općinskih objekata</w:t>
      </w:r>
    </w:p>
    <w:p w14:paraId="2F810965" w14:textId="068AD8BB" w:rsidR="00337556" w:rsidRPr="00601F75" w:rsidRDefault="00337556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Prostorno – planska dokumentacija</w:t>
      </w:r>
      <w:r w:rsidR="00E57719" w:rsidRPr="00601F75">
        <w:rPr>
          <w:rFonts w:cs="Times New Roman"/>
        </w:rPr>
        <w:t xml:space="preserve"> (</w:t>
      </w:r>
      <w:r w:rsidR="006C704B">
        <w:rPr>
          <w:rFonts w:cs="Times New Roman"/>
        </w:rPr>
        <w:t>TRANSFORMACIJA PROSTORNOG PLANA UREĐENJA</w:t>
      </w:r>
      <w:r w:rsidR="00E57719" w:rsidRPr="00601F75">
        <w:rPr>
          <w:rFonts w:cs="Times New Roman"/>
        </w:rPr>
        <w:t xml:space="preserve"> i ostala pro</w:t>
      </w:r>
      <w:r w:rsidR="00500E8A" w:rsidRPr="00601F75">
        <w:rPr>
          <w:rFonts w:cs="Times New Roman"/>
        </w:rPr>
        <w:t>jektna</w:t>
      </w:r>
      <w:r w:rsidR="00E57719" w:rsidRPr="00601F75">
        <w:rPr>
          <w:rFonts w:cs="Times New Roman"/>
        </w:rPr>
        <w:t xml:space="preserve"> dokumentacija)</w:t>
      </w:r>
    </w:p>
    <w:p w14:paraId="4885AF1F" w14:textId="3D721239" w:rsidR="00380719" w:rsidRPr="00601F75" w:rsidRDefault="00380719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Otkup zemljišta u svrhu formiranja prometnice</w:t>
      </w:r>
    </w:p>
    <w:p w14:paraId="507342F7" w14:textId="1EAD3D3E" w:rsidR="001A59CB" w:rsidRPr="00601F75" w:rsidRDefault="001A59CB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Postavljanje videonadzora javnih površina</w:t>
      </w:r>
    </w:p>
    <w:p w14:paraId="136DB47A" w14:textId="77777777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Dokumentacija vezana uz sređivanje nerazvrstanih cesta te druga dokumentacija</w:t>
      </w:r>
    </w:p>
    <w:p w14:paraId="72B15B13" w14:textId="04CAB9B8" w:rsidR="00DC1D71" w:rsidRPr="00601F75" w:rsidRDefault="00500E8A" w:rsidP="00500E8A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Za 202</w:t>
      </w:r>
      <w:r w:rsidR="006C704B">
        <w:rPr>
          <w:rFonts w:cs="Times New Roman"/>
        </w:rPr>
        <w:t>6</w:t>
      </w:r>
      <w:r w:rsidRPr="00601F75">
        <w:rPr>
          <w:rFonts w:cs="Times New Roman"/>
        </w:rPr>
        <w:t>. i 202</w:t>
      </w:r>
      <w:r w:rsidR="006C704B">
        <w:rPr>
          <w:rFonts w:cs="Times New Roman"/>
        </w:rPr>
        <w:t>7</w:t>
      </w:r>
      <w:r w:rsidRPr="00601F75">
        <w:rPr>
          <w:rFonts w:cs="Times New Roman"/>
        </w:rPr>
        <w:t>. godinu planira se</w:t>
      </w:r>
      <w:r w:rsidR="0088100F">
        <w:rPr>
          <w:rFonts w:cs="Times New Roman"/>
        </w:rPr>
        <w:t xml:space="preserve"> završetak projekta vrtića (opremanje) te </w:t>
      </w:r>
      <w:r w:rsidRPr="00601F75">
        <w:rPr>
          <w:rFonts w:cs="Times New Roman"/>
        </w:rPr>
        <w:t xml:space="preserve"> izgradnja kanalizacije</w:t>
      </w:r>
      <w:r w:rsidR="0088100F">
        <w:rPr>
          <w:rFonts w:cs="Times New Roman"/>
        </w:rPr>
        <w:t xml:space="preserve"> i</w:t>
      </w:r>
      <w:r w:rsidRPr="00601F75">
        <w:rPr>
          <w:rFonts w:cs="Times New Roman"/>
        </w:rPr>
        <w:t xml:space="preserve"> izgradnja Doma za starije i nemoćne osobe.</w:t>
      </w:r>
    </w:p>
    <w:p w14:paraId="18FFCEEE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Zadržavanje visokih standarda i stečenih prava u okvirima:</w:t>
      </w:r>
    </w:p>
    <w:p w14:paraId="28B25103" w14:textId="5F351ACD" w:rsidR="00DC1D71" w:rsidRPr="00601F75" w:rsidRDefault="00DC1D71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Predškolskog odgoja i obrazovanja (sufinanciranje predškolskih programa, stipendije studentima, nabava udžbenika,  školski prijevoz, s</w:t>
      </w:r>
      <w:r w:rsidR="00500E8A" w:rsidRPr="00601F75">
        <w:rPr>
          <w:rFonts w:cs="Times New Roman"/>
        </w:rPr>
        <w:t>ufinanciranje dječjeg vrtića, naknada za novorođenu djecu i drugo</w:t>
      </w:r>
      <w:r w:rsidRPr="00601F75">
        <w:rPr>
          <w:rFonts w:cs="Times New Roman"/>
        </w:rPr>
        <w:t>)</w:t>
      </w:r>
    </w:p>
    <w:p w14:paraId="01554254" w14:textId="74AE100E" w:rsidR="002A55DB" w:rsidRPr="00601F75" w:rsidRDefault="002A55DB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Briga za obitelji, te starije i nemoćne</w:t>
      </w:r>
    </w:p>
    <w:p w14:paraId="5BDA9DAE" w14:textId="77777777" w:rsidR="00DC1D71" w:rsidRPr="00601F75" w:rsidRDefault="00DC1D71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Potpora značajnim događanjima i manifestacijama</w:t>
      </w:r>
    </w:p>
    <w:p w14:paraId="4273C4A9" w14:textId="77777777" w:rsidR="002A55DB" w:rsidRPr="00601F75" w:rsidRDefault="002A55DB">
      <w:pPr>
        <w:pStyle w:val="Tijeloteksta2"/>
        <w:jc w:val="both"/>
        <w:rPr>
          <w:sz w:val="24"/>
          <w:szCs w:val="24"/>
        </w:rPr>
      </w:pPr>
    </w:p>
    <w:p w14:paraId="68B54DF5" w14:textId="48F38CF7" w:rsidR="00DC1D71" w:rsidRPr="00601F75" w:rsidRDefault="00DC1D71">
      <w:pPr>
        <w:pStyle w:val="Tijeloteksta2"/>
        <w:jc w:val="both"/>
        <w:rPr>
          <w:sz w:val="24"/>
          <w:szCs w:val="24"/>
        </w:rPr>
      </w:pPr>
      <w:r w:rsidRPr="00601F75">
        <w:rPr>
          <w:sz w:val="24"/>
          <w:szCs w:val="24"/>
        </w:rPr>
        <w:t>Navedene investicije, kao što je vidljivo iz strukture prihoda od donacija  uvelike ovise o dotacijama iz državnog, a dijelom i županijskog proračuna, fondova EU</w:t>
      </w:r>
      <w:r w:rsidR="00380719" w:rsidRPr="00601F75">
        <w:rPr>
          <w:sz w:val="24"/>
          <w:szCs w:val="24"/>
        </w:rPr>
        <w:t xml:space="preserve"> te Nacionalnog plana oporavka i otpornosti</w:t>
      </w:r>
      <w:r w:rsidRPr="00601F75">
        <w:rPr>
          <w:sz w:val="24"/>
          <w:szCs w:val="24"/>
        </w:rPr>
        <w:t xml:space="preserve">. </w:t>
      </w:r>
      <w:r w:rsidRPr="00601F75">
        <w:rPr>
          <w:sz w:val="24"/>
          <w:szCs w:val="24"/>
        </w:rPr>
        <w:lastRenderedPageBreak/>
        <w:t>Projektni planovi, te zahtjevi za sufinanciranje kapitalnih investicija su odaslani nadležnim ministarstvima i fondovima, no neizvjestan je njihov način, obim i vremenska dinamika sufinanciranja.</w:t>
      </w:r>
    </w:p>
    <w:p w14:paraId="0E7CB0CF" w14:textId="606BD579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</w:p>
    <w:p w14:paraId="1429490E" w14:textId="77777777" w:rsidR="00500E8A" w:rsidRPr="00601F75" w:rsidRDefault="00500E8A">
      <w:pPr>
        <w:autoSpaceDE w:val="0"/>
        <w:autoSpaceDN w:val="0"/>
        <w:adjustRightInd w:val="0"/>
        <w:rPr>
          <w:rFonts w:cs="Times New Roman"/>
        </w:rPr>
      </w:pPr>
    </w:p>
    <w:p w14:paraId="546A1952" w14:textId="488E3E3E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  <w:r w:rsidRPr="00601F75">
        <w:rPr>
          <w:rFonts w:cs="Times New Roman"/>
          <w:b/>
          <w:bCs/>
          <w:u w:val="single"/>
        </w:rPr>
        <w:t>CILJEVI</w:t>
      </w:r>
    </w:p>
    <w:p w14:paraId="055A4ED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u w:val="single"/>
        </w:rPr>
      </w:pPr>
    </w:p>
    <w:p w14:paraId="748E23E0" w14:textId="5B6A3617" w:rsidR="00DC1D71" w:rsidRDefault="00DC1D71">
      <w:pPr>
        <w:pStyle w:val="Tijeloteksta3"/>
        <w:rPr>
          <w:sz w:val="24"/>
          <w:szCs w:val="24"/>
        </w:rPr>
      </w:pPr>
      <w:r w:rsidRPr="00601F75">
        <w:rPr>
          <w:sz w:val="24"/>
          <w:szCs w:val="24"/>
        </w:rPr>
        <w:t>Osnovni cilj proračunskoga planiranja u 20</w:t>
      </w:r>
      <w:r w:rsidR="00923308" w:rsidRPr="00601F75">
        <w:rPr>
          <w:sz w:val="24"/>
          <w:szCs w:val="24"/>
        </w:rPr>
        <w:t>2</w:t>
      </w:r>
      <w:r w:rsidR="003213DF">
        <w:rPr>
          <w:sz w:val="24"/>
          <w:szCs w:val="24"/>
        </w:rPr>
        <w:t>5</w:t>
      </w:r>
      <w:r w:rsidRPr="00601F75">
        <w:rPr>
          <w:sz w:val="24"/>
          <w:szCs w:val="24"/>
        </w:rPr>
        <w:t xml:space="preserve"> godini je osiguranje stabilnosti Proračuna općine i uredno izvršavanje svih preuzetih obveza.</w:t>
      </w:r>
    </w:p>
    <w:p w14:paraId="15FD42FA" w14:textId="2BA17164" w:rsidR="008736A6" w:rsidRDefault="008736A6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>Pozitivni pokazatelji:</w:t>
      </w:r>
    </w:p>
    <w:p w14:paraId="5345E6C8" w14:textId="757F8035" w:rsidR="008736A6" w:rsidRDefault="008736A6" w:rsidP="008736A6">
      <w:pPr>
        <w:pStyle w:val="Tijeloteksta3"/>
        <w:numPr>
          <w:ilvl w:val="2"/>
          <w:numId w:val="5"/>
        </w:numPr>
        <w:tabs>
          <w:tab w:val="clear" w:pos="1920"/>
          <w:tab w:val="num" w:pos="426"/>
        </w:tabs>
        <w:ind w:hanging="1636"/>
        <w:rPr>
          <w:sz w:val="24"/>
          <w:szCs w:val="24"/>
        </w:rPr>
      </w:pPr>
      <w:r>
        <w:rPr>
          <w:sz w:val="24"/>
          <w:szCs w:val="24"/>
        </w:rPr>
        <w:t>Raspisivanje natječaja za sufinanciranje iz europskih fondova, te prihvaćanje izdataka prijavljenih projektnih prijedloga</w:t>
      </w:r>
    </w:p>
    <w:p w14:paraId="6D0AAAA1" w14:textId="0D3B742A" w:rsidR="008736A6" w:rsidRDefault="008736A6" w:rsidP="008736A6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>Negativni pokazatelji:</w:t>
      </w:r>
    </w:p>
    <w:p w14:paraId="14FEB007" w14:textId="42471842" w:rsidR="008736A6" w:rsidRDefault="008736A6" w:rsidP="008736A6">
      <w:pPr>
        <w:pStyle w:val="Tijeloteksta3"/>
        <w:numPr>
          <w:ilvl w:val="2"/>
          <w:numId w:val="5"/>
        </w:numPr>
        <w:tabs>
          <w:tab w:val="clear" w:pos="1920"/>
        </w:tabs>
        <w:ind w:left="426" w:hanging="142"/>
        <w:rPr>
          <w:sz w:val="24"/>
          <w:szCs w:val="24"/>
        </w:rPr>
      </w:pPr>
      <w:r>
        <w:rPr>
          <w:sz w:val="24"/>
          <w:szCs w:val="24"/>
        </w:rPr>
        <w:t>Nepoznat je učinak punjenja prihodovne strane iz kapitalnih dotacija državnog proračuna te fondova EU</w:t>
      </w:r>
    </w:p>
    <w:p w14:paraId="41B31CD7" w14:textId="441036F7" w:rsidR="008736A6" w:rsidRDefault="008736A6" w:rsidP="008736A6">
      <w:pPr>
        <w:pStyle w:val="Tijeloteksta3"/>
        <w:numPr>
          <w:ilvl w:val="2"/>
          <w:numId w:val="5"/>
        </w:numPr>
        <w:tabs>
          <w:tab w:val="clear" w:pos="1920"/>
        </w:tabs>
        <w:ind w:left="426" w:hanging="142"/>
        <w:rPr>
          <w:sz w:val="24"/>
          <w:szCs w:val="24"/>
        </w:rPr>
      </w:pPr>
      <w:r>
        <w:rPr>
          <w:sz w:val="24"/>
          <w:szCs w:val="24"/>
        </w:rPr>
        <w:t>Nestabilnost cijena građevinskih radova</w:t>
      </w:r>
    </w:p>
    <w:p w14:paraId="1361BBD6" w14:textId="77777777" w:rsidR="008736A6" w:rsidRDefault="008736A6" w:rsidP="008736A6">
      <w:pPr>
        <w:pStyle w:val="Tijeloteksta3"/>
        <w:ind w:left="426" w:hanging="142"/>
        <w:rPr>
          <w:sz w:val="24"/>
          <w:szCs w:val="24"/>
        </w:rPr>
      </w:pPr>
    </w:p>
    <w:p w14:paraId="7714A669" w14:textId="333C08A2" w:rsidR="00601F75" w:rsidRDefault="004467AD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 xml:space="preserve">U slijedećem trogodišnjem razdoblju veći naglasak stavljen je na financiranje predškolskog i osnovnoškolskog odgoja – prije svega izgradnja i opremanje dječjeg vrtića u </w:t>
      </w:r>
      <w:proofErr w:type="spellStart"/>
      <w:r>
        <w:rPr>
          <w:sz w:val="24"/>
          <w:szCs w:val="24"/>
        </w:rPr>
        <w:t>Dekanovcu</w:t>
      </w:r>
      <w:proofErr w:type="spellEnd"/>
      <w:r>
        <w:rPr>
          <w:sz w:val="24"/>
          <w:szCs w:val="24"/>
        </w:rPr>
        <w:t>.</w:t>
      </w:r>
    </w:p>
    <w:p w14:paraId="7F73D433" w14:textId="2D1A4C70" w:rsidR="004467AD" w:rsidRDefault="004467AD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 xml:space="preserve">Donošenjem nove Uredbe o kriterijima za utvrđivanje iznosa sredstava za fiskalnu održivost dječjih vrtića, Općina Dekanovec </w:t>
      </w:r>
      <w:r w:rsidRPr="004467AD">
        <w:rPr>
          <w:b/>
          <w:bCs/>
          <w:sz w:val="24"/>
          <w:szCs w:val="24"/>
          <w:u w:val="single"/>
        </w:rPr>
        <w:t>trenutno nema pravo</w:t>
      </w:r>
      <w:r>
        <w:rPr>
          <w:sz w:val="24"/>
          <w:szCs w:val="24"/>
        </w:rPr>
        <w:t xml:space="preserve"> na financijska sredstva u 2025. godini koja bi mogla koristiti kao dodatni izvor financiranja za izgradnju dječjeg vrtića ili opremanja vrtića ili povećanja sufinanciranja dječjeg vrtića. </w:t>
      </w:r>
    </w:p>
    <w:p w14:paraId="4756C044" w14:textId="27309D2F" w:rsidR="004467AD" w:rsidRDefault="004467AD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 xml:space="preserve">Izgradnjom vrtića stječemo pravo na financijska sredstva te će se sav trud uložiti u realizaciju projekta izgradnje dječjeg vrtića u 2025. godini te opremanje vrtića u  2026. godini. Završetak svih radova planiran je s 30.06.2026. godine. </w:t>
      </w:r>
    </w:p>
    <w:p w14:paraId="32D33128" w14:textId="6B118DC4" w:rsidR="00E4106C" w:rsidRPr="00601F75" w:rsidRDefault="00E4106C">
      <w:pPr>
        <w:autoSpaceDE w:val="0"/>
        <w:autoSpaceDN w:val="0"/>
        <w:adjustRightInd w:val="0"/>
        <w:rPr>
          <w:rFonts w:cs="Times New Roman"/>
        </w:rPr>
      </w:pPr>
    </w:p>
    <w:p w14:paraId="025F24C6" w14:textId="55E08DF5" w:rsidR="00DC1D71" w:rsidRPr="00601F75" w:rsidRDefault="00DC1D71">
      <w:pPr>
        <w:autoSpaceDE w:val="0"/>
        <w:autoSpaceDN w:val="0"/>
        <w:adjustRightInd w:val="0"/>
        <w:rPr>
          <w:rFonts w:cs="Times New Roman"/>
          <w:i/>
          <w:iCs/>
        </w:rPr>
      </w:pPr>
      <w:r w:rsidRPr="00601F75">
        <w:rPr>
          <w:rFonts w:cs="Times New Roman"/>
          <w:i/>
          <w:iCs/>
        </w:rPr>
        <w:t>Tabelarni prikaz Proračuna za 20</w:t>
      </w:r>
      <w:r w:rsidR="00923308" w:rsidRPr="00601F75">
        <w:rPr>
          <w:rFonts w:cs="Times New Roman"/>
          <w:i/>
          <w:iCs/>
        </w:rPr>
        <w:t>2</w:t>
      </w:r>
      <w:r w:rsidR="003213DF">
        <w:rPr>
          <w:rFonts w:cs="Times New Roman"/>
          <w:i/>
          <w:iCs/>
        </w:rPr>
        <w:t>5</w:t>
      </w:r>
      <w:r w:rsidRPr="00601F75">
        <w:rPr>
          <w:rFonts w:cs="Times New Roman"/>
          <w:i/>
          <w:iCs/>
        </w:rPr>
        <w:t xml:space="preserve">. godinu </w:t>
      </w:r>
      <w:r w:rsidR="00E4106C" w:rsidRPr="00601F75">
        <w:rPr>
          <w:rFonts w:cs="Times New Roman"/>
          <w:i/>
          <w:iCs/>
        </w:rPr>
        <w:t>:</w:t>
      </w:r>
    </w:p>
    <w:p w14:paraId="171266BF" w14:textId="77777777" w:rsidR="00DC1D71" w:rsidRPr="00601F75" w:rsidRDefault="00DC1D71">
      <w:pPr>
        <w:rPr>
          <w:rFonts w:cs="Times New Roman"/>
          <w:b/>
          <w:bCs/>
          <w:snapToGrid w:val="0"/>
        </w:rPr>
      </w:pPr>
    </w:p>
    <w:p w14:paraId="07F23A5C" w14:textId="77777777" w:rsidR="00B02830" w:rsidRPr="00601F75" w:rsidRDefault="00B02830" w:rsidP="00B02830">
      <w:pPr>
        <w:rPr>
          <w:rFonts w:cs="Times New Roman"/>
          <w:b/>
          <w:bCs/>
          <w:snapToGrid w:val="0"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402"/>
      </w:tblGrid>
      <w:tr w:rsidR="00B02830" w:rsidRPr="00601F75" w14:paraId="5D41B19C" w14:textId="77777777" w:rsidTr="00B02830">
        <w:trPr>
          <w:trHeight w:val="3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8D79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PRIHODI I PRIMICI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1AF" w14:textId="3E9D44A9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PLAN ZA 202</w:t>
            </w:r>
            <w:r w:rsidR="003213DF">
              <w:rPr>
                <w:rFonts w:cs="Times New Roman"/>
                <w:b/>
                <w:bCs/>
                <w:snapToGrid w:val="0"/>
              </w:rPr>
              <w:t>5</w:t>
            </w:r>
            <w:r w:rsidRPr="00601F75">
              <w:rPr>
                <w:rFonts w:cs="Times New Roman"/>
                <w:b/>
                <w:bCs/>
                <w:snapToGrid w:val="0"/>
              </w:rPr>
              <w:t>.</w:t>
            </w:r>
          </w:p>
        </w:tc>
      </w:tr>
      <w:tr w:rsidR="00B02830" w:rsidRPr="00601F75" w14:paraId="492A4DA4" w14:textId="77777777" w:rsidTr="00B0283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21C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2322F05A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61 PRIHODI OD POREZA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0E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D3D7124" w14:textId="77A6A0FE" w:rsidR="00B02830" w:rsidRPr="00601F75" w:rsidRDefault="0088100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298.250,00</w:t>
            </w:r>
          </w:p>
        </w:tc>
      </w:tr>
      <w:tr w:rsidR="00B02830" w:rsidRPr="00601F75" w14:paraId="6F2ED469" w14:textId="77777777" w:rsidTr="00B02830">
        <w:trPr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511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25BF2ADF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63 PRIHODI OD POMOĆI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3D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3BB300A" w14:textId="45D89741" w:rsidR="00B02830" w:rsidRPr="00601F75" w:rsidRDefault="0088100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1.065.500,00</w:t>
            </w:r>
          </w:p>
        </w:tc>
      </w:tr>
      <w:tr w:rsidR="00B02830" w:rsidRPr="00601F75" w14:paraId="13650FD4" w14:textId="77777777" w:rsidTr="00B02830">
        <w:trPr>
          <w:trHeight w:val="2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5D2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3EC155DC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64 PRIHODI OD IMOVINE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A68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586E752" w14:textId="2068F7AC" w:rsidR="00B02830" w:rsidRPr="00601F75" w:rsidRDefault="00513CF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20.890,00</w:t>
            </w:r>
          </w:p>
        </w:tc>
      </w:tr>
      <w:tr w:rsidR="00B02830" w:rsidRPr="00601F75" w14:paraId="45657D0B" w14:textId="77777777" w:rsidTr="00B02830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0618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65 PRIHODI OD UPRAVNIH I AMININSTATIVNIH PRISTOJBI I NAKNADA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48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A0C4FFC" w14:textId="0D731D1B" w:rsidR="00B02830" w:rsidRPr="00601F75" w:rsidRDefault="00513CF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52.720,00</w:t>
            </w:r>
          </w:p>
        </w:tc>
      </w:tr>
      <w:tr w:rsidR="00500E8A" w:rsidRPr="00601F75" w14:paraId="2465FA1D" w14:textId="77777777" w:rsidTr="00B02830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2E0" w14:textId="2FA4AA4A" w:rsidR="00500E8A" w:rsidRPr="00601F75" w:rsidRDefault="00500E8A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66 PRHODI OD PRODAJE PROIZVODA I ROBE TE PRUŽENIH USLUGA I PRIHODI OD DONACIJA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981" w14:textId="77777777" w:rsidR="00500E8A" w:rsidRPr="00601F75" w:rsidRDefault="00500E8A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5929B8B" w14:textId="1D3D7414" w:rsidR="00500E8A" w:rsidRPr="00601F75" w:rsidRDefault="00513CF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</w:t>
            </w:r>
            <w:r w:rsidR="00500E8A" w:rsidRPr="00601F75">
              <w:rPr>
                <w:rFonts w:cs="Times New Roman"/>
                <w:b/>
                <w:bCs/>
                <w:snapToGrid w:val="0"/>
              </w:rPr>
              <w:t>.000,00</w:t>
            </w:r>
          </w:p>
        </w:tc>
      </w:tr>
      <w:tr w:rsidR="00B02830" w:rsidRPr="00601F75" w14:paraId="03047CA6" w14:textId="77777777" w:rsidTr="00B028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EAA2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71 PRIHODI OD PRODAJE NEPROIZVEDENE DUGOTRAJNE IMOVINE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84F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97F4846" w14:textId="361568FE" w:rsidR="00B02830" w:rsidRPr="00601F75" w:rsidRDefault="0088100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</w:t>
            </w:r>
            <w:r w:rsidR="00500E8A" w:rsidRPr="00601F75">
              <w:rPr>
                <w:rFonts w:cs="Times New Roman"/>
                <w:b/>
                <w:bCs/>
                <w:snapToGrid w:val="0"/>
              </w:rPr>
              <w:t>0.000,00</w:t>
            </w:r>
          </w:p>
        </w:tc>
      </w:tr>
      <w:tr w:rsidR="00B02830" w:rsidRPr="00601F75" w14:paraId="54584A97" w14:textId="77777777" w:rsidTr="00500E8A">
        <w:trPr>
          <w:trHeight w:val="7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043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402CF0E1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 xml:space="preserve">                                       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FD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4C9FF6A" w14:textId="04290F70" w:rsidR="00B02830" w:rsidRPr="00601F75" w:rsidRDefault="00513CF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</w:t>
            </w:r>
            <w:r w:rsidR="0088100F">
              <w:rPr>
                <w:rFonts w:cs="Times New Roman"/>
                <w:b/>
                <w:bCs/>
                <w:snapToGrid w:val="0"/>
              </w:rPr>
              <w:t>459.360,00</w:t>
            </w:r>
          </w:p>
        </w:tc>
      </w:tr>
      <w:tr w:rsidR="00B02830" w:rsidRPr="00601F75" w14:paraId="372CD82C" w14:textId="77777777" w:rsidTr="00B02830">
        <w:trPr>
          <w:trHeight w:val="4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6ED3" w14:textId="55302EDC" w:rsidR="00B02830" w:rsidRPr="00601F75" w:rsidRDefault="00500E8A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Višak</w:t>
            </w:r>
            <w:r w:rsidR="00B02830" w:rsidRPr="00601F75">
              <w:rPr>
                <w:rFonts w:cs="Times New Roman"/>
                <w:b/>
                <w:bCs/>
                <w:snapToGrid w:val="0"/>
              </w:rPr>
              <w:t xml:space="preserve"> prihoda iz prethodnih godina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8B0A" w14:textId="19EFC2BB" w:rsidR="00B02830" w:rsidRPr="00601F75" w:rsidRDefault="00513CF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120.</w:t>
            </w:r>
            <w:r w:rsidR="00500E8A" w:rsidRPr="00601F75">
              <w:rPr>
                <w:rFonts w:cs="Times New Roman"/>
                <w:b/>
                <w:bCs/>
                <w:snapToGrid w:val="0"/>
              </w:rPr>
              <w:t>000,00</w:t>
            </w:r>
          </w:p>
        </w:tc>
      </w:tr>
      <w:tr w:rsidR="00B02830" w:rsidRPr="00601F75" w14:paraId="7DB5BD26" w14:textId="77777777" w:rsidTr="00B02830">
        <w:trPr>
          <w:trHeight w:val="4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C25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 xml:space="preserve">                                       SVEUKUPNO: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3150" w14:textId="3284A862" w:rsidR="00B02830" w:rsidRPr="00601F75" w:rsidRDefault="006506C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</w:t>
            </w:r>
            <w:r w:rsidR="0088100F">
              <w:rPr>
                <w:rFonts w:cs="Times New Roman"/>
                <w:b/>
                <w:bCs/>
                <w:snapToGrid w:val="0"/>
              </w:rPr>
              <w:t>579.360,00</w:t>
            </w:r>
          </w:p>
        </w:tc>
      </w:tr>
    </w:tbl>
    <w:p w14:paraId="40265B02" w14:textId="104C3E65" w:rsidR="00B02830" w:rsidRPr="00601F75" w:rsidRDefault="00B02830" w:rsidP="00B02830">
      <w:pPr>
        <w:autoSpaceDE w:val="0"/>
        <w:autoSpaceDN w:val="0"/>
        <w:adjustRightInd w:val="0"/>
        <w:rPr>
          <w:rFonts w:cs="Times New Roman"/>
          <w:lang w:eastAsia="zh-CN"/>
        </w:rPr>
      </w:pPr>
    </w:p>
    <w:p w14:paraId="37403D1F" w14:textId="77777777" w:rsidR="006F42EA" w:rsidRDefault="006F42EA" w:rsidP="00B02830">
      <w:pPr>
        <w:rPr>
          <w:rFonts w:cs="Times New Roman"/>
          <w:b/>
          <w:bCs/>
          <w:snapToGrid w:val="0"/>
        </w:rPr>
      </w:pPr>
    </w:p>
    <w:p w14:paraId="5A7CA217" w14:textId="77777777" w:rsidR="006F42EA" w:rsidRDefault="006F42EA" w:rsidP="00B02830">
      <w:pPr>
        <w:rPr>
          <w:rFonts w:cs="Times New Roman"/>
          <w:b/>
          <w:bCs/>
          <w:snapToGrid w:val="0"/>
        </w:rPr>
      </w:pPr>
    </w:p>
    <w:p w14:paraId="1A7E2D7A" w14:textId="3675A661" w:rsidR="00B02830" w:rsidRPr="00601F75" w:rsidRDefault="00B02830" w:rsidP="00B02830">
      <w:pPr>
        <w:rPr>
          <w:rFonts w:cs="Times New Roman"/>
          <w:b/>
          <w:bCs/>
          <w:snapToGrid w:val="0"/>
        </w:rPr>
      </w:pPr>
      <w:r w:rsidRPr="00601F75">
        <w:rPr>
          <w:rFonts w:cs="Times New Roman"/>
          <w:b/>
          <w:bCs/>
          <w:snapToGrid w:val="0"/>
        </w:rPr>
        <w:t>RASHODI I IZDACI PO RAZDJELIMA</w:t>
      </w:r>
    </w:p>
    <w:p w14:paraId="75A35B50" w14:textId="77777777" w:rsidR="00B02830" w:rsidRPr="00601F75" w:rsidRDefault="00B02830" w:rsidP="00B02830">
      <w:pPr>
        <w:rPr>
          <w:rFonts w:cs="Times New Roman"/>
          <w:b/>
          <w:bCs/>
          <w:snapToGrid w:val="0"/>
        </w:rPr>
      </w:pPr>
    </w:p>
    <w:tbl>
      <w:tblPr>
        <w:tblW w:w="80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1"/>
        <w:gridCol w:w="3404"/>
      </w:tblGrid>
      <w:tr w:rsidR="00B02830" w:rsidRPr="00601F75" w14:paraId="4FB36518" w14:textId="77777777" w:rsidTr="00B5063F">
        <w:trPr>
          <w:trHeight w:val="31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FC88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RAZDJEL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B99D" w14:textId="20424DB5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PLAN ZA 202</w:t>
            </w:r>
            <w:r w:rsidR="006506C2">
              <w:rPr>
                <w:rFonts w:cs="Times New Roman"/>
                <w:b/>
                <w:bCs/>
                <w:snapToGrid w:val="0"/>
              </w:rPr>
              <w:t>5</w:t>
            </w:r>
            <w:r w:rsidRPr="00601F75">
              <w:rPr>
                <w:rFonts w:cs="Times New Roman"/>
                <w:b/>
                <w:bCs/>
                <w:snapToGrid w:val="0"/>
              </w:rPr>
              <w:t>.</w:t>
            </w:r>
          </w:p>
        </w:tc>
      </w:tr>
      <w:tr w:rsidR="00B02830" w:rsidRPr="00601F75" w14:paraId="1F663F8A" w14:textId="77777777" w:rsidTr="00B5063F">
        <w:trPr>
          <w:trHeight w:val="264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83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48C69E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UKUPNO ( 001)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D45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2AC19CB" w14:textId="63AC934C" w:rsidR="00B02830" w:rsidRPr="00601F75" w:rsidRDefault="006506C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</w:t>
            </w:r>
            <w:r w:rsidR="0088100F">
              <w:rPr>
                <w:rFonts w:cs="Times New Roman"/>
                <w:b/>
                <w:bCs/>
                <w:snapToGrid w:val="0"/>
              </w:rPr>
              <w:t>579.360,00</w:t>
            </w:r>
          </w:p>
        </w:tc>
      </w:tr>
      <w:tr w:rsidR="00B02830" w:rsidRPr="00601F75" w14:paraId="1DE7CEF9" w14:textId="77777777" w:rsidTr="00B5063F">
        <w:trPr>
          <w:trHeight w:val="28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CD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0B12F2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001 ZAKONODAVNA I IZVRŠNA TIJELA, JEDINSTVENI UPRAVNI ODJEL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FA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4B7E564" w14:textId="1DFC0E09" w:rsidR="00B02830" w:rsidRPr="00601F75" w:rsidRDefault="006506C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</w:t>
            </w:r>
            <w:r w:rsidR="0088100F">
              <w:rPr>
                <w:rFonts w:cs="Times New Roman"/>
                <w:b/>
                <w:bCs/>
                <w:snapToGrid w:val="0"/>
              </w:rPr>
              <w:t>579.360,00</w:t>
            </w:r>
          </w:p>
        </w:tc>
      </w:tr>
      <w:tr w:rsidR="00B02830" w:rsidRPr="00601F75" w14:paraId="2110280F" w14:textId="77777777" w:rsidTr="00B5063F">
        <w:trPr>
          <w:trHeight w:val="2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F4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C17B2A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1001  REDOVNI IZDACI POSLOVANJA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F5D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D4D7F0E" w14:textId="7FB9A944" w:rsidR="00B02830" w:rsidRPr="00601F75" w:rsidRDefault="00F22CDB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240.580,00</w:t>
            </w:r>
          </w:p>
        </w:tc>
      </w:tr>
      <w:tr w:rsidR="00B02830" w:rsidRPr="00601F75" w14:paraId="54BC6424" w14:textId="77777777" w:rsidTr="00B5063F">
        <w:trPr>
          <w:trHeight w:val="358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78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70BB65D" w14:textId="13F01D5F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OPĆINSKO VIJEĆE, OPĆINSKI NAČELNIK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C3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AC077AF" w14:textId="731E32D8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32</w:t>
            </w:r>
            <w:r w:rsidR="006506C2">
              <w:rPr>
                <w:rFonts w:cs="Times New Roman"/>
                <w:snapToGrid w:val="0"/>
              </w:rPr>
              <w:t>.550,00</w:t>
            </w:r>
          </w:p>
        </w:tc>
      </w:tr>
      <w:tr w:rsidR="00B02830" w:rsidRPr="00601F75" w14:paraId="532A3014" w14:textId="77777777" w:rsidTr="00B5063F">
        <w:trPr>
          <w:trHeight w:val="27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4A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26C546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JEDINSTVENI UPRAVNI ODJEL – Plaće i naknade vezane za službenike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E7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610F240" w14:textId="4FD0DBF7" w:rsidR="00B02830" w:rsidRPr="00601F75" w:rsidRDefault="00F22CD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64.360,00</w:t>
            </w:r>
          </w:p>
        </w:tc>
      </w:tr>
      <w:tr w:rsidR="00B02830" w:rsidRPr="00601F75" w14:paraId="61CF2900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D4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E9D9FB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 xml:space="preserve">JAVNI RADOVI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88A" w14:textId="77777777" w:rsidR="00D55486" w:rsidRPr="00601F75" w:rsidRDefault="00D55486">
            <w:pPr>
              <w:jc w:val="center"/>
              <w:rPr>
                <w:rFonts w:cs="Times New Roman"/>
                <w:snapToGrid w:val="0"/>
              </w:rPr>
            </w:pPr>
          </w:p>
          <w:p w14:paraId="4A4C07AC" w14:textId="3119764B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5.500,00</w:t>
            </w:r>
          </w:p>
        </w:tc>
      </w:tr>
      <w:tr w:rsidR="00B02830" w:rsidRPr="00601F75" w14:paraId="4EFFEABF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4D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E0056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FINANCIJSKI RASHODI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5E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34AFE05" w14:textId="7FFAB20F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1.470,00</w:t>
            </w:r>
          </w:p>
        </w:tc>
      </w:tr>
      <w:tr w:rsidR="00B02830" w:rsidRPr="00601F75" w14:paraId="6FCC11B0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E9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E7679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RASHODI ZA REDOVNO POSLOVANJE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7E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0330176" w14:textId="4E9C50A8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80.000,00</w:t>
            </w:r>
          </w:p>
        </w:tc>
      </w:tr>
      <w:tr w:rsidR="00B02830" w:rsidRPr="00601F75" w14:paraId="46554AC3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6A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C08169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POSTROJENJE I OPREMA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AD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003A172" w14:textId="3BBDCE3E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33</w:t>
            </w:r>
            <w:r w:rsidR="006506C2">
              <w:rPr>
                <w:rFonts w:cs="Times New Roman"/>
                <w:snapToGrid w:val="0"/>
              </w:rPr>
              <w:t>.700,00</w:t>
            </w:r>
          </w:p>
        </w:tc>
      </w:tr>
      <w:tr w:rsidR="00B02830" w:rsidRPr="00601F75" w14:paraId="60901600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51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C5EA3C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RAČUNALNE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63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867C8D3" w14:textId="6921BC05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6.500,00</w:t>
            </w:r>
          </w:p>
        </w:tc>
      </w:tr>
      <w:tr w:rsidR="00B02830" w:rsidRPr="00601F75" w14:paraId="165DFAC1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58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47B2D1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OSTALE 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1A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1DBBFE7" w14:textId="279D595E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16.500,00</w:t>
            </w:r>
          </w:p>
        </w:tc>
      </w:tr>
      <w:tr w:rsidR="00B02830" w:rsidRPr="00601F75" w14:paraId="40953A65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7F1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03CE84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1002  ODRŽAVANJE KOMUNALNE INFRASTRUKTURE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BC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417D00D" w14:textId="5757B870" w:rsidR="00B02830" w:rsidRPr="00601F75" w:rsidRDefault="00F22CDB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92.980,00</w:t>
            </w:r>
          </w:p>
        </w:tc>
      </w:tr>
      <w:tr w:rsidR="00B02830" w:rsidRPr="00601F75" w14:paraId="5B55390E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CF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273EBC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ODVOZ SMEĆA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DF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E032FFF" w14:textId="5D79E06E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2.100,00</w:t>
            </w:r>
          </w:p>
        </w:tc>
      </w:tr>
      <w:tr w:rsidR="00B02830" w:rsidRPr="00601F75" w14:paraId="5E605527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BD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01E7A0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DERATIZACIJA I DEZINSEKCIJA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16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6A0B585" w14:textId="3869572F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6.000,00</w:t>
            </w:r>
          </w:p>
        </w:tc>
      </w:tr>
      <w:tr w:rsidR="00B02830" w:rsidRPr="00601F75" w14:paraId="3D6AEDF7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EF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ED7B52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PRIČUVA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CA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54B8646" w14:textId="3BD02858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530,00</w:t>
            </w:r>
          </w:p>
        </w:tc>
      </w:tr>
      <w:tr w:rsidR="00B02830" w:rsidRPr="00601F75" w14:paraId="76F939F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1AFFD0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GROBLJA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EE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98CBB47" w14:textId="754FEF55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13.150,00</w:t>
            </w:r>
          </w:p>
        </w:tc>
      </w:tr>
      <w:tr w:rsidR="00B02830" w:rsidRPr="00601F75" w14:paraId="7EB872B4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BF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9CCD42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ČIŠĆENJE SNIJEGA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16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DBF4B4D" w14:textId="64BF32F1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3.500,00</w:t>
            </w:r>
          </w:p>
        </w:tc>
      </w:tr>
      <w:tr w:rsidR="00B02830" w:rsidRPr="00601F75" w14:paraId="2EC7A5A2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A4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19A646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POLJSKIH PUTEVA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77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136CF9F" w14:textId="34F9F6EE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5.000,00</w:t>
            </w:r>
          </w:p>
        </w:tc>
      </w:tr>
      <w:tr w:rsidR="00B02830" w:rsidRPr="00601F75" w14:paraId="28C32E63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B6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4041B5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ODVODNJA OBORINSKIH VODA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B2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BE1994E" w14:textId="0CFBA504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2.000,00</w:t>
            </w:r>
          </w:p>
        </w:tc>
      </w:tr>
      <w:tr w:rsidR="00B02830" w:rsidRPr="00601F75" w14:paraId="6B94CB9E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8C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A75380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JAVNIH POVRŠINA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8A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ED6A56A" w14:textId="3CA4DC74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13.500,00</w:t>
            </w:r>
          </w:p>
        </w:tc>
      </w:tr>
      <w:tr w:rsidR="00B02830" w:rsidRPr="00601F75" w14:paraId="58C60301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CC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1178B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lastRenderedPageBreak/>
              <w:t>ODRŽAVANJE NERAZVRSTANIH CESTA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7F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8755837" w14:textId="74308F42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</w:t>
            </w:r>
            <w:r w:rsidR="00D55486" w:rsidRPr="00601F75">
              <w:rPr>
                <w:rFonts w:cs="Times New Roman"/>
                <w:snapToGrid w:val="0"/>
              </w:rPr>
              <w:t>.500,00</w:t>
            </w:r>
          </w:p>
        </w:tc>
      </w:tr>
      <w:tr w:rsidR="00B02830" w:rsidRPr="00601F75" w14:paraId="36C42CF5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31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1AA477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OSTALE KOMUALNE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80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034DB0B" w14:textId="1D6E4BC5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</w:t>
            </w:r>
            <w:r w:rsidR="00D55486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E6FA0D4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58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EF758D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TEKUĆE I INVESTICIJSKO ODRŽAVANJE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1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9FB0805" w14:textId="3E0AAB30" w:rsidR="00B02830" w:rsidRPr="00601F75" w:rsidRDefault="00F22CD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</w:t>
            </w:r>
            <w:r w:rsidR="0088100F">
              <w:rPr>
                <w:rFonts w:cs="Times New Roman"/>
                <w:snapToGrid w:val="0"/>
              </w:rPr>
              <w:t>6.200,00</w:t>
            </w:r>
          </w:p>
        </w:tc>
      </w:tr>
      <w:tr w:rsidR="00B02830" w:rsidRPr="00601F75" w14:paraId="32CBEDFC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5F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4E1542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ČIŠĆENJE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21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8320A8E" w14:textId="56A4D383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2.0</w:t>
            </w:r>
            <w:r w:rsidR="00D55486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321F3725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4E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2A9483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VETERINARSKE ULSUGE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1C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899DF7B" w14:textId="76B83BFC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2.500,00</w:t>
            </w:r>
          </w:p>
        </w:tc>
      </w:tr>
      <w:tr w:rsidR="00B02830" w:rsidRPr="00601F75" w14:paraId="1C7E9B67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887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75244D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1003  OBRAZOVANJE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E2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C21EC99" w14:textId="6FDD7F48" w:rsidR="00B02830" w:rsidRPr="00601F75" w:rsidRDefault="0088100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6</w:t>
            </w:r>
            <w:r w:rsidR="00D55486" w:rsidRPr="00601F75">
              <w:rPr>
                <w:rFonts w:cs="Times New Roman"/>
                <w:b/>
                <w:bCs/>
                <w:snapToGrid w:val="0"/>
              </w:rPr>
              <w:t>7.000,00</w:t>
            </w:r>
          </w:p>
        </w:tc>
      </w:tr>
      <w:tr w:rsidR="00B02830" w:rsidRPr="00601F75" w14:paraId="663A920C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E8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DC8D5A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PREDŠKOLSKI ODGOJ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D9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70B43F2" w14:textId="5347918A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42</w:t>
            </w:r>
            <w:r w:rsidR="00B02830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5F95F819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CF3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07770A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STIPENDIRANJE STUDENATA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AA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B50388B" w14:textId="5B1D89CE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88100F">
              <w:rPr>
                <w:rFonts w:cs="Times New Roman"/>
                <w:snapToGrid w:val="0"/>
              </w:rPr>
              <w:t>2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0755265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B7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5346D2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SUFINANCIRANJE PRIJEVOZA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4C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0BC3CCD" w14:textId="53A54725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13.000,00</w:t>
            </w:r>
          </w:p>
        </w:tc>
      </w:tr>
      <w:tr w:rsidR="00B02830" w:rsidRPr="00601F75" w14:paraId="216FC726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94C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890E526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1004  PROTUPOŽARNA ZAŠTITA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A2CC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B79243A" w14:textId="4F14683D" w:rsidR="00B02830" w:rsidRPr="00601F75" w:rsidRDefault="0088100F">
            <w:pPr>
              <w:pStyle w:val="Tekstbalonia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23</w:t>
            </w:r>
            <w:r w:rsidR="00D55486" w:rsidRPr="00601F75"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.200,00</w:t>
            </w:r>
          </w:p>
        </w:tc>
      </w:tr>
      <w:tr w:rsidR="00B02830" w:rsidRPr="00601F75" w14:paraId="54486758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CD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D557619" w14:textId="3B4E146D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jc w:val="left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 xml:space="preserve">                       DVD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B0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6688F25" w14:textId="38E2E4E1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12.000,00</w:t>
            </w:r>
          </w:p>
        </w:tc>
      </w:tr>
      <w:tr w:rsidR="00B02830" w:rsidRPr="00601F75" w14:paraId="078DC808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0D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A42A1B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JAVNA VATROGASNA POSTROJBA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A4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0B980C5" w14:textId="562A7A8E" w:rsidR="00B02830" w:rsidRPr="00601F75" w:rsidRDefault="00130E7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11</w:t>
            </w:r>
            <w:r w:rsidR="00D55486" w:rsidRPr="00601F75">
              <w:rPr>
                <w:rFonts w:cs="Times New Roman"/>
                <w:snapToGrid w:val="0"/>
              </w:rPr>
              <w:t>.200,00</w:t>
            </w:r>
          </w:p>
        </w:tc>
      </w:tr>
      <w:tr w:rsidR="00B02830" w:rsidRPr="00601F75" w14:paraId="0FD29D7B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2CD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2EFAFA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1005  KULTURA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95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D040F7B" w14:textId="45D6B1C8" w:rsidR="00B02830" w:rsidRPr="00601F75" w:rsidRDefault="00D55486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1</w:t>
            </w:r>
            <w:r w:rsidR="00130E7F">
              <w:rPr>
                <w:rFonts w:cs="Times New Roman"/>
                <w:b/>
                <w:bCs/>
                <w:snapToGrid w:val="0"/>
              </w:rPr>
              <w:t>8</w:t>
            </w:r>
            <w:r w:rsidRPr="00601F75">
              <w:rPr>
                <w:rFonts w:cs="Times New Roman"/>
                <w:b/>
                <w:bCs/>
                <w:snapToGrid w:val="0"/>
              </w:rPr>
              <w:t>.</w:t>
            </w:r>
            <w:r w:rsidR="00130E7F">
              <w:rPr>
                <w:rFonts w:cs="Times New Roman"/>
                <w:b/>
                <w:bCs/>
                <w:snapToGrid w:val="0"/>
              </w:rPr>
              <w:t>0</w:t>
            </w:r>
            <w:r w:rsidRPr="00601F75">
              <w:rPr>
                <w:rFonts w:cs="Times New Roman"/>
                <w:b/>
                <w:bCs/>
                <w:snapToGrid w:val="0"/>
              </w:rPr>
              <w:t>00,00</w:t>
            </w:r>
          </w:p>
        </w:tc>
      </w:tr>
      <w:tr w:rsidR="00B02830" w:rsidRPr="00601F75" w14:paraId="580F2AB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293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169D8E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LIMENA GLAZBA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A87" w14:textId="77777777" w:rsidR="00D55486" w:rsidRPr="00601F75" w:rsidRDefault="00D55486">
            <w:pPr>
              <w:jc w:val="center"/>
              <w:rPr>
                <w:rFonts w:cs="Times New Roman"/>
                <w:snapToGrid w:val="0"/>
              </w:rPr>
            </w:pPr>
          </w:p>
          <w:p w14:paraId="36A0F621" w14:textId="38A82D5D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130E7F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D008139" w14:textId="77777777" w:rsidTr="00B5063F">
        <w:trPr>
          <w:trHeight w:val="50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A2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016DF04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UDRUGA FLORIJAN ANDRAŠEC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F2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293D933" w14:textId="29E2E0E9" w:rsidR="00B02830" w:rsidRPr="00601F75" w:rsidRDefault="00130E7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3.0</w:t>
            </w:r>
            <w:r w:rsidR="00D55486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66DEF523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FC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21C6CA3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1006  SPORTSKE UDRUGE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26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5B25E78" w14:textId="14B77EDC" w:rsidR="00B02830" w:rsidRPr="00601F75" w:rsidRDefault="00B4686A">
            <w:pPr>
              <w:pStyle w:val="Tekstbalonia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1</w:t>
            </w:r>
            <w:r w:rsidR="00130E7F"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6</w:t>
            </w:r>
            <w:r w:rsidRPr="00601F75"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.450,00</w:t>
            </w:r>
          </w:p>
        </w:tc>
      </w:tr>
      <w:tr w:rsidR="00B02830" w:rsidRPr="00601F75" w14:paraId="2D544AA0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2DD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E3F2B3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NK MLADOST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BB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4229253" w14:textId="02A58B4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130E7F">
              <w:rPr>
                <w:rFonts w:cs="Times New Roman"/>
                <w:snapToGrid w:val="0"/>
              </w:rPr>
              <w:t>3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CD473B7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91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72D50F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ŠRD MURA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63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22EEA0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1.200,00</w:t>
            </w:r>
          </w:p>
        </w:tc>
      </w:tr>
      <w:tr w:rsidR="00B02830" w:rsidRPr="00601F75" w14:paraId="3958DC7F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2A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16B542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LD FAZAN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9C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EF0DCF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2.250,00</w:t>
            </w:r>
          </w:p>
        </w:tc>
      </w:tr>
      <w:tr w:rsidR="00B02830" w:rsidRPr="00601F75" w14:paraId="28DBDD31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0E6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6CDDC72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1007  OSTALE UDRUGE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9E6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215C964" w14:textId="2FD391E3" w:rsidR="00B02830" w:rsidRPr="00601F75" w:rsidRDefault="00130E7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3.5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00,00</w:t>
            </w:r>
          </w:p>
        </w:tc>
      </w:tr>
      <w:tr w:rsidR="00B02830" w:rsidRPr="00601F75" w14:paraId="2ADC7E4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EC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8C48BA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OSTALE NESPOMENUTE UDRUGE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0E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6D740C5" w14:textId="33C7709B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2.500,00</w:t>
            </w:r>
          </w:p>
        </w:tc>
      </w:tr>
      <w:tr w:rsidR="00B02830" w:rsidRPr="00601F75" w14:paraId="50D22361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39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FC2A9D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POLITIČKE STRANKE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F0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1E171A8" w14:textId="4D709AEC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1.000,00</w:t>
            </w:r>
          </w:p>
        </w:tc>
      </w:tr>
      <w:tr w:rsidR="00B02830" w:rsidRPr="00601F75" w14:paraId="53971692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8FF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77A72C8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1008 RELIGIJA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BD3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80DC6F9" w14:textId="78DFD1C4" w:rsidR="00B02830" w:rsidRPr="00601F75" w:rsidRDefault="00B4686A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1.500,00</w:t>
            </w:r>
          </w:p>
        </w:tc>
      </w:tr>
      <w:tr w:rsidR="00B02830" w:rsidRPr="00601F75" w14:paraId="048D4085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04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8C73910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VJERSKE ZAJEDNICE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06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0825F42" w14:textId="48603B69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lastRenderedPageBreak/>
              <w:t>1.500,00</w:t>
            </w:r>
          </w:p>
        </w:tc>
      </w:tr>
      <w:tr w:rsidR="00B02830" w:rsidRPr="00601F75" w14:paraId="4D2F66F1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41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96C1668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PROGRAM 1010 SOCIJALNA ZAŠTITA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6D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CD6F2DA" w14:textId="67E7ED91" w:rsidR="00B02830" w:rsidRPr="00601F75" w:rsidRDefault="00130E7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31.4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50,00</w:t>
            </w:r>
          </w:p>
        </w:tc>
      </w:tr>
      <w:tr w:rsidR="00B02830" w:rsidRPr="00601F75" w14:paraId="5DCA2284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BE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40EB3B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PORODILJNE NAKNADE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8E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7FB832" w14:textId="6891F830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6</w:t>
            </w:r>
            <w:r w:rsidR="00B02830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69216D9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F5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B418658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SOCIJALNE POMOĆI GRAĐANIMA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F1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B3E7817" w14:textId="188F2139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</w:t>
            </w:r>
            <w:r w:rsidR="00130E7F">
              <w:rPr>
                <w:rFonts w:cs="Times New Roman"/>
                <w:snapToGrid w:val="0"/>
              </w:rPr>
              <w:t>3</w:t>
            </w:r>
            <w:r w:rsidRPr="00601F75">
              <w:rPr>
                <w:rFonts w:cs="Times New Roman"/>
                <w:snapToGrid w:val="0"/>
              </w:rPr>
              <w:t>.</w:t>
            </w:r>
            <w:r w:rsidR="00F22CDB">
              <w:rPr>
                <w:rFonts w:cs="Times New Roman"/>
                <w:snapToGrid w:val="0"/>
              </w:rPr>
              <w:t>8</w:t>
            </w:r>
            <w:r w:rsidRPr="00601F75">
              <w:rPr>
                <w:rFonts w:cs="Times New Roman"/>
                <w:snapToGrid w:val="0"/>
              </w:rPr>
              <w:t>50,00</w:t>
            </w:r>
          </w:p>
        </w:tc>
      </w:tr>
      <w:tr w:rsidR="00B02830" w:rsidRPr="00601F75" w14:paraId="36A6736B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C7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11A201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CRVENI KRIŽ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38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384BF2A" w14:textId="1EEE1E47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1.600,00</w:t>
            </w:r>
          </w:p>
        </w:tc>
      </w:tr>
      <w:tr w:rsidR="00B02830" w:rsidRPr="00601F75" w14:paraId="0D382DF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C73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4CCB3A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1011 DONACIJE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42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1434845" w14:textId="7B74382D" w:rsidR="00B02830" w:rsidRPr="00601F75" w:rsidRDefault="003249AB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7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.</w:t>
            </w:r>
            <w:r>
              <w:rPr>
                <w:rFonts w:cs="Times New Roman"/>
                <w:b/>
                <w:bCs/>
                <w:snapToGrid w:val="0"/>
              </w:rPr>
              <w:t>2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00,00</w:t>
            </w:r>
          </w:p>
        </w:tc>
      </w:tr>
      <w:tr w:rsidR="00B02830" w:rsidRPr="00601F75" w14:paraId="47BBC493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80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A32AB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DJEČJI DAROVI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00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14F3BF4" w14:textId="5E330A9A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</w:t>
            </w:r>
            <w:r w:rsidR="00B4686A" w:rsidRPr="00601F75">
              <w:rPr>
                <w:rFonts w:cs="Times New Roman"/>
                <w:snapToGrid w:val="0"/>
              </w:rPr>
              <w:t>.</w:t>
            </w:r>
            <w:r>
              <w:rPr>
                <w:rFonts w:cs="Times New Roman"/>
                <w:snapToGrid w:val="0"/>
              </w:rPr>
              <w:t>2</w:t>
            </w:r>
            <w:r w:rsidR="00B4686A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5F21B4F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97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2E9B5F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DONACIJE ŠKOLI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A6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0C6A12C" w14:textId="0F96827A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5.000,00</w:t>
            </w:r>
          </w:p>
        </w:tc>
      </w:tr>
      <w:tr w:rsidR="00B02830" w:rsidRPr="00601F75" w14:paraId="65CD2D98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A2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6E08F6A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1012 PROSTORNO PLANIRANJE I DOKUMENTACIJA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D65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90AFE5D" w14:textId="087D9F26" w:rsidR="00B02830" w:rsidRPr="00601F75" w:rsidRDefault="003249AB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37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.</w:t>
            </w:r>
            <w:r>
              <w:rPr>
                <w:rFonts w:cs="Times New Roman"/>
                <w:b/>
                <w:bCs/>
                <w:snapToGrid w:val="0"/>
              </w:rPr>
              <w:t>5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00,00</w:t>
            </w:r>
          </w:p>
        </w:tc>
      </w:tr>
      <w:tr w:rsidR="00B02830" w:rsidRPr="00601F75" w14:paraId="123576B6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B1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EC465C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OSTALA PROSTORNO-PLANSKA DOKUMENTACIJA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AD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D57F3EB" w14:textId="05088AD4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32</w:t>
            </w:r>
            <w:r w:rsidR="00B4686A" w:rsidRPr="00601F75">
              <w:rPr>
                <w:rFonts w:cs="Times New Roman"/>
                <w:snapToGrid w:val="0"/>
              </w:rPr>
              <w:t>.</w:t>
            </w:r>
            <w:r>
              <w:rPr>
                <w:rFonts w:cs="Times New Roman"/>
                <w:snapToGrid w:val="0"/>
              </w:rPr>
              <w:t>5</w:t>
            </w:r>
            <w:r w:rsidR="00B4686A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2ACEA5EB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CA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41306C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GEODETSKO-KATASTARSKE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7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FD573F7" w14:textId="21C5FE4D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5.000,00</w:t>
            </w:r>
          </w:p>
        </w:tc>
      </w:tr>
      <w:tr w:rsidR="00B02830" w:rsidRPr="00601F75" w14:paraId="43F23C7C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462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574FF8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1013 KOMUNALNA INFRASTRUKTURA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61A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9CE8C89" w14:textId="73526E96" w:rsidR="00B02830" w:rsidRPr="00601F75" w:rsidRDefault="003249AB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997.000,00</w:t>
            </w:r>
          </w:p>
        </w:tc>
      </w:tr>
      <w:tr w:rsidR="00B02830" w:rsidRPr="00601F75" w14:paraId="67E7A2D4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D4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3C6E400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MULTIFUNKCIONALNA POLIVALENTNA DVORANA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C9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DF5C086" w14:textId="3CAC50E7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78176CCD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A2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1E73D5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ZGRADA OPĆINE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AC9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CCE0EB8" w14:textId="75E46B04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</w:t>
            </w:r>
            <w:r w:rsidR="00B4686A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02FEC4BF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B0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F05935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DOM ZDRAVLJA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58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391949C" w14:textId="30A004CB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7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5CC7F666" w14:textId="77777777" w:rsidTr="00B5063F">
        <w:trPr>
          <w:trHeight w:val="55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CF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69D2F08" w14:textId="2C63FFB4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NERAZVRSTANE CESTE</w:t>
            </w:r>
          </w:p>
          <w:p w14:paraId="172216D4" w14:textId="77777777" w:rsidR="00B02830" w:rsidRPr="00601F75" w:rsidRDefault="00B02830">
            <w:pPr>
              <w:pStyle w:val="Odlomakpopisa"/>
              <w:ind w:left="1920"/>
              <w:rPr>
                <w:rFonts w:cs="Times New Roman"/>
                <w:snapToGrid w:val="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A2F" w14:textId="77777777" w:rsidR="00B4686A" w:rsidRPr="00601F75" w:rsidRDefault="00B4686A">
            <w:pPr>
              <w:jc w:val="center"/>
              <w:rPr>
                <w:rFonts w:cs="Times New Roman"/>
                <w:snapToGrid w:val="0"/>
              </w:rPr>
            </w:pPr>
          </w:p>
          <w:p w14:paraId="0BB6D156" w14:textId="2EB9CED1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</w:t>
            </w:r>
            <w:r w:rsidR="00B4686A" w:rsidRPr="00601F75">
              <w:rPr>
                <w:rFonts w:cs="Times New Roman"/>
                <w:snapToGrid w:val="0"/>
              </w:rPr>
              <w:t>0.000,00</w:t>
            </w:r>
          </w:p>
          <w:p w14:paraId="7F89993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B02830" w:rsidRPr="00601F75" w14:paraId="6CC2A8E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70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5FD584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VATROGASNI DOM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CB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96758B3" w14:textId="3B5B3EDB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2AB86E3F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A5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C4EB3A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SPOMEN PARK I PILOVI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B3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F0A56FF" w14:textId="2EE12BB8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7FA2126F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92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61F9E4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DOM KULTURE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F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F043641" w14:textId="76758D65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21.500,00</w:t>
            </w:r>
          </w:p>
        </w:tc>
      </w:tr>
      <w:tr w:rsidR="00B02830" w:rsidRPr="00601F75" w14:paraId="1B0A1293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2B11" w14:textId="5DCB141A" w:rsidR="00B02830" w:rsidRPr="003249AB" w:rsidRDefault="00B02830" w:rsidP="003249AB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 xml:space="preserve">DJEČJE IGRALIŠTE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E579" w14:textId="1536E870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21</w:t>
            </w:r>
            <w:r w:rsidR="00B4686A" w:rsidRPr="00601F75">
              <w:rPr>
                <w:rFonts w:cs="Times New Roman"/>
                <w:snapToGrid w:val="0"/>
              </w:rPr>
              <w:t>.500,00</w:t>
            </w:r>
          </w:p>
        </w:tc>
      </w:tr>
      <w:tr w:rsidR="00B02830" w:rsidRPr="00601F75" w14:paraId="4A2DD4B1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4D0B" w14:textId="1709B649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USTANOVA ZA PREDŠKOLSKI ODGOJ I OBRAZOVANJE (</w:t>
            </w:r>
            <w:r w:rsidR="003249AB">
              <w:rPr>
                <w:rFonts w:cs="Times New Roman"/>
                <w:snapToGrid w:val="0"/>
              </w:rPr>
              <w:t xml:space="preserve"> IZGRADNJA DJEČJEG </w:t>
            </w:r>
            <w:r w:rsidRPr="00601F75">
              <w:rPr>
                <w:rFonts w:cs="Times New Roman"/>
                <w:snapToGrid w:val="0"/>
              </w:rPr>
              <w:t>VRTIĆ</w:t>
            </w:r>
            <w:r w:rsidR="003249AB">
              <w:rPr>
                <w:rFonts w:cs="Times New Roman"/>
                <w:snapToGrid w:val="0"/>
              </w:rPr>
              <w:t>A</w:t>
            </w:r>
            <w:r w:rsidRPr="00601F75">
              <w:rPr>
                <w:rFonts w:cs="Times New Roman"/>
                <w:snapToGrid w:val="0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F50" w14:textId="38B3ABD4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700</w:t>
            </w:r>
            <w:r w:rsidR="00B4686A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49D425A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7077" w14:textId="77777777" w:rsidR="00B02830" w:rsidRPr="00601F75" w:rsidRDefault="00B02830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lastRenderedPageBreak/>
              <w:t>NERAZVRSTANA CESTA PREMA GROBLJU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746C" w14:textId="0E2430A5" w:rsidR="00B02830" w:rsidRPr="00601F75" w:rsidRDefault="00F22CD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</w:t>
            </w:r>
            <w:r w:rsidR="003249AB">
              <w:rPr>
                <w:rFonts w:cs="Times New Roman"/>
                <w:snapToGrid w:val="0"/>
              </w:rPr>
              <w:t>5</w:t>
            </w:r>
            <w:r w:rsidR="00B5063F"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5063F" w:rsidRPr="00601F75" w14:paraId="10936149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956" w14:textId="19802B55" w:rsidR="00B5063F" w:rsidRPr="00601F75" w:rsidRDefault="00B5063F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PARKIRALIŠTE UZ GROBLJE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649" w14:textId="10D971E3" w:rsidR="00B5063F" w:rsidRPr="00601F75" w:rsidRDefault="00B5063F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1BCDAE4D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5ED8" w14:textId="77777777" w:rsidR="00B02830" w:rsidRPr="00601F75" w:rsidRDefault="00B02830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SPORTSKO-REKREACIJSKI CENTAR MLADOST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70E4" w14:textId="0D916B34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50</w:t>
            </w:r>
            <w:r w:rsidR="00B5063F" w:rsidRPr="00601F75">
              <w:rPr>
                <w:rFonts w:cs="Times New Roman"/>
                <w:snapToGrid w:val="0"/>
              </w:rPr>
              <w:t>.</w:t>
            </w:r>
            <w:r>
              <w:rPr>
                <w:rFonts w:cs="Times New Roman"/>
                <w:snapToGrid w:val="0"/>
              </w:rPr>
              <w:t>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3249AB" w:rsidRPr="00601F75" w14:paraId="5D3DC0A2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EBC" w14:textId="40E3F7CC" w:rsidR="003249AB" w:rsidRPr="00601F75" w:rsidRDefault="003249AB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OSTALI POSLOVNI GRAĐEVINSKI OBJEKTI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DDD" w14:textId="05AB6317" w:rsidR="003249AB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15.000,00</w:t>
            </w:r>
          </w:p>
        </w:tc>
      </w:tr>
      <w:tr w:rsidR="00B02830" w:rsidRPr="00601F75" w14:paraId="15C8AE58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F8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7FAEB6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PLINOVOD, VODOVOD, KANALIZACIJA, LED RASVJETA</w:t>
            </w:r>
            <w:r w:rsidR="00601F75" w:rsidRPr="00601F75">
              <w:rPr>
                <w:rFonts w:cs="Times New Roman"/>
                <w:snapToGrid w:val="0"/>
              </w:rPr>
              <w:t xml:space="preserve"> </w:t>
            </w:r>
          </w:p>
          <w:p w14:paraId="45692DC0" w14:textId="1B050D79" w:rsidR="00601F75" w:rsidRPr="00601F75" w:rsidRDefault="00601F7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F8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0B4DE80" w14:textId="30A9A587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</w:t>
            </w:r>
            <w:r w:rsidR="00B5063F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E4F3F8B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14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F04AA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GROBLJE I SAKRALNI OBJEKTI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B4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5AFA4BA" w14:textId="1DD0C934" w:rsidR="00B02830" w:rsidRPr="00601F75" w:rsidRDefault="00B5063F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9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3249AB" w:rsidRPr="00601F75" w14:paraId="30115A94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23D" w14:textId="3595481D" w:rsidR="003249AB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DOM ZA STARIJE I NEMOĆNE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3FE" w14:textId="19282215" w:rsidR="003249AB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68A5E24B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EB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BB3539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1014 NEFINANCIJSKA IMOVINA</w:t>
            </w:r>
          </w:p>
          <w:p w14:paraId="199BB10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70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163B1BA" w14:textId="0AED15BE" w:rsidR="00B02830" w:rsidRPr="00601F75" w:rsidRDefault="00B5063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1</w:t>
            </w:r>
            <w:r w:rsidR="003249AB"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>.000,00</w:t>
            </w:r>
          </w:p>
        </w:tc>
      </w:tr>
      <w:tr w:rsidR="00B02830" w:rsidRPr="00601F75" w14:paraId="17012E22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3A2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OTKUP DIJELA ZEMLJIŠTA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C67B" w14:textId="5BC80A3E" w:rsidR="00B02830" w:rsidRPr="00601F75" w:rsidRDefault="00B5063F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6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02DAE583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92D7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1015 POTPORE POLJOPRIVREDI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F654" w14:textId="504B2268" w:rsidR="00B02830" w:rsidRPr="00601F75" w:rsidRDefault="009C364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7</w:t>
            </w:r>
            <w:r w:rsidR="003249AB">
              <w:rPr>
                <w:rFonts w:cs="Times New Roman"/>
                <w:snapToGrid w:val="0"/>
              </w:rPr>
              <w:t>.0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29C84109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82C5" w14:textId="329428FF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SUBVENCIJE POLJOPRIVREDNICIMA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18A" w14:textId="34EF21F8" w:rsidR="00B02830" w:rsidRPr="00601F75" w:rsidRDefault="009C364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</w:t>
            </w:r>
            <w:r w:rsidR="003249AB">
              <w:rPr>
                <w:rFonts w:cs="Times New Roman"/>
                <w:snapToGrid w:val="0"/>
              </w:rPr>
              <w:t>.0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9C3649" w:rsidRPr="00601F75" w14:paraId="17398A36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3D9" w14:textId="39EEBBC4" w:rsidR="009C3649" w:rsidRDefault="009C364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SUFINANCIRANJE MLADIH POLJOPRIVREDNIH OBITELJI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FFB" w14:textId="21A656D5" w:rsidR="009C3649" w:rsidRDefault="009C364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5.000,00</w:t>
            </w:r>
          </w:p>
        </w:tc>
      </w:tr>
      <w:tr w:rsidR="003249AB" w:rsidRPr="00601F75" w14:paraId="1475FBDB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9DB" w14:textId="0944AC0C" w:rsidR="003249AB" w:rsidRDefault="003249AB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</w:t>
            </w:r>
            <w:r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 xml:space="preserve"> </w:t>
            </w:r>
            <w:r>
              <w:rPr>
                <w:rFonts w:cs="Times New Roman"/>
                <w:b/>
                <w:bCs/>
                <w:snapToGrid w:val="0"/>
              </w:rPr>
              <w:t>KANALIZACIJA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903" w14:textId="1DC058C8" w:rsidR="003249AB" w:rsidRPr="003249AB" w:rsidRDefault="003249AB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3249AB">
              <w:rPr>
                <w:rFonts w:cs="Times New Roman"/>
                <w:b/>
                <w:bCs/>
                <w:snapToGrid w:val="0"/>
              </w:rPr>
              <w:t>20.000,00</w:t>
            </w:r>
          </w:p>
        </w:tc>
      </w:tr>
      <w:tr w:rsidR="00884262" w:rsidRPr="00601F75" w14:paraId="5F01BC4D" w14:textId="77777777" w:rsidTr="00B5063F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FC7" w14:textId="28178510" w:rsidR="00884262" w:rsidRPr="00884262" w:rsidRDefault="00884262">
            <w:pPr>
              <w:jc w:val="center"/>
              <w:rPr>
                <w:rFonts w:cs="Times New Roman"/>
                <w:snapToGrid w:val="0"/>
              </w:rPr>
            </w:pPr>
            <w:r w:rsidRPr="00884262">
              <w:rPr>
                <w:rFonts w:cs="Times New Roman"/>
                <w:snapToGrid w:val="0"/>
              </w:rPr>
              <w:t>IZGRADNJA KANALIZACIJE I OBORINSKE KANALIZACIJE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217" w14:textId="0255B087" w:rsidR="00884262" w:rsidRPr="00884262" w:rsidRDefault="00884262">
            <w:pPr>
              <w:jc w:val="center"/>
              <w:rPr>
                <w:rFonts w:cs="Times New Roman"/>
                <w:snapToGrid w:val="0"/>
              </w:rPr>
            </w:pPr>
            <w:r w:rsidRPr="00884262"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589C67D5" w14:textId="77777777" w:rsidTr="00B5063F">
        <w:trPr>
          <w:trHeight w:val="58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150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303191C7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 xml:space="preserve">                                       UKUPNO: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D1C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8DF4664" w14:textId="106319B7" w:rsidR="00B02830" w:rsidRPr="00601F75" w:rsidRDefault="0088426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1.579.360,00</w:t>
            </w:r>
          </w:p>
        </w:tc>
      </w:tr>
    </w:tbl>
    <w:p w14:paraId="034839BD" w14:textId="77777777" w:rsidR="00B02830" w:rsidRPr="00601F75" w:rsidRDefault="00B02830" w:rsidP="00B02830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022D1D8C" w14:textId="77777777" w:rsidR="00EF7D72" w:rsidRPr="00601F75" w:rsidRDefault="00EF7D72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11312FC3" w14:textId="2E1DF43E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Važni kontakti i korisne informacije:</w:t>
      </w:r>
    </w:p>
    <w:p w14:paraId="270201CA" w14:textId="77777777" w:rsidR="00DC1D71" w:rsidRPr="00601F75" w:rsidRDefault="00DC1D71">
      <w:pPr>
        <w:pStyle w:val="Naslov3"/>
        <w:rPr>
          <w:sz w:val="24"/>
          <w:szCs w:val="24"/>
        </w:rPr>
      </w:pPr>
      <w:r w:rsidRPr="00601F75">
        <w:rPr>
          <w:sz w:val="24"/>
          <w:szCs w:val="24"/>
        </w:rPr>
        <w:t>Kontakt telefon: 040 849 488</w:t>
      </w:r>
    </w:p>
    <w:p w14:paraId="130B73D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ab/>
      </w:r>
      <w:r w:rsidRPr="00601F75">
        <w:rPr>
          <w:rFonts w:cs="Times New Roman"/>
        </w:rPr>
        <w:tab/>
      </w:r>
      <w:r w:rsidRPr="00601F75">
        <w:rPr>
          <w:rFonts w:cs="Times New Roman"/>
        </w:rPr>
        <w:tab/>
      </w:r>
      <w:r w:rsidRPr="00601F75">
        <w:rPr>
          <w:rFonts w:cs="Times New Roman"/>
        </w:rPr>
        <w:tab/>
        <w:t>040 849 488</w:t>
      </w:r>
    </w:p>
    <w:p w14:paraId="396776DD" w14:textId="77777777" w:rsidR="00DC1D71" w:rsidRPr="00601F75" w:rsidRDefault="00DC1D71">
      <w:pPr>
        <w:pStyle w:val="Naslov3"/>
        <w:rPr>
          <w:sz w:val="24"/>
          <w:szCs w:val="24"/>
        </w:rPr>
      </w:pPr>
      <w:r w:rsidRPr="00601F75">
        <w:rPr>
          <w:sz w:val="24"/>
          <w:szCs w:val="24"/>
        </w:rPr>
        <w:t>Općinski načelnik Općine Dekanovec</w:t>
      </w:r>
    </w:p>
    <w:p w14:paraId="5147D6DF" w14:textId="17D342B1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ab/>
      </w:r>
      <w:r w:rsidRPr="00601F75">
        <w:rPr>
          <w:rFonts w:cs="Times New Roman"/>
        </w:rPr>
        <w:tab/>
      </w:r>
      <w:r w:rsidRPr="00601F75">
        <w:rPr>
          <w:rFonts w:cs="Times New Roman"/>
        </w:rPr>
        <w:tab/>
      </w:r>
      <w:r w:rsidRPr="00601F75">
        <w:rPr>
          <w:rFonts w:cs="Times New Roman"/>
        </w:rPr>
        <w:tab/>
        <w:t>040 849 488, 098 493 161</w:t>
      </w:r>
    </w:p>
    <w:p w14:paraId="1EB22C53" w14:textId="77777777" w:rsidR="00EF7D72" w:rsidRPr="00601F75" w:rsidRDefault="00EF7D72">
      <w:pPr>
        <w:autoSpaceDE w:val="0"/>
        <w:autoSpaceDN w:val="0"/>
        <w:adjustRightInd w:val="0"/>
        <w:rPr>
          <w:rFonts w:cs="Times New Roman"/>
        </w:rPr>
      </w:pPr>
    </w:p>
    <w:p w14:paraId="4C0B1A01" w14:textId="77777777" w:rsidR="00DC1D71" w:rsidRPr="00601F75" w:rsidRDefault="00DC1D71">
      <w:pPr>
        <w:jc w:val="both"/>
        <w:rPr>
          <w:rFonts w:cs="Times New Roman"/>
        </w:rPr>
      </w:pPr>
      <w:r w:rsidRPr="00601F75">
        <w:rPr>
          <w:rFonts w:cs="Times New Roman"/>
          <w:lang w:val="de-DE"/>
        </w:rPr>
        <w:t>Internet</w:t>
      </w:r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adresa</w:t>
      </w:r>
      <w:proofErr w:type="spellEnd"/>
      <w:r w:rsidRPr="00601F75">
        <w:rPr>
          <w:rFonts w:cs="Times New Roman"/>
        </w:rPr>
        <w:t xml:space="preserve">: </w:t>
      </w:r>
      <w:hyperlink r:id="rId10" w:history="1">
        <w:r w:rsidRPr="00601F75">
          <w:rPr>
            <w:rStyle w:val="Hiperveza"/>
            <w:snapToGrid/>
          </w:rPr>
          <w:t>www.dekanovec.hr</w:t>
        </w:r>
      </w:hyperlink>
    </w:p>
    <w:p w14:paraId="60F16EE7" w14:textId="1722EB98" w:rsidR="00DC1D71" w:rsidRPr="00601F75" w:rsidRDefault="00DC1D71">
      <w:pPr>
        <w:tabs>
          <w:tab w:val="left" w:pos="6840"/>
        </w:tabs>
        <w:jc w:val="both"/>
        <w:rPr>
          <w:rFonts w:cs="Times New Roman"/>
        </w:rPr>
      </w:pPr>
      <w:r w:rsidRPr="00601F75">
        <w:rPr>
          <w:rFonts w:cs="Times New Roman"/>
          <w:lang w:val="de-DE"/>
        </w:rPr>
        <w:t>e</w:t>
      </w:r>
      <w:r w:rsidRPr="00601F75">
        <w:rPr>
          <w:rFonts w:cs="Times New Roman"/>
        </w:rPr>
        <w:t>-</w:t>
      </w:r>
      <w:r w:rsidRPr="00601F75">
        <w:rPr>
          <w:rFonts w:cs="Times New Roman"/>
          <w:lang w:val="de-DE"/>
        </w:rPr>
        <w:t>mail</w:t>
      </w:r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adresa</w:t>
      </w:r>
      <w:proofErr w:type="spellEnd"/>
      <w:r w:rsidRPr="00601F75">
        <w:rPr>
          <w:rFonts w:cs="Times New Roman"/>
        </w:rPr>
        <w:t xml:space="preserve"> </w:t>
      </w:r>
      <w:r w:rsidRPr="00601F75">
        <w:rPr>
          <w:rFonts w:cs="Times New Roman"/>
          <w:lang w:val="de-DE"/>
        </w:rPr>
        <w:t>za</w:t>
      </w:r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izravnu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komunikaciju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sa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Op</w:t>
      </w:r>
      <w:proofErr w:type="spellEnd"/>
      <w:r w:rsidRPr="00601F75">
        <w:rPr>
          <w:rFonts w:cs="Times New Roman"/>
        </w:rPr>
        <w:t>ć</w:t>
      </w:r>
      <w:proofErr w:type="spellStart"/>
      <w:r w:rsidRPr="00601F75">
        <w:rPr>
          <w:rFonts w:cs="Times New Roman"/>
          <w:lang w:val="de-DE"/>
        </w:rPr>
        <w:t>inskim</w:t>
      </w:r>
      <w:proofErr w:type="spellEnd"/>
      <w:r w:rsidRPr="00601F75">
        <w:rPr>
          <w:rFonts w:cs="Times New Roman"/>
        </w:rPr>
        <w:t xml:space="preserve"> </w:t>
      </w:r>
      <w:r w:rsidRPr="00601F75">
        <w:rPr>
          <w:rFonts w:cs="Times New Roman"/>
          <w:lang w:val="de-DE"/>
        </w:rPr>
        <w:t>na</w:t>
      </w:r>
      <w:r w:rsidRPr="00601F75">
        <w:rPr>
          <w:rFonts w:cs="Times New Roman"/>
        </w:rPr>
        <w:t>č</w:t>
      </w:r>
      <w:proofErr w:type="spellStart"/>
      <w:r w:rsidRPr="00601F75">
        <w:rPr>
          <w:rFonts w:cs="Times New Roman"/>
          <w:lang w:val="de-DE"/>
        </w:rPr>
        <w:t>elnikom</w:t>
      </w:r>
      <w:proofErr w:type="spellEnd"/>
      <w:r w:rsidRPr="00601F75">
        <w:rPr>
          <w:rFonts w:cs="Times New Roman"/>
        </w:rPr>
        <w:t xml:space="preserve">, </w:t>
      </w:r>
      <w:proofErr w:type="spellStart"/>
      <w:r w:rsidRPr="00601F75">
        <w:rPr>
          <w:rFonts w:cs="Times New Roman"/>
          <w:lang w:val="de-DE"/>
        </w:rPr>
        <w:t>te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Jedinstvenim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upravnim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odjelom</w:t>
      </w:r>
      <w:proofErr w:type="spellEnd"/>
      <w:r w:rsidRPr="00601F75">
        <w:rPr>
          <w:rFonts w:cs="Times New Roman"/>
        </w:rPr>
        <w:t xml:space="preserve">: </w:t>
      </w:r>
      <w:hyperlink r:id="rId11" w:history="1">
        <w:r w:rsidRPr="00601F75">
          <w:rPr>
            <w:rStyle w:val="Hiperveza"/>
            <w:snapToGrid/>
          </w:rPr>
          <w:t>opcina-dekanovec@ck.t-com.hr</w:t>
        </w:r>
      </w:hyperlink>
      <w:r w:rsidRPr="00601F75">
        <w:rPr>
          <w:rFonts w:cs="Times New Roman"/>
        </w:rPr>
        <w:t xml:space="preserve"> , </w:t>
      </w:r>
      <w:hyperlink r:id="rId12" w:history="1">
        <w:r w:rsidRPr="00601F75">
          <w:rPr>
            <w:rStyle w:val="Hiperveza"/>
            <w:snapToGrid/>
          </w:rPr>
          <w:t>nacelnik@dekanovec.hr</w:t>
        </w:r>
      </w:hyperlink>
    </w:p>
    <w:p w14:paraId="29388C41" w14:textId="77777777" w:rsidR="00DC1D71" w:rsidRPr="00601F75" w:rsidRDefault="00DC1D71">
      <w:pPr>
        <w:tabs>
          <w:tab w:val="left" w:pos="6840"/>
        </w:tabs>
        <w:jc w:val="both"/>
        <w:rPr>
          <w:rFonts w:cs="Times New Roman"/>
        </w:rPr>
      </w:pPr>
    </w:p>
    <w:sectPr w:rsidR="00DC1D71" w:rsidRPr="00601F75" w:rsidSect="00601F75">
      <w:footerReference w:type="default" r:id="rId13"/>
      <w:pgSz w:w="11906" w:h="16838" w:code="9"/>
      <w:pgMar w:top="899" w:right="720" w:bottom="89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7579" w14:textId="77777777" w:rsidR="00A607AF" w:rsidRDefault="00A607AF" w:rsidP="00F4657D">
      <w:r>
        <w:separator/>
      </w:r>
    </w:p>
  </w:endnote>
  <w:endnote w:type="continuationSeparator" w:id="0">
    <w:p w14:paraId="32081CBB" w14:textId="77777777" w:rsidR="00A607AF" w:rsidRDefault="00A607AF" w:rsidP="00F4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068796"/>
      <w:docPartObj>
        <w:docPartGallery w:val="Page Numbers (Bottom of Page)"/>
        <w:docPartUnique/>
      </w:docPartObj>
    </w:sdtPr>
    <w:sdtContent>
      <w:p w14:paraId="6F527691" w14:textId="6C16F8BC" w:rsidR="00F4657D" w:rsidRDefault="00F4657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8D57" w14:textId="77777777" w:rsidR="00F4657D" w:rsidRDefault="00F465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DE38" w14:textId="77777777" w:rsidR="00A607AF" w:rsidRDefault="00A607AF" w:rsidP="00F4657D">
      <w:r>
        <w:separator/>
      </w:r>
    </w:p>
  </w:footnote>
  <w:footnote w:type="continuationSeparator" w:id="0">
    <w:p w14:paraId="5DF7D918" w14:textId="77777777" w:rsidR="00A607AF" w:rsidRDefault="00A607AF" w:rsidP="00F4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F2DB2"/>
    <w:multiLevelType w:val="hybridMultilevel"/>
    <w:tmpl w:val="7326F450"/>
    <w:lvl w:ilvl="0" w:tplc="040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9FD4FE1"/>
    <w:multiLevelType w:val="hybridMultilevel"/>
    <w:tmpl w:val="6F3819D0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402AA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  <w:color w:val="auto"/>
        <w:sz w:val="25"/>
        <w:szCs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3F228F"/>
    <w:multiLevelType w:val="hybridMultilevel"/>
    <w:tmpl w:val="0778F56E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9F10B0B"/>
    <w:multiLevelType w:val="hybridMultilevel"/>
    <w:tmpl w:val="79C60C34"/>
    <w:lvl w:ilvl="0" w:tplc="2DA8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AEF5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A2B0526"/>
    <w:multiLevelType w:val="hybridMultilevel"/>
    <w:tmpl w:val="6C6CC8D6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92070768">
    <w:abstractNumId w:val="6"/>
  </w:num>
  <w:num w:numId="2" w16cid:durableId="1597908086">
    <w:abstractNumId w:val="9"/>
  </w:num>
  <w:num w:numId="3" w16cid:durableId="659694293">
    <w:abstractNumId w:val="12"/>
  </w:num>
  <w:num w:numId="4" w16cid:durableId="1339967927">
    <w:abstractNumId w:val="4"/>
  </w:num>
  <w:num w:numId="5" w16cid:durableId="1438595436">
    <w:abstractNumId w:val="3"/>
  </w:num>
  <w:num w:numId="6" w16cid:durableId="1361319735">
    <w:abstractNumId w:val="11"/>
  </w:num>
  <w:num w:numId="7" w16cid:durableId="851146957">
    <w:abstractNumId w:val="7"/>
  </w:num>
  <w:num w:numId="8" w16cid:durableId="834148238">
    <w:abstractNumId w:val="8"/>
  </w:num>
  <w:num w:numId="9" w16cid:durableId="232399336">
    <w:abstractNumId w:val="10"/>
  </w:num>
  <w:num w:numId="10" w16cid:durableId="1175613531">
    <w:abstractNumId w:val="2"/>
  </w:num>
  <w:num w:numId="11" w16cid:durableId="81997592">
    <w:abstractNumId w:val="5"/>
  </w:num>
  <w:num w:numId="12" w16cid:durableId="1445885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175029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9621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71"/>
    <w:rsid w:val="000433D9"/>
    <w:rsid w:val="000C7A70"/>
    <w:rsid w:val="00130E7F"/>
    <w:rsid w:val="00144006"/>
    <w:rsid w:val="00153925"/>
    <w:rsid w:val="001854A4"/>
    <w:rsid w:val="001A59CB"/>
    <w:rsid w:val="001B3A1A"/>
    <w:rsid w:val="001D2DC7"/>
    <w:rsid w:val="0022628C"/>
    <w:rsid w:val="00296202"/>
    <w:rsid w:val="00297885"/>
    <w:rsid w:val="002A55DB"/>
    <w:rsid w:val="003213DF"/>
    <w:rsid w:val="003249AB"/>
    <w:rsid w:val="00334EB1"/>
    <w:rsid w:val="00337556"/>
    <w:rsid w:val="00346B5C"/>
    <w:rsid w:val="00380719"/>
    <w:rsid w:val="00383D66"/>
    <w:rsid w:val="00386BE3"/>
    <w:rsid w:val="00401DE3"/>
    <w:rsid w:val="004467AD"/>
    <w:rsid w:val="004C4C47"/>
    <w:rsid w:val="00500E8A"/>
    <w:rsid w:val="005041A0"/>
    <w:rsid w:val="00504D9E"/>
    <w:rsid w:val="00513CF2"/>
    <w:rsid w:val="00526291"/>
    <w:rsid w:val="0052730C"/>
    <w:rsid w:val="005553DE"/>
    <w:rsid w:val="005A3639"/>
    <w:rsid w:val="005B1DFF"/>
    <w:rsid w:val="005B2C4F"/>
    <w:rsid w:val="005C5ABB"/>
    <w:rsid w:val="005C7439"/>
    <w:rsid w:val="005E6309"/>
    <w:rsid w:val="005E7353"/>
    <w:rsid w:val="005E78E3"/>
    <w:rsid w:val="005F755C"/>
    <w:rsid w:val="00601F75"/>
    <w:rsid w:val="00616C16"/>
    <w:rsid w:val="006449F5"/>
    <w:rsid w:val="006506C2"/>
    <w:rsid w:val="00687526"/>
    <w:rsid w:val="006C704B"/>
    <w:rsid w:val="006F42EA"/>
    <w:rsid w:val="0071410A"/>
    <w:rsid w:val="0071649F"/>
    <w:rsid w:val="007302C0"/>
    <w:rsid w:val="00731832"/>
    <w:rsid w:val="00843123"/>
    <w:rsid w:val="008736A6"/>
    <w:rsid w:val="0088100F"/>
    <w:rsid w:val="00881246"/>
    <w:rsid w:val="00884262"/>
    <w:rsid w:val="008C446E"/>
    <w:rsid w:val="008F4039"/>
    <w:rsid w:val="0091611B"/>
    <w:rsid w:val="00923308"/>
    <w:rsid w:val="00935DD9"/>
    <w:rsid w:val="00941E1A"/>
    <w:rsid w:val="00984BD4"/>
    <w:rsid w:val="009B0C20"/>
    <w:rsid w:val="009C3649"/>
    <w:rsid w:val="009D3744"/>
    <w:rsid w:val="00A31801"/>
    <w:rsid w:val="00A607AF"/>
    <w:rsid w:val="00A65ABA"/>
    <w:rsid w:val="00A92226"/>
    <w:rsid w:val="00AE7598"/>
    <w:rsid w:val="00AF1BF5"/>
    <w:rsid w:val="00B02830"/>
    <w:rsid w:val="00B03B15"/>
    <w:rsid w:val="00B12ADB"/>
    <w:rsid w:val="00B15B03"/>
    <w:rsid w:val="00B355C3"/>
    <w:rsid w:val="00B415BE"/>
    <w:rsid w:val="00B4686A"/>
    <w:rsid w:val="00B46E91"/>
    <w:rsid w:val="00B5063F"/>
    <w:rsid w:val="00B54515"/>
    <w:rsid w:val="00B71837"/>
    <w:rsid w:val="00B910D8"/>
    <w:rsid w:val="00B93B82"/>
    <w:rsid w:val="00B9711C"/>
    <w:rsid w:val="00BF1240"/>
    <w:rsid w:val="00BF6017"/>
    <w:rsid w:val="00C14F36"/>
    <w:rsid w:val="00C15BA9"/>
    <w:rsid w:val="00C62644"/>
    <w:rsid w:val="00C9682B"/>
    <w:rsid w:val="00CB3094"/>
    <w:rsid w:val="00CD6631"/>
    <w:rsid w:val="00CD77FD"/>
    <w:rsid w:val="00D4315A"/>
    <w:rsid w:val="00D55486"/>
    <w:rsid w:val="00D80457"/>
    <w:rsid w:val="00DA613D"/>
    <w:rsid w:val="00DB082C"/>
    <w:rsid w:val="00DC1D71"/>
    <w:rsid w:val="00E0451E"/>
    <w:rsid w:val="00E4106C"/>
    <w:rsid w:val="00E57719"/>
    <w:rsid w:val="00E7242C"/>
    <w:rsid w:val="00E7552C"/>
    <w:rsid w:val="00E8777E"/>
    <w:rsid w:val="00EA7510"/>
    <w:rsid w:val="00EF7D72"/>
    <w:rsid w:val="00F03F5F"/>
    <w:rsid w:val="00F22CDB"/>
    <w:rsid w:val="00F40D88"/>
    <w:rsid w:val="00F4657D"/>
    <w:rsid w:val="00F46A7D"/>
    <w:rsid w:val="00FA2458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6D326"/>
  <w15:docId w15:val="{A36EC624-673C-46F7-B640-74B0FC8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autoSpaceDE w:val="0"/>
      <w:autoSpaceDN w:val="0"/>
      <w:adjustRightInd w:val="0"/>
      <w:outlineLvl w:val="0"/>
    </w:pPr>
    <w:rPr>
      <w:rFonts w:ascii="Constantia,BoldItalic" w:hAnsi="Constantia,BoldItalic" w:cs="Constantia,BoldItalic"/>
      <w:smallCap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autoSpaceDE w:val="0"/>
      <w:autoSpaceDN w:val="0"/>
      <w:adjustRightInd w:val="0"/>
      <w:outlineLvl w:val="2"/>
    </w:pPr>
    <w:rPr>
      <w:rFonts w:cs="Times New Roman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jc w:val="right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Pr>
      <w:rFonts w:ascii="Cambria" w:hAnsi="Cambria" w:cs="Cambria"/>
      <w:smallCaps/>
      <w:snapToGrid w:val="0"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Hiperveza">
    <w:name w:val="Hyperlink"/>
    <w:basedOn w:val="Zadanifontodlomka"/>
    <w:uiPriority w:val="99"/>
    <w:rPr>
      <w:rFonts w:ascii="Times New Roman" w:hAnsi="Times New Roman" w:cs="Times New Roman"/>
      <w:snapToGrid w:val="0"/>
      <w:color w:val="0000FF"/>
      <w:u w:val="single"/>
    </w:rPr>
  </w:style>
  <w:style w:type="paragraph" w:customStyle="1" w:styleId="Tekstbalonia1">
    <w:name w:val="Tekst balončića1"/>
    <w:basedOn w:val="Normal"/>
    <w:uiPriority w:val="99"/>
    <w:rPr>
      <w:rFonts w:ascii="Tahoma" w:hAnsi="Tahoma" w:cs="Tahoma"/>
      <w:i/>
      <w:iCs/>
      <w:smallCaps/>
      <w:sz w:val="16"/>
      <w:szCs w:val="16"/>
    </w:rPr>
  </w:style>
  <w:style w:type="character" w:customStyle="1" w:styleId="TekstbaloniaChar">
    <w:name w:val="Tekst balončića Char"/>
    <w:uiPriority w:val="99"/>
    <w:rPr>
      <w:rFonts w:ascii="Tahoma" w:hAnsi="Tahoma" w:cs="Tahoma"/>
      <w:i/>
      <w:iCs/>
      <w:smallCaps/>
      <w:snapToGrid w:val="0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pPr>
      <w:autoSpaceDE w:val="0"/>
      <w:autoSpaceDN w:val="0"/>
      <w:adjustRightInd w:val="0"/>
      <w:jc w:val="both"/>
    </w:pPr>
    <w:rPr>
      <w:rFonts w:cs="Times New Roman"/>
      <w:sz w:val="30"/>
      <w:szCs w:val="30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pPr>
      <w:autoSpaceDE w:val="0"/>
      <w:autoSpaceDN w:val="0"/>
      <w:adjustRightInd w:val="0"/>
    </w:pPr>
    <w:rPr>
      <w:rFonts w:cs="Times New Roman"/>
      <w:sz w:val="36"/>
      <w:szCs w:val="36"/>
    </w:rPr>
  </w:style>
  <w:style w:type="character" w:customStyle="1" w:styleId="Tijeloteksta3Char">
    <w:name w:val="Tijelo teksta 3 Char"/>
    <w:basedOn w:val="Zadanifontodlomka"/>
    <w:link w:val="Tijeloteksta3"/>
    <w:uiPriority w:val="99"/>
    <w:rPr>
      <w:rFonts w:ascii="Times New Roman" w:hAnsi="Times New Roman" w:cs="Times New Roman"/>
      <w:snapToGrid w:val="0"/>
      <w:sz w:val="16"/>
      <w:szCs w:val="16"/>
    </w:rPr>
  </w:style>
  <w:style w:type="paragraph" w:styleId="Tekstbalonia">
    <w:name w:val="Balloon Text"/>
    <w:basedOn w:val="Normal"/>
    <w:link w:val="TekstbaloniaChar1"/>
    <w:uiPriority w:val="99"/>
    <w:rPr>
      <w:rFonts w:ascii="Segoe UI" w:hAnsi="Segoe UI" w:cs="Segoe UI"/>
      <w:b/>
      <w:bCs/>
      <w:smallCaps/>
      <w:sz w:val="18"/>
      <w:szCs w:val="18"/>
      <w:lang w:eastAsia="en-US"/>
    </w:rPr>
  </w:style>
  <w:style w:type="character" w:customStyle="1" w:styleId="TekstbaloniaChar1">
    <w:name w:val="Tekst balončića Char1"/>
    <w:basedOn w:val="Zadanifontodlomka"/>
    <w:link w:val="Tekstbalonia"/>
    <w:uiPriority w:val="99"/>
    <w:rPr>
      <w:rFonts w:ascii="Times New Roman" w:hAnsi="Times New Roman" w:cs="Times New Roman"/>
      <w:snapToGrid w:val="0"/>
      <w:sz w:val="2"/>
      <w:szCs w:val="2"/>
    </w:rPr>
  </w:style>
  <w:style w:type="paragraph" w:styleId="Odlomakpopisa">
    <w:name w:val="List Paragraph"/>
    <w:basedOn w:val="Normal"/>
    <w:uiPriority w:val="34"/>
    <w:qFormat/>
    <w:rsid w:val="003375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657D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657D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657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65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nacelnik@dekan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-dekanovec@ck.t-com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kanov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-dekanovec@ck.t-com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3579</Words>
  <Characters>20406</Characters>
  <Application>Microsoft Office Word</Application>
  <DocSecurity>0</DocSecurity>
  <Lines>170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Općina Dekanovec</cp:lastModifiedBy>
  <cp:revision>32</cp:revision>
  <cp:lastPrinted>2025-01-15T11:12:00Z</cp:lastPrinted>
  <dcterms:created xsi:type="dcterms:W3CDTF">2023-12-09T10:22:00Z</dcterms:created>
  <dcterms:modified xsi:type="dcterms:W3CDTF">2025-01-15T11:12:00Z</dcterms:modified>
</cp:coreProperties>
</file>